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0669" w14:textId="77777777" w:rsidR="008B2F4C" w:rsidRDefault="008B2F4C" w:rsidP="008B2F4C">
      <w:pPr>
        <w:rPr>
          <w:sz w:val="28"/>
          <w:lang w:val="ro-RO"/>
        </w:rPr>
      </w:pPr>
      <w:r>
        <w:rPr>
          <w:sz w:val="28"/>
          <w:lang w:val="ro-RO"/>
        </w:rPr>
        <w:t>ROMANIA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VIZAT</w:t>
      </w:r>
    </w:p>
    <w:p w14:paraId="43FAC1E3" w14:textId="77777777" w:rsidR="008B2F4C" w:rsidRDefault="008B2F4C" w:rsidP="008B2F4C">
      <w:pPr>
        <w:rPr>
          <w:sz w:val="28"/>
          <w:lang w:val="ro-RO"/>
        </w:rPr>
      </w:pPr>
      <w:r>
        <w:rPr>
          <w:sz w:val="28"/>
          <w:lang w:val="ro-RO"/>
        </w:rPr>
        <w:t>JUDEŢUL MUREŞ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Secretar,</w:t>
      </w:r>
    </w:p>
    <w:p w14:paraId="05ECEFD8" w14:textId="77777777" w:rsidR="008B2F4C" w:rsidRDefault="008B2F4C" w:rsidP="008B2F4C">
      <w:pPr>
        <w:pStyle w:val="Heading1"/>
      </w:pPr>
      <w:r>
        <w:t xml:space="preserve">COMUNA  ACĂŢARI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                    Jozsa  Ferenc</w:t>
      </w:r>
    </w:p>
    <w:p w14:paraId="6DB9E4CB" w14:textId="77777777" w:rsidR="008B2F4C" w:rsidRDefault="008B2F4C" w:rsidP="008B2F4C">
      <w:pPr>
        <w:pStyle w:val="Heading1"/>
        <w:rPr>
          <w:sz w:val="28"/>
        </w:rPr>
      </w:pPr>
      <w:r>
        <w:t>PRIMAR</w:t>
      </w:r>
      <w:r>
        <w:rPr>
          <w:sz w:val="28"/>
        </w:rPr>
        <w:t xml:space="preserve">     </w:t>
      </w:r>
    </w:p>
    <w:p w14:paraId="0F8B29D9" w14:textId="77777777" w:rsidR="008B2F4C" w:rsidRDefault="008B2F4C" w:rsidP="008B2F4C">
      <w:pPr>
        <w:rPr>
          <w:lang w:val="ro-RO"/>
        </w:rPr>
      </w:pPr>
    </w:p>
    <w:p w14:paraId="68D12519" w14:textId="77777777" w:rsidR="008B2F4C" w:rsidRDefault="008B2F4C" w:rsidP="008B2F4C">
      <w:pPr>
        <w:rPr>
          <w:lang w:val="ro-RO"/>
        </w:rPr>
      </w:pPr>
    </w:p>
    <w:p w14:paraId="3A8923EC" w14:textId="77777777" w:rsidR="008B2F4C" w:rsidRDefault="008B2F4C" w:rsidP="008B2F4C">
      <w:pPr>
        <w:jc w:val="center"/>
        <w:rPr>
          <w:b/>
          <w:bCs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>PROIECT DE HOTĂRÂRE</w:t>
      </w:r>
    </w:p>
    <w:p w14:paraId="3A33E788" w14:textId="77777777" w:rsidR="008B2F4C" w:rsidRDefault="008B2F4C" w:rsidP="008B2F4C">
      <w:pPr>
        <w:jc w:val="center"/>
        <w:rPr>
          <w:b/>
          <w:bCs/>
          <w:color w:val="000000"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 xml:space="preserve">privind </w:t>
      </w:r>
      <w:r>
        <w:rPr>
          <w:b/>
          <w:bCs/>
          <w:color w:val="000000"/>
          <w:sz w:val="28"/>
          <w:u w:val="single"/>
          <w:lang w:val="ro-RO"/>
        </w:rPr>
        <w:t xml:space="preserve"> aprobarea bugetului de venituri şi cheltuieli pentru anul 2024</w:t>
      </w:r>
    </w:p>
    <w:p w14:paraId="74461B3A" w14:textId="77777777" w:rsidR="008B2F4C" w:rsidRDefault="008B2F4C" w:rsidP="008B2F4C">
      <w:pPr>
        <w:jc w:val="center"/>
        <w:rPr>
          <w:b/>
          <w:bCs/>
          <w:color w:val="000000"/>
          <w:sz w:val="28"/>
          <w:u w:val="single"/>
          <w:lang w:val="ro-RO"/>
        </w:rPr>
      </w:pPr>
    </w:p>
    <w:p w14:paraId="408F8392" w14:textId="77777777" w:rsidR="008B2F4C" w:rsidRDefault="008B2F4C" w:rsidP="008B2F4C">
      <w:pPr>
        <w:jc w:val="center"/>
        <w:rPr>
          <w:b/>
          <w:bCs/>
          <w:color w:val="000000"/>
          <w:sz w:val="28"/>
          <w:u w:val="single"/>
          <w:lang w:val="ro-RO"/>
        </w:rPr>
      </w:pPr>
    </w:p>
    <w:p w14:paraId="5CB7497C" w14:textId="77777777" w:rsidR="008B2F4C" w:rsidRDefault="008B2F4C" w:rsidP="008B2F4C">
      <w:pPr>
        <w:pStyle w:val="Default"/>
        <w:rPr>
          <w:sz w:val="28"/>
          <w:u w:val="single"/>
          <w:lang w:val="ro-RO"/>
        </w:rPr>
      </w:pPr>
    </w:p>
    <w:p w14:paraId="7E8B04E4" w14:textId="77777777" w:rsidR="008B2F4C" w:rsidRDefault="008B2F4C" w:rsidP="008B2F4C">
      <w:pPr>
        <w:pStyle w:val="Default"/>
        <w:ind w:left="567" w:right="501"/>
        <w:rPr>
          <w:sz w:val="26"/>
          <w:szCs w:val="26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  </w:t>
      </w:r>
      <w:r>
        <w:rPr>
          <w:lang w:val="ro-RO"/>
        </w:rPr>
        <w:tab/>
      </w:r>
      <w:r>
        <w:rPr>
          <w:sz w:val="26"/>
          <w:szCs w:val="26"/>
          <w:lang w:val="ro-RO"/>
        </w:rPr>
        <w:t xml:space="preserve"> Primarul comunei Acăţari,</w:t>
      </w:r>
    </w:p>
    <w:p w14:paraId="36479FC8" w14:textId="75154F9E" w:rsidR="008B2F4C" w:rsidRDefault="008B2F4C" w:rsidP="008B2F4C">
      <w:pPr>
        <w:pStyle w:val="NoSpacing"/>
        <w:ind w:firstLine="2127"/>
        <w:jc w:val="both"/>
      </w:pPr>
      <w:r>
        <w:t xml:space="preserve">Văzând  referatul de aprobare  a Primarului comunei Acățari nr. </w:t>
      </w:r>
      <w:r w:rsidR="00A262E8">
        <w:t>716/2024</w:t>
      </w:r>
      <w:r>
        <w:t xml:space="preserve"> , și raportul  compartimentului de resort  nr. </w:t>
      </w:r>
      <w:r w:rsidR="00A262E8">
        <w:t>723/2014</w:t>
      </w:r>
      <w:r>
        <w:t>,</w:t>
      </w:r>
    </w:p>
    <w:p w14:paraId="74C9865B" w14:textId="77777777" w:rsidR="008B2F4C" w:rsidRDefault="008B2F4C" w:rsidP="008B2F4C">
      <w:pPr>
        <w:ind w:right="-2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Având în vedere prevederile art. 155, alin.(4), lit "b"  precum și  art.128, alin.(4) litera "a" din OUG nr.57/2019, privind codul administrativ;</w:t>
      </w:r>
    </w:p>
    <w:p w14:paraId="723454EE" w14:textId="77777777" w:rsidR="008B2F4C" w:rsidRDefault="008B2F4C" w:rsidP="008B2F4C">
      <w:pPr>
        <w:ind w:right="-2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În conformitate cu prevederile art.16 din Legea nr.273/2006, privind finanțele publice locale;</w:t>
      </w:r>
    </w:p>
    <w:p w14:paraId="5CAB22AC" w14:textId="77777777" w:rsidR="008B2F4C" w:rsidRDefault="008B2F4C" w:rsidP="008B2F4C">
      <w:pPr>
        <w:ind w:right="-2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Ţinând cont de prevederile Legii 421/2023 privind bugetul de stat pe anul 2024</w:t>
      </w:r>
    </w:p>
    <w:p w14:paraId="2C5E1633" w14:textId="77777777" w:rsidR="008B2F4C" w:rsidRDefault="008B2F4C" w:rsidP="008B2F4C">
      <w:pPr>
        <w:ind w:right="-2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Având în vedere:</w:t>
      </w:r>
    </w:p>
    <w:p w14:paraId="308663B7" w14:textId="77777777" w:rsidR="008B2F4C" w:rsidRDefault="008B2F4C" w:rsidP="008B2F4C">
      <w:pPr>
        <w:numPr>
          <w:ilvl w:val="0"/>
          <w:numId w:val="1"/>
        </w:numPr>
        <w:ind w:left="0" w:right="-2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Decizia Administrației Județene a Finanțelor Publice Mureș nr. 541 din 10.01.2024 privind repartizarea sumelor defalcate din TVA pentru finanțarea cheltuielilor descentralizate la nivelul comunelor</w:t>
      </w:r>
    </w:p>
    <w:p w14:paraId="2EAC3E5F" w14:textId="77777777" w:rsidR="008B2F4C" w:rsidRDefault="008B2F4C" w:rsidP="008B2F4C">
      <w:pPr>
        <w:numPr>
          <w:ilvl w:val="0"/>
          <w:numId w:val="1"/>
        </w:numPr>
        <w:ind w:left="0" w:right="-2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Decizia nr. 499/10.01.2024 privind repartizările pe anul 2023 a sumelor estimate din impozitul pe venit și a sumelor defalcate din TVA pentru echilibrarea bugetelor locale pentru anul 2023. </w:t>
      </w:r>
    </w:p>
    <w:p w14:paraId="20E182A7" w14:textId="77777777" w:rsidR="008B2F4C" w:rsidRDefault="008B2F4C" w:rsidP="008B2F4C">
      <w:pPr>
        <w:numPr>
          <w:ilvl w:val="0"/>
          <w:numId w:val="1"/>
        </w:numPr>
        <w:ind w:left="0" w:right="-22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Hotărârea Consiliului Județean Mureș nr. 1/2024 privind repartizarea pe anul 2024 a sumelor reprezentând fond la dispoziția consiliului județean, a sumelor defalcate din TVA </w:t>
      </w:r>
    </w:p>
    <w:p w14:paraId="065E06BB" w14:textId="77777777" w:rsidR="008B2F4C" w:rsidRDefault="008B2F4C" w:rsidP="008B2F4C">
      <w:pPr>
        <w:pStyle w:val="BodyTextIndent"/>
        <w:ind w:right="-22" w:firstLine="156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Ținând cont de prevederile Legii nr.52/2003 ,privind transparența decizionalã în administrația publicã, republicatã, cu modificările și  completările ulterioare;</w:t>
      </w:r>
    </w:p>
    <w:p w14:paraId="6034E10A" w14:textId="77777777" w:rsidR="008B2F4C" w:rsidRDefault="008B2F4C" w:rsidP="008B2F4C">
      <w:pPr>
        <w:ind w:firstLine="2127"/>
        <w:jc w:val="both"/>
        <w:rPr>
          <w:sz w:val="28"/>
          <w:lang w:val="ro-RO"/>
        </w:rPr>
      </w:pPr>
      <w:r w:rsidRPr="008B2F4C">
        <w:rPr>
          <w:sz w:val="28"/>
          <w:szCs w:val="28"/>
          <w:lang w:val="ro-RO"/>
        </w:rPr>
        <w:tab/>
      </w:r>
      <w:r>
        <w:rPr>
          <w:sz w:val="26"/>
          <w:szCs w:val="26"/>
          <w:lang w:val="ro-RO"/>
        </w:rPr>
        <w:t>În temeiul art. 129 alin. (2) lit. „b”, alin. (4) lit. „a”, art. 136 alin. (8) și art. 196 alin. (1) lit. „a” din O.U.G. nr. 57/2019 ,privind Codul Administrativ</w:t>
      </w:r>
      <w:r>
        <w:rPr>
          <w:sz w:val="26"/>
          <w:szCs w:val="26"/>
          <w:lang w:val="ro-RO"/>
        </w:rPr>
        <w:tab/>
      </w:r>
      <w:r>
        <w:rPr>
          <w:sz w:val="28"/>
          <w:lang w:val="ro-RO"/>
        </w:rPr>
        <w:tab/>
      </w:r>
    </w:p>
    <w:p w14:paraId="67AA23CF" w14:textId="77777777" w:rsidR="008B2F4C" w:rsidRDefault="008B2F4C" w:rsidP="008B2F4C">
      <w:pPr>
        <w:ind w:left="567" w:firstLine="156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</w:p>
    <w:p w14:paraId="052C9A9D" w14:textId="77777777" w:rsidR="008B2F4C" w:rsidRDefault="008B2F4C" w:rsidP="008B2F4C">
      <w:pPr>
        <w:ind w:left="567" w:firstLine="1560"/>
        <w:jc w:val="both"/>
        <w:rPr>
          <w:sz w:val="28"/>
          <w:lang w:val="ro-RO"/>
        </w:rPr>
      </w:pPr>
    </w:p>
    <w:p w14:paraId="1B34276B" w14:textId="77777777" w:rsidR="008B2F4C" w:rsidRDefault="008B2F4C" w:rsidP="008B2F4C">
      <w:pPr>
        <w:ind w:left="720" w:firstLine="720"/>
        <w:rPr>
          <w:lang w:val="ro-RO"/>
        </w:rPr>
      </w:pPr>
      <w:r>
        <w:rPr>
          <w:lang w:val="ro-RO"/>
        </w:rPr>
        <w:t xml:space="preserve"> P r o p u n e :</w:t>
      </w:r>
    </w:p>
    <w:p w14:paraId="3AD8F80E" w14:textId="77777777" w:rsidR="008B2F4C" w:rsidRDefault="008B2F4C" w:rsidP="008B2F4C">
      <w:pPr>
        <w:jc w:val="both"/>
        <w:rPr>
          <w:lang w:val="ro-RO"/>
        </w:rPr>
      </w:pPr>
    </w:p>
    <w:p w14:paraId="30B1162A" w14:textId="77777777" w:rsidR="008B2F4C" w:rsidRDefault="008B2F4C" w:rsidP="008B2F4C">
      <w:pPr>
        <w:jc w:val="both"/>
        <w:rPr>
          <w:lang w:val="ro-RO"/>
        </w:rPr>
      </w:pPr>
    </w:p>
    <w:p w14:paraId="14AC2460" w14:textId="77777777" w:rsidR="008B2F4C" w:rsidRDefault="008B2F4C" w:rsidP="008B2F4C">
      <w:pPr>
        <w:pStyle w:val="BodyText"/>
        <w:ind w:right="501"/>
      </w:pPr>
      <w:r>
        <w:tab/>
      </w:r>
      <w:r>
        <w:tab/>
        <w:t>Art.1.Se aprobă Bugetul de venituri şi cheltuieli pentru anul 2024, conform anexei, care face parte integrantă din prezenta  propunere  cu următorii indicatori principali:</w:t>
      </w:r>
    </w:p>
    <w:p w14:paraId="2AFC258F" w14:textId="77777777" w:rsidR="008B2F4C" w:rsidRDefault="008B2F4C" w:rsidP="008B2F4C">
      <w:pPr>
        <w:pStyle w:val="BodyText"/>
        <w:ind w:right="501"/>
      </w:pPr>
      <w:r>
        <w:tab/>
      </w:r>
      <w:r>
        <w:tab/>
      </w:r>
    </w:p>
    <w:tbl>
      <w:tblPr>
        <w:tblW w:w="10988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7736"/>
        <w:gridCol w:w="1140"/>
        <w:gridCol w:w="1484"/>
      </w:tblGrid>
      <w:tr w:rsidR="008B2F4C" w14:paraId="34712119" w14:textId="77777777" w:rsidTr="008B2F4C">
        <w:trPr>
          <w:trHeight w:val="8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98A5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Nr.</w:t>
            </w:r>
          </w:p>
          <w:p w14:paraId="0AA1C68A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Crt.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A5261" w14:textId="77777777" w:rsidR="008B2F4C" w:rsidRDefault="008B2F4C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Denumirea Indicator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7408E" w14:textId="77777777" w:rsidR="008B2F4C" w:rsidRDefault="008B2F4C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Cod Ind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8863" w14:textId="77777777" w:rsidR="008B2F4C" w:rsidRDefault="008B2F4C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Program 2024 rectificat</w:t>
            </w:r>
          </w:p>
        </w:tc>
      </w:tr>
      <w:tr w:rsidR="008B2F4C" w14:paraId="735D1901" w14:textId="77777777" w:rsidTr="008B2F4C">
        <w:trPr>
          <w:trHeight w:val="5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F7B78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9E0F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Venituri proprii de la pers fizice şi pers juridice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7BD8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7D181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3.321.000</w:t>
            </w:r>
          </w:p>
        </w:tc>
      </w:tr>
      <w:tr w:rsidR="008B2F4C" w14:paraId="6B76026B" w14:textId="77777777" w:rsidTr="008B2F4C">
        <w:trPr>
          <w:trHeight w:val="5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51EB8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4D49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Cote def. Din Impozitul pe venit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DE8F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040201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E326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2.090.000</w:t>
            </w:r>
          </w:p>
        </w:tc>
      </w:tr>
      <w:tr w:rsidR="008B2F4C" w14:paraId="5ECD1B3E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A601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33D4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Sume alocate din cote def. Imp. Venit ptr. Echilibrare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92017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040204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0BE30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1.056.000</w:t>
            </w:r>
          </w:p>
        </w:tc>
      </w:tr>
      <w:tr w:rsidR="008B2F4C" w14:paraId="00AEFBA5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FCBA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E584B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Sume repartizate din Fondul la dispoziția Consiliului Județean Mureș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DFE4E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040205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ADA2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321.000</w:t>
            </w:r>
          </w:p>
        </w:tc>
      </w:tr>
      <w:tr w:rsidR="008B2F4C" w14:paraId="273059A8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8899C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lastRenderedPageBreak/>
              <w:t>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40702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Sume defalcate din TVA, </w:t>
            </w:r>
          </w:p>
          <w:p w14:paraId="7B4D94CA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20B02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D3A3E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2.160.000</w:t>
            </w:r>
          </w:p>
        </w:tc>
      </w:tr>
      <w:tr w:rsidR="008B2F4C" w14:paraId="51488DE8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428C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5.1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B765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def. Din TVA ptr. Asistenţi personali a persoanelor cu handicap și indemnizații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82EC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C5A7E" w14:textId="77777777" w:rsidR="008B2F4C" w:rsidRDefault="008B2F4C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1.697.000</w:t>
            </w:r>
          </w:p>
        </w:tc>
      </w:tr>
      <w:tr w:rsidR="008B2F4C" w14:paraId="05EA177D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E56E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5.2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6993C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def. Din TVA ptr. Stimulente educationale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15855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67DEE" w14:textId="77777777" w:rsidR="008B2F4C" w:rsidRDefault="008B2F4C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</w:tr>
      <w:tr w:rsidR="008B2F4C" w14:paraId="4065D091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3CBFD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5.3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55784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def. Din TVA ptr. Elevi cu cerinte educationale speciale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B3C0C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B562D" w14:textId="77777777" w:rsidR="008B2F4C" w:rsidRDefault="008B2F4C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63.000</w:t>
            </w:r>
          </w:p>
        </w:tc>
      </w:tr>
      <w:tr w:rsidR="008B2F4C" w14:paraId="5398E575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F2AD0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5.4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22C4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def. Din TVA pentru Învăţământ – cheltuieli cu bunuri si servicii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6B54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6337" w14:textId="77777777" w:rsidR="008B2F4C" w:rsidRDefault="008B2F4C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400.000</w:t>
            </w:r>
          </w:p>
        </w:tc>
      </w:tr>
      <w:tr w:rsidR="008B2F4C" w14:paraId="712CA123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7A75A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5.5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E61C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def. Din TVA pentru finanțarea burselor acordate elevilor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A5C5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F8276" w14:textId="77777777" w:rsidR="008B2F4C" w:rsidRDefault="008B2F4C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</w:tr>
      <w:tr w:rsidR="008B2F4C" w14:paraId="2272ACE5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A55D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5.6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BF20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def. Din TVA pentru finanțarea programului Pilot suport alimentar in scoli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D60A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A05F0" w14:textId="77777777" w:rsidR="008B2F4C" w:rsidRDefault="008B2F4C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</w:tr>
      <w:tr w:rsidR="008B2F4C" w14:paraId="5A29DECA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8577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E983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Sume defalcate din TVA pentru drumuri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4B23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110205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563FF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</w:p>
        </w:tc>
      </w:tr>
      <w:tr w:rsidR="008B2F4C" w14:paraId="295F4F4B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CB38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E309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Sume def. Din TVA ptr. Echilibrare Buget,</w:t>
            </w:r>
          </w:p>
          <w:p w14:paraId="518692E1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ADF0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110206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68EC1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748.000</w:t>
            </w:r>
          </w:p>
        </w:tc>
      </w:tr>
      <w:tr w:rsidR="008B2F4C" w14:paraId="25EA68F9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1A72B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6FBEE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Subvenţii de la alte buget de stat </w:t>
            </w:r>
          </w:p>
          <w:p w14:paraId="319BB519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F5F8B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4202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11AB5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20.962.000</w:t>
            </w:r>
          </w:p>
        </w:tc>
      </w:tr>
      <w:tr w:rsidR="008B2F4C" w14:paraId="71BA0AFF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9DC6B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8.1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9C50B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Subvenţii pentru încălzirea loc.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91E7A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420234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2DBE0" w14:textId="77777777" w:rsidR="008B2F4C" w:rsidRDefault="008B2F4C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60.000</w:t>
            </w:r>
          </w:p>
        </w:tc>
      </w:tr>
      <w:tr w:rsidR="008B2F4C" w14:paraId="2612B09D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C4C3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8.2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2483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Subvenţii de la buget de stat ptr. Finanţarea sănătăţii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8DDA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420241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4E35A" w14:textId="77777777" w:rsidR="008B2F4C" w:rsidRDefault="008B2F4C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416.000</w:t>
            </w:r>
          </w:p>
        </w:tc>
      </w:tr>
      <w:tr w:rsidR="008B2F4C" w14:paraId="3DA1F6F3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E445D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8.3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168A5" w14:textId="77777777" w:rsidR="008B2F4C" w:rsidRDefault="008B2F4C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Subventii de la bugetul de stat catre bugetele locale pentru decontarea serviciilor aferente masurilor de prevenire si combatere a atacurilor exemplarelor de urs brun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5903" w14:textId="77777777" w:rsidR="008B2F4C" w:rsidRDefault="008B2F4C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420286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B7E1E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0</w:t>
            </w:r>
          </w:p>
        </w:tc>
      </w:tr>
      <w:tr w:rsidR="008B2F4C" w14:paraId="305E6EA9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AF02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8.4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9453" w14:textId="77777777" w:rsidR="008B2F4C" w:rsidRDefault="008B2F4C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Subventii de la bugetul de stat catre bugetele locale pentru Programul national de investitii Anghel Saligny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21A0" w14:textId="77777777" w:rsidR="008B2F4C" w:rsidRDefault="008B2F4C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420287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EB910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12.522.000</w:t>
            </w:r>
          </w:p>
        </w:tc>
      </w:tr>
      <w:tr w:rsidR="008B2F4C" w14:paraId="1305AF19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806B0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8.5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557BD" w14:textId="77777777" w:rsidR="008B2F4C" w:rsidRDefault="008B2F4C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Alocări de sume din PNRR aferente asistenței financiare nerambursabile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EAA5" w14:textId="77777777" w:rsidR="008B2F4C" w:rsidRDefault="008B2F4C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420288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D6E85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6.091.000</w:t>
            </w:r>
          </w:p>
        </w:tc>
      </w:tr>
      <w:tr w:rsidR="008B2F4C" w14:paraId="4037D7D7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1032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8.6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3E42" w14:textId="77777777" w:rsidR="008B2F4C" w:rsidRDefault="008B2F4C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Alocări de sume din PNRR aferentei componentei împrumuturi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39A0" w14:textId="77777777" w:rsidR="008B2F4C" w:rsidRDefault="008B2F4C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420289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D8C2F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1.903.000</w:t>
            </w:r>
          </w:p>
        </w:tc>
      </w:tr>
      <w:tr w:rsidR="008B2F4C" w14:paraId="0E62AE5D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3B1B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85925" w14:textId="77777777" w:rsidR="008B2F4C" w:rsidRDefault="008B2F4C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Subvenții de la alte administrații</w:t>
            </w:r>
          </w:p>
          <w:p w14:paraId="1010AE38" w14:textId="77777777" w:rsidR="008B2F4C" w:rsidRDefault="008B2F4C">
            <w:pPr>
              <w:spacing w:line="276" w:lineRule="auto"/>
              <w:rPr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62A6" w14:textId="77777777" w:rsidR="008B2F4C" w:rsidRDefault="008B2F4C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4302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D5F02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360.000</w:t>
            </w:r>
          </w:p>
        </w:tc>
      </w:tr>
      <w:tr w:rsidR="008B2F4C" w14:paraId="3C9E9025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7E911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535B9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AE07D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430234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2CC90" w14:textId="77777777" w:rsidR="008B2F4C" w:rsidRDefault="008B2F4C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360.000</w:t>
            </w:r>
          </w:p>
        </w:tc>
      </w:tr>
      <w:tr w:rsidR="008B2F4C" w14:paraId="570D67A0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CC17F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7E7BF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alocate din bugetul AFIR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27696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430231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C170E" w14:textId="77777777" w:rsidR="008B2F4C" w:rsidRDefault="008B2F4C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24.000</w:t>
            </w:r>
          </w:p>
        </w:tc>
      </w:tr>
      <w:tr w:rsidR="008B2F4C" w14:paraId="6C42790F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D4290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5533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primite în contul plăților edectuate în anul curent – FEADR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3290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48020401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47828" w14:textId="77777777" w:rsidR="008B2F4C" w:rsidRDefault="008B2F4C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124.000</w:t>
            </w:r>
          </w:p>
        </w:tc>
      </w:tr>
      <w:tr w:rsidR="008B2F4C" w14:paraId="35E4B295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2F2E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DE5EF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TOTAL VENITURI conf. anexei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BCB7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AFD7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31.018.000</w:t>
            </w:r>
          </w:p>
        </w:tc>
      </w:tr>
      <w:tr w:rsidR="008B2F4C" w14:paraId="3259F204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D20D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00FC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TOTAL CHELTUIELI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893B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5736E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34.255.000</w:t>
            </w:r>
          </w:p>
        </w:tc>
      </w:tr>
      <w:tr w:rsidR="008B2F4C" w14:paraId="4C30CF15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5FFD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5343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TOTAL VENITURI sectiunea de functionare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0FD3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BED70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10.332.000</w:t>
            </w:r>
          </w:p>
        </w:tc>
      </w:tr>
      <w:tr w:rsidR="008B2F4C" w14:paraId="3D34EB91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39F7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D6A56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TOTAL CHELTUIELI sectiunea de functionare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2229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C4C39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10.332.000</w:t>
            </w:r>
          </w:p>
        </w:tc>
      </w:tr>
      <w:tr w:rsidR="008B2F4C" w14:paraId="2F2318D0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F0BE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856A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TOTAL VENITURI sectiunea de dezvoltare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E58F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685AE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20.686.000</w:t>
            </w:r>
          </w:p>
        </w:tc>
      </w:tr>
      <w:tr w:rsidR="008B2F4C" w14:paraId="4DDC0E8A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AAAB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4A6C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TOTAL CHELTUIELI sectiunea de dezvoltare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E515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F13EB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23.923.000</w:t>
            </w:r>
          </w:p>
        </w:tc>
      </w:tr>
      <w:tr w:rsidR="008B2F4C" w14:paraId="34AA005B" w14:textId="77777777" w:rsidTr="008B2F4C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9AD4" w14:textId="77777777" w:rsidR="008B2F4C" w:rsidRDefault="008B2F4C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E708F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Deficitul secţiunii de dezvoltare acoperit din excedentul anului 2022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0AF9" w14:textId="77777777" w:rsidR="008B2F4C" w:rsidRDefault="008B2F4C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EB106" w14:textId="77777777" w:rsidR="008B2F4C" w:rsidRDefault="008B2F4C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3.237.000</w:t>
            </w:r>
          </w:p>
        </w:tc>
      </w:tr>
    </w:tbl>
    <w:p w14:paraId="78DC8057" w14:textId="77777777" w:rsidR="008B2F4C" w:rsidRDefault="008B2F4C" w:rsidP="008B2F4C">
      <w:pPr>
        <w:tabs>
          <w:tab w:val="left" w:pos="426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3E348F47" w14:textId="77777777" w:rsidR="008B2F4C" w:rsidRDefault="008B2F4C" w:rsidP="008B2F4C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>Se aprobă - Cheltuieli Secţiunii de Funcţionare   10.332.000 lei</w:t>
      </w:r>
    </w:p>
    <w:p w14:paraId="0169726F" w14:textId="77777777" w:rsidR="008B2F4C" w:rsidRDefault="008B2F4C" w:rsidP="008B2F4C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ab/>
        <w:t xml:space="preserve">       - Cheltuieli Secţiunii de Dezvoltare       23.923.000 lei</w:t>
      </w:r>
    </w:p>
    <w:p w14:paraId="4557C56B" w14:textId="77777777" w:rsidR="008B2F4C" w:rsidRDefault="008B2F4C" w:rsidP="008B2F4C">
      <w:pPr>
        <w:jc w:val="both"/>
        <w:rPr>
          <w:lang w:val="ro-RO"/>
        </w:rPr>
      </w:pPr>
    </w:p>
    <w:p w14:paraId="533D8372" w14:textId="77777777" w:rsidR="008B2F4C" w:rsidRDefault="008B2F4C" w:rsidP="008B2F4C">
      <w:pPr>
        <w:jc w:val="both"/>
        <w:rPr>
          <w:lang w:val="ro-RO"/>
        </w:rPr>
      </w:pPr>
    </w:p>
    <w:p w14:paraId="79E88F17" w14:textId="77777777" w:rsidR="008B2F4C" w:rsidRDefault="008B2F4C" w:rsidP="008B2F4C">
      <w:pPr>
        <w:ind w:firstLine="720"/>
        <w:jc w:val="both"/>
        <w:rPr>
          <w:sz w:val="28"/>
          <w:lang w:val="ro-RO"/>
        </w:rPr>
      </w:pPr>
    </w:p>
    <w:p w14:paraId="69C66E06" w14:textId="77777777" w:rsidR="008B2F4C" w:rsidRDefault="008B2F4C" w:rsidP="008B2F4C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Art.2.Se aprobă bugetul activităţii autofinanţate, conform anexei,care face parte  integrantă din prezenta, cu următorii indicatori:</w:t>
      </w:r>
    </w:p>
    <w:p w14:paraId="7C77C201" w14:textId="77777777" w:rsidR="008B2F4C" w:rsidRDefault="008B2F4C" w:rsidP="008B2F4C">
      <w:pPr>
        <w:ind w:left="5805" w:right="-567" w:firstLine="567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Cheltuieli</w:t>
      </w:r>
    </w:p>
    <w:p w14:paraId="195A9ACC" w14:textId="77777777" w:rsidR="008B2F4C" w:rsidRDefault="008B2F4C" w:rsidP="008B2F4C">
      <w:pPr>
        <w:ind w:left="-567" w:right="-567"/>
        <w:jc w:val="both"/>
        <w:rPr>
          <w:sz w:val="28"/>
          <w:lang w:val="ro-RO"/>
        </w:rPr>
      </w:pPr>
      <w:r>
        <w:rPr>
          <w:lang w:val="ro-RO"/>
        </w:rPr>
        <w:t xml:space="preserve">           </w:t>
      </w:r>
      <w:r>
        <w:rPr>
          <w:sz w:val="28"/>
          <w:lang w:val="ro-RO"/>
        </w:rPr>
        <w:t>- serviciul public de reparaţii                                                                     229.000</w:t>
      </w:r>
    </w:p>
    <w:p w14:paraId="43F15675" w14:textId="77777777" w:rsidR="008B2F4C" w:rsidRDefault="008B2F4C" w:rsidP="008B2F4C">
      <w:pPr>
        <w:ind w:left="142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- silvicultură                                    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              80.000</w:t>
      </w:r>
    </w:p>
    <w:p w14:paraId="1C8E91E2" w14:textId="77777777" w:rsidR="008B2F4C" w:rsidRDefault="008B2F4C" w:rsidP="008B2F4C">
      <w:pPr>
        <w:ind w:left="142"/>
        <w:jc w:val="both"/>
        <w:rPr>
          <w:sz w:val="28"/>
          <w:lang w:val="ro-RO"/>
        </w:rPr>
      </w:pPr>
    </w:p>
    <w:p w14:paraId="247F5A9A" w14:textId="77777777" w:rsidR="008B2F4C" w:rsidRDefault="008B2F4C" w:rsidP="008B2F4C">
      <w:pPr>
        <w:ind w:left="72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  Propus</w:t>
      </w:r>
    </w:p>
    <w:p w14:paraId="44C39512" w14:textId="77777777" w:rsidR="008B2F4C" w:rsidRDefault="008B2F4C" w:rsidP="008B2F4C">
      <w:pPr>
        <w:ind w:left="720"/>
        <w:jc w:val="both"/>
        <w:rPr>
          <w:sz w:val="28"/>
          <w:lang w:val="ro-RO"/>
        </w:rPr>
      </w:pPr>
      <w:r>
        <w:rPr>
          <w:sz w:val="28"/>
          <w:lang w:val="ro-RO"/>
        </w:rPr>
        <w:t>Total  venit</w:t>
      </w:r>
      <w:r>
        <w:rPr>
          <w:sz w:val="28"/>
          <w:lang w:val="ro-RO"/>
        </w:rPr>
        <w:tab/>
        <w:t xml:space="preserve">     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                     309.000                 </w:t>
      </w:r>
    </w:p>
    <w:p w14:paraId="1E3AA630" w14:textId="77777777" w:rsidR="008B2F4C" w:rsidRDefault="008B2F4C" w:rsidP="008B2F4C">
      <w:pPr>
        <w:ind w:left="720"/>
        <w:jc w:val="both"/>
        <w:rPr>
          <w:sz w:val="28"/>
          <w:lang w:val="ro-RO"/>
        </w:rPr>
      </w:pPr>
      <w:r>
        <w:rPr>
          <w:sz w:val="28"/>
          <w:lang w:val="ro-RO"/>
        </w:rPr>
        <w:t>Total  cheltuieli                                                                                  309.000</w:t>
      </w:r>
    </w:p>
    <w:p w14:paraId="4B064053" w14:textId="77777777" w:rsidR="008B2F4C" w:rsidRDefault="008B2F4C" w:rsidP="008B2F4C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   </w:t>
      </w:r>
    </w:p>
    <w:p w14:paraId="49DE9588" w14:textId="77777777" w:rsidR="008B2F4C" w:rsidRDefault="008B2F4C" w:rsidP="008B2F4C">
      <w:pPr>
        <w:ind w:left="720" w:firstLine="131"/>
        <w:jc w:val="both"/>
        <w:rPr>
          <w:sz w:val="28"/>
          <w:lang w:val="ro-RO"/>
        </w:rPr>
      </w:pPr>
      <w:r>
        <w:rPr>
          <w:sz w:val="28"/>
          <w:lang w:val="ro-RO"/>
        </w:rPr>
        <w:t>Art.3. Repartizarea excedentului anului 2023:</w:t>
      </w:r>
    </w:p>
    <w:p w14:paraId="7B1B5307" w14:textId="77777777" w:rsidR="008B2F4C" w:rsidRDefault="008B2F4C" w:rsidP="008B2F4C">
      <w:pPr>
        <w:ind w:left="720" w:firstLine="131"/>
        <w:jc w:val="both"/>
        <w:rPr>
          <w:sz w:val="28"/>
          <w:lang w:val="ro-RO"/>
        </w:rPr>
      </w:pPr>
    </w:p>
    <w:p w14:paraId="624D1E77" w14:textId="77777777" w:rsidR="008B2F4C" w:rsidRDefault="008B2F4C" w:rsidP="008B2F4C">
      <w:pPr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Total excedent: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3.244.000</w:t>
      </w:r>
    </w:p>
    <w:p w14:paraId="43969CDD" w14:textId="77777777" w:rsidR="008B2F4C" w:rsidRDefault="008B2F4C" w:rsidP="008B2F4C">
      <w:pPr>
        <w:jc w:val="both"/>
        <w:rPr>
          <w:sz w:val="28"/>
          <w:lang w:val="ro-RO"/>
        </w:rPr>
      </w:pPr>
      <w:r>
        <w:rPr>
          <w:sz w:val="28"/>
          <w:lang w:val="ro-RO"/>
        </w:rPr>
        <w:t>Finanţare secţiune de dezvoltare 2024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3.244.000</w:t>
      </w:r>
    </w:p>
    <w:p w14:paraId="040C97C4" w14:textId="77777777" w:rsidR="008B2F4C" w:rsidRDefault="008B2F4C" w:rsidP="008B2F4C">
      <w:pPr>
        <w:ind w:firstLine="720"/>
        <w:jc w:val="both"/>
        <w:rPr>
          <w:sz w:val="28"/>
          <w:lang w:val="ro-RO"/>
        </w:rPr>
      </w:pPr>
    </w:p>
    <w:p w14:paraId="7226E6A2" w14:textId="77777777" w:rsidR="008B2F4C" w:rsidRDefault="008B2F4C" w:rsidP="008B2F4C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Art.4. Se aprobă planul investițiilor publice aferent anului 2023 conform tabelului:</w:t>
      </w:r>
      <w:r>
        <w:rPr>
          <w:sz w:val="28"/>
          <w:lang w:val="ro-RO"/>
        </w:rPr>
        <w:tab/>
      </w:r>
    </w:p>
    <w:tbl>
      <w:tblPr>
        <w:tblW w:w="104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867"/>
        <w:gridCol w:w="1787"/>
        <w:gridCol w:w="1193"/>
      </w:tblGrid>
      <w:tr w:rsidR="008B2F4C" w14:paraId="4111E380" w14:textId="77777777" w:rsidTr="008B2F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CA0A" w14:textId="77777777" w:rsidR="008B2F4C" w:rsidRDefault="008B2F4C">
            <w:pPr>
              <w:spacing w:line="36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BEC4" w14:textId="77777777" w:rsidR="008B2F4C" w:rsidRDefault="008B2F4C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Denumirea investiţiei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5CF0" w14:textId="77777777" w:rsidR="008B2F4C" w:rsidRDefault="008B2F4C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inițială cu TVA</w:t>
            </w:r>
          </w:p>
          <w:p w14:paraId="696E4737" w14:textId="77777777" w:rsidR="008B2F4C" w:rsidRDefault="008B2F4C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 Lei 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F5A0" w14:textId="77777777" w:rsidR="008B2F4C" w:rsidRDefault="008B2F4C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Cod. Ind.</w:t>
            </w:r>
          </w:p>
        </w:tc>
      </w:tr>
      <w:tr w:rsidR="008B2F4C" w14:paraId="07A43587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8050" w14:textId="77777777" w:rsidR="008B2F4C" w:rsidRDefault="008B2F4C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5C98" w14:textId="77777777" w:rsidR="008B2F4C" w:rsidRDefault="008B2F4C">
            <w:pPr>
              <w:spacing w:line="276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Alimentare cu apa in localitatiele Acatari, Murgesti si Stejeris – Contributia proprie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23C3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367.000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C2F0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8B2F4C" w14:paraId="32AB8C56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2255" w14:textId="77777777" w:rsidR="008B2F4C" w:rsidRDefault="008B2F4C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E9C1" w14:textId="77777777" w:rsidR="008B2F4C" w:rsidRDefault="008B2F4C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>Centru multifuncțional Găiești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408B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1.000.000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ED84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67.02</w:t>
            </w:r>
          </w:p>
        </w:tc>
      </w:tr>
      <w:tr w:rsidR="008B2F4C" w14:paraId="7B1B56D5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9F99" w14:textId="77777777" w:rsidR="008B2F4C" w:rsidRDefault="008B2F4C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A10D" w14:textId="77777777" w:rsidR="008B2F4C" w:rsidRDefault="008B2F4C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>Canalizare menajeră si stație de epurare comuna Acațări județul Mures.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3BEC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200.000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C285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8B2F4C" w14:paraId="0E3656B3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2682" w14:textId="77777777" w:rsidR="008B2F4C" w:rsidRDefault="008B2F4C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3041" w14:textId="77777777" w:rsidR="008B2F4C" w:rsidRDefault="008B2F4C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 xml:space="preserve">Canalizare în localitatea Găiești și Vălenii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FE15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12.114.000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6EFB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8B2F4C" w14:paraId="56D96984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B764" w14:textId="77777777" w:rsidR="008B2F4C" w:rsidRDefault="008B2F4C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512B" w14:textId="77777777" w:rsidR="008B2F4C" w:rsidRDefault="008B2F4C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>Creșterea eficienței energetice la Școala Vălenii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B04A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145.000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06A3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65.02</w:t>
            </w:r>
          </w:p>
        </w:tc>
      </w:tr>
      <w:tr w:rsidR="008B2F4C" w14:paraId="74E9C543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BFAC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6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17B4" w14:textId="77777777" w:rsidR="008B2F4C" w:rsidRDefault="008B2F4C">
            <w:pPr>
              <w:spacing w:line="276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Asistenta tehnica din partea proiectantului Canalizare menajeră si stație de epurare comuna Acațări județul Mures.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35BA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100.000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D22D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8B2F4C" w14:paraId="163D3803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8F08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7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01D8" w14:textId="77777777" w:rsidR="008B2F4C" w:rsidRDefault="008B2F4C">
            <w:pPr>
              <w:spacing w:line="276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Construire locuinte de serviciu pentru specialiști din sănătate și învățământ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9071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800.000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F1C7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51.02</w:t>
            </w:r>
          </w:p>
        </w:tc>
      </w:tr>
      <w:tr w:rsidR="008B2F4C" w14:paraId="231CE5E3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80F7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4E35" w14:textId="77777777" w:rsidR="008B2F4C" w:rsidRDefault="008B2F4C">
            <w:pPr>
              <w:spacing w:line="276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Infiintare centru de zi pentru copii in Comuna Acatari, judetul Mures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363A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80.000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02EB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51.02</w:t>
            </w:r>
          </w:p>
        </w:tc>
      </w:tr>
      <w:tr w:rsidR="008B2F4C" w14:paraId="0DC9A010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FA53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9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1938" w14:textId="77777777" w:rsidR="008B2F4C" w:rsidRDefault="008B2F4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Înființare centru de colectare prin aport voluntar în comuna Acățari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55BC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350.000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BF5A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74.02</w:t>
            </w:r>
          </w:p>
        </w:tc>
      </w:tr>
      <w:tr w:rsidR="008B2F4C" w14:paraId="01AA78A7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3A6A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10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BB9E" w14:textId="77777777" w:rsidR="008B2F4C" w:rsidRDefault="008B2F4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Teren de sport multifuncțional Murgești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5E56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25.000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DD17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51.02</w:t>
            </w:r>
          </w:p>
        </w:tc>
      </w:tr>
      <w:tr w:rsidR="008B2F4C" w14:paraId="384A5430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421D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11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02CB" w14:textId="77777777" w:rsidR="008B2F4C" w:rsidRDefault="008B2F4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Creșterea eficienție energetice prin montare panouri fotovoltaice în comuna Acățari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EF52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114.000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CF38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67.02</w:t>
            </w:r>
          </w:p>
        </w:tc>
      </w:tr>
      <w:tr w:rsidR="008B2F4C" w14:paraId="0FC01CBA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7BCC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12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0A17" w14:textId="77777777" w:rsidR="008B2F4C" w:rsidRDefault="008B2F4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Creșterea eficienție energetice prin montare panouri fotovoltaice în comuna Acățari - FEADR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EB0D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148.000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0B45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67.02</w:t>
            </w:r>
          </w:p>
        </w:tc>
      </w:tr>
      <w:tr w:rsidR="008B2F4C" w14:paraId="26E3C6BD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CA0F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13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8E06" w14:textId="77777777" w:rsidR="008B2F4C" w:rsidRDefault="008B2F4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Canalizare menajera in localitatile Gruisor si Stejeris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3739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54.000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64A4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8B2F4C" w14:paraId="565A074A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0E5D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14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C71E" w14:textId="77777777" w:rsidR="008B2F4C" w:rsidRDefault="008B2F4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Dotarea cu mobilier, materiale didactice și echipamente digitale a unităților de învățământ preuniversitar din comuna Acatari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D916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110.000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FF54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65.02</w:t>
            </w:r>
          </w:p>
        </w:tc>
      </w:tr>
      <w:tr w:rsidR="008B2F4C" w14:paraId="2F80ABD1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908D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15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55EE" w14:textId="77777777" w:rsidR="008B2F4C" w:rsidRDefault="008B2F4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hu-HU"/>
              </w:rPr>
            </w:pPr>
            <w:r>
              <w:rPr>
                <w:sz w:val="22"/>
                <w:lang w:val="ro-RO"/>
              </w:rPr>
              <w:t>Asfaltarea drumului comunal DC 64 între localitățile Gruișor și Corbești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43BC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25.000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4695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84.02</w:t>
            </w:r>
          </w:p>
        </w:tc>
      </w:tr>
      <w:tr w:rsidR="008B2F4C" w14:paraId="069995E4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3F73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16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0667" w14:textId="77777777" w:rsidR="008B2F4C" w:rsidRDefault="008B2F4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Actualizare PUG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7F5A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62AF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8B2F4C" w14:paraId="4F994784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F5CA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17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156F" w14:textId="77777777" w:rsidR="008B2F4C" w:rsidRDefault="008B2F4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Parc fotovoltaic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0F00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200.000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5E60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51.02</w:t>
            </w:r>
          </w:p>
        </w:tc>
      </w:tr>
      <w:tr w:rsidR="008B2F4C" w14:paraId="193EBD55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6719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18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033F" w14:textId="77777777" w:rsidR="008B2F4C" w:rsidRDefault="008B2F4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Statie de incarcare auto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6791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30.000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243B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51.02</w:t>
            </w:r>
          </w:p>
        </w:tc>
      </w:tr>
      <w:tr w:rsidR="008B2F4C" w14:paraId="36944ABA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2DD0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19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466C" w14:textId="77777777" w:rsidR="008B2F4C" w:rsidRDefault="008B2F4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Bariera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9079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15.000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59BC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84.02</w:t>
            </w:r>
          </w:p>
        </w:tc>
      </w:tr>
      <w:tr w:rsidR="008B2F4C" w14:paraId="197D9FAE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9BB5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20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5C4D" w14:textId="77777777" w:rsidR="008B2F4C" w:rsidRDefault="008B2F4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Construire locuinte de serviciu pentru specialiști din sănătate și învățământ - PNRR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BF07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2.197.000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4D33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51.02</w:t>
            </w:r>
          </w:p>
        </w:tc>
      </w:tr>
      <w:tr w:rsidR="008B2F4C" w14:paraId="4799F210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9D52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21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14BA" w14:textId="77777777" w:rsidR="008B2F4C" w:rsidRDefault="008B2F4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Dotarea cu mobilier, materiale didactice și echipamente digitale a unităților de învățământ preuniversitar din comuna Acatari - PNRR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F76B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1.238.000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812A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65.02</w:t>
            </w:r>
          </w:p>
        </w:tc>
      </w:tr>
      <w:tr w:rsidR="008B2F4C" w14:paraId="506B6E62" w14:textId="77777777" w:rsidTr="008B2F4C">
        <w:trPr>
          <w:trHeight w:val="4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3D6E" w14:textId="77777777" w:rsidR="008B2F4C" w:rsidRDefault="008B2F4C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22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9B33" w14:textId="77777777" w:rsidR="008B2F4C" w:rsidRDefault="008B2F4C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Înființare centru de colectare prin aport voluntar în comuna Acățari -PNRR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BF47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4.559.000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F923" w14:textId="77777777" w:rsidR="008B2F4C" w:rsidRDefault="008B2F4C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74.02</w:t>
            </w:r>
          </w:p>
        </w:tc>
      </w:tr>
      <w:tr w:rsidR="008B2F4C" w14:paraId="6B399062" w14:textId="77777777" w:rsidTr="008B2F4C"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76880F" w14:textId="77777777" w:rsidR="008B2F4C" w:rsidRDefault="008B2F4C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74DA" w14:textId="77777777" w:rsidR="008B2F4C" w:rsidRDefault="008B2F4C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lang w:val="ro-RO"/>
              </w:rPr>
              <w:t>TOTAL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9B05" w14:textId="77777777" w:rsidR="008B2F4C" w:rsidRDefault="008B2F4C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23.901.000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821" w14:textId="77777777" w:rsidR="008B2F4C" w:rsidRDefault="008B2F4C">
            <w:pPr>
              <w:spacing w:line="276" w:lineRule="auto"/>
              <w:jc w:val="center"/>
              <w:rPr>
                <w:b/>
                <w:lang w:val="ro-RO"/>
              </w:rPr>
            </w:pPr>
          </w:p>
        </w:tc>
      </w:tr>
    </w:tbl>
    <w:p w14:paraId="1A64FADC" w14:textId="77777777" w:rsidR="008B2F4C" w:rsidRDefault="008B2F4C" w:rsidP="008B2F4C">
      <w:pPr>
        <w:ind w:firstLine="720"/>
        <w:jc w:val="both"/>
        <w:rPr>
          <w:sz w:val="28"/>
          <w:lang w:val="ro-RO"/>
        </w:rPr>
      </w:pPr>
    </w:p>
    <w:p w14:paraId="2EF89C1F" w14:textId="77777777" w:rsidR="008B2F4C" w:rsidRDefault="008B2F4C" w:rsidP="008B2F4C">
      <w:pPr>
        <w:ind w:firstLine="720"/>
        <w:jc w:val="both"/>
        <w:rPr>
          <w:sz w:val="28"/>
          <w:lang w:val="ro-RO"/>
        </w:rPr>
      </w:pPr>
    </w:p>
    <w:p w14:paraId="128A0EB5" w14:textId="7F7870A0" w:rsidR="008B2F4C" w:rsidRDefault="008B2F4C" w:rsidP="008B2F4C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Art.5. Se aprobă planul achizțițiilor publice aferent anului 202</w:t>
      </w:r>
      <w:r w:rsidR="00A262E8">
        <w:rPr>
          <w:sz w:val="28"/>
          <w:lang w:val="ro-RO"/>
        </w:rPr>
        <w:t>4</w:t>
      </w:r>
      <w:r>
        <w:rPr>
          <w:sz w:val="28"/>
          <w:lang w:val="ro-RO"/>
        </w:rPr>
        <w:t xml:space="preserve"> conform anexei nr.2</w:t>
      </w:r>
    </w:p>
    <w:p w14:paraId="5562E721" w14:textId="77777777" w:rsidR="008B2F4C" w:rsidRDefault="008B2F4C" w:rsidP="008B2F4C">
      <w:pPr>
        <w:jc w:val="both"/>
        <w:rPr>
          <w:sz w:val="28"/>
          <w:lang w:val="ro-RO"/>
        </w:rPr>
      </w:pPr>
    </w:p>
    <w:p w14:paraId="4E49D1BA" w14:textId="77777777" w:rsidR="008B2F4C" w:rsidRDefault="008B2F4C" w:rsidP="008B2F4C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Art.6.Ordonatorul principal  şi biroul financiar contabil și resurse umane  vor duce la îndeplinire prevederile prezentului  proiect.</w:t>
      </w:r>
    </w:p>
    <w:p w14:paraId="00FFA643" w14:textId="77777777" w:rsidR="008B2F4C" w:rsidRDefault="008B2F4C" w:rsidP="008B2F4C">
      <w:pPr>
        <w:ind w:right="-1054"/>
        <w:jc w:val="both"/>
        <w:rPr>
          <w:sz w:val="28"/>
          <w:lang w:val="ro-RO"/>
        </w:rPr>
      </w:pPr>
    </w:p>
    <w:p w14:paraId="6A9A1C13" w14:textId="77777777" w:rsidR="008B2F4C" w:rsidRDefault="008B2F4C" w:rsidP="008B2F4C">
      <w:pPr>
        <w:ind w:left="720" w:firstLine="720"/>
        <w:jc w:val="both"/>
        <w:rPr>
          <w:lang w:val="ro-RO"/>
        </w:rPr>
      </w:pPr>
    </w:p>
    <w:p w14:paraId="3533E689" w14:textId="77777777" w:rsidR="008B2F4C" w:rsidRDefault="008B2F4C" w:rsidP="008B2F4C">
      <w:pPr>
        <w:ind w:left="720" w:firstLine="720"/>
        <w:jc w:val="both"/>
        <w:rPr>
          <w:lang w:val="ro-RO"/>
        </w:rPr>
      </w:pPr>
    </w:p>
    <w:p w14:paraId="231FEEB6" w14:textId="77777777" w:rsidR="008B2F4C" w:rsidRDefault="008B2F4C" w:rsidP="008B2F4C">
      <w:pPr>
        <w:ind w:left="720" w:firstLine="720"/>
        <w:jc w:val="both"/>
        <w:rPr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sz w:val="28"/>
          <w:szCs w:val="28"/>
          <w:lang w:val="ro-RO"/>
        </w:rPr>
        <w:t>Primar,</w:t>
      </w:r>
    </w:p>
    <w:p w14:paraId="1B1586E6" w14:textId="77777777" w:rsidR="008B2F4C" w:rsidRDefault="008B2F4C" w:rsidP="008B2F4C">
      <w:pPr>
        <w:ind w:left="720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Osvath Csaba</w:t>
      </w:r>
    </w:p>
    <w:p w14:paraId="3FAD3D68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11CDA24B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2D0404CA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29A8D813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44958345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5DAE4BBE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4DB6C462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3CFB5A72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7EFCCF20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611C457B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381CA421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250571CD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5097BE97" w14:textId="77777777" w:rsidR="00EB66F8" w:rsidRDefault="00EB66F8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4D8AE793" w14:textId="77777777" w:rsidR="00EB66F8" w:rsidRDefault="00EB66F8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6C3AF2C3" w14:textId="77777777" w:rsidR="00EB66F8" w:rsidRDefault="00EB66F8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47CAD167" w14:textId="77777777" w:rsidR="00EB66F8" w:rsidRDefault="00EB66F8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3081F65E" w14:textId="77777777" w:rsidR="00EB66F8" w:rsidRDefault="00EB66F8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01C546A3" w14:textId="77777777" w:rsidR="00EB66F8" w:rsidRDefault="00EB66F8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3A6F2B13" w14:textId="77777777" w:rsidR="00EB66F8" w:rsidRDefault="00EB66F8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4BEBEBB8" w14:textId="77777777" w:rsidR="00EB66F8" w:rsidRDefault="00EB66F8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180E7970" w14:textId="77777777" w:rsidR="00EB66F8" w:rsidRDefault="00EB66F8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2F05A861" w14:textId="77777777" w:rsidR="00EB66F8" w:rsidRDefault="00EB66F8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530CD71C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11074D91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496BAA1B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7AC20810" w14:textId="77777777" w:rsidR="00EB66F8" w:rsidRPr="0022536F" w:rsidRDefault="00EB66F8" w:rsidP="00EB66F8">
      <w:pPr>
        <w:pStyle w:val="NoSpacing"/>
        <w:jc w:val="center"/>
        <w:rPr>
          <w:sz w:val="28"/>
          <w:szCs w:val="28"/>
          <w:u w:val="single"/>
          <w:lang w:val="pt-BR"/>
        </w:rPr>
      </w:pPr>
      <w:r w:rsidRPr="0022536F">
        <w:rPr>
          <w:sz w:val="28"/>
          <w:szCs w:val="28"/>
          <w:u w:val="single"/>
          <w:lang w:val="pt-BR"/>
        </w:rPr>
        <w:t>ROMÂNIA,</w:t>
      </w:r>
    </w:p>
    <w:p w14:paraId="00BC4866" w14:textId="77777777" w:rsidR="00EB66F8" w:rsidRPr="0022536F" w:rsidRDefault="00EB66F8" w:rsidP="00EB66F8">
      <w:pPr>
        <w:pStyle w:val="NoSpacing"/>
        <w:jc w:val="center"/>
        <w:rPr>
          <w:sz w:val="28"/>
          <w:szCs w:val="28"/>
          <w:u w:val="single"/>
          <w:lang w:val="pt-BR"/>
        </w:rPr>
      </w:pPr>
      <w:r w:rsidRPr="0022536F">
        <w:rPr>
          <w:sz w:val="28"/>
          <w:szCs w:val="28"/>
          <w:u w:val="single"/>
          <w:lang w:val="pt-BR"/>
        </w:rPr>
        <w:t>JUDEŢUL MUREŞ</w:t>
      </w:r>
    </w:p>
    <w:p w14:paraId="52322AD3" w14:textId="77777777" w:rsidR="00EB66F8" w:rsidRPr="0022536F" w:rsidRDefault="00EB66F8" w:rsidP="00EB66F8">
      <w:pPr>
        <w:pStyle w:val="NoSpacing"/>
        <w:jc w:val="center"/>
        <w:rPr>
          <w:sz w:val="28"/>
          <w:szCs w:val="28"/>
          <w:u w:val="single"/>
          <w:lang w:val="pt-BR"/>
        </w:rPr>
      </w:pPr>
      <w:r w:rsidRPr="0022536F">
        <w:rPr>
          <w:sz w:val="28"/>
          <w:szCs w:val="28"/>
          <w:u w:val="single"/>
          <w:lang w:val="pt-BR"/>
        </w:rPr>
        <w:t>PRIMĂRIA COMUNEI ACĂŢARI</w:t>
      </w:r>
    </w:p>
    <w:p w14:paraId="69A1BC37" w14:textId="77777777" w:rsidR="00EB66F8" w:rsidRPr="0022536F" w:rsidRDefault="00EB66F8" w:rsidP="00EB66F8">
      <w:pPr>
        <w:pStyle w:val="NoSpacing"/>
        <w:jc w:val="center"/>
        <w:rPr>
          <w:sz w:val="28"/>
          <w:szCs w:val="28"/>
          <w:u w:val="single"/>
          <w:lang w:val="pt-BR"/>
        </w:rPr>
      </w:pPr>
      <w:r w:rsidRPr="0022536F">
        <w:rPr>
          <w:sz w:val="28"/>
          <w:szCs w:val="28"/>
          <w:u w:val="single"/>
          <w:lang w:val="pt-BR"/>
        </w:rPr>
        <w:t>Tel/Fax: 0265 333112, 0265 333298; e-mail</w:t>
      </w:r>
      <w:r w:rsidRPr="0022536F">
        <w:rPr>
          <w:color w:val="000000"/>
          <w:sz w:val="28"/>
          <w:szCs w:val="28"/>
          <w:u w:val="single"/>
          <w:lang w:val="pt-BR"/>
        </w:rPr>
        <w:t xml:space="preserve">: </w:t>
      </w:r>
      <w:hyperlink r:id="rId5" w:history="1">
        <w:r w:rsidRPr="0022536F">
          <w:rPr>
            <w:rStyle w:val="Hyperlink"/>
            <w:sz w:val="28"/>
            <w:szCs w:val="28"/>
            <w:lang w:val="pt-BR"/>
          </w:rPr>
          <w:t>acatari@cjmures.ro</w:t>
        </w:r>
      </w:hyperlink>
      <w:r w:rsidRPr="0022536F">
        <w:rPr>
          <w:sz w:val="28"/>
          <w:szCs w:val="28"/>
          <w:u w:val="single"/>
          <w:lang w:val="pt-BR"/>
        </w:rPr>
        <w:t>,  www.acatari.ro</w:t>
      </w:r>
    </w:p>
    <w:p w14:paraId="7CBE6DEE" w14:textId="77777777" w:rsidR="00EB66F8" w:rsidRPr="0022536F" w:rsidRDefault="00EB66F8" w:rsidP="00EB66F8">
      <w:pPr>
        <w:rPr>
          <w:sz w:val="28"/>
          <w:szCs w:val="28"/>
          <w:lang w:val="pt-BR"/>
        </w:rPr>
      </w:pPr>
    </w:p>
    <w:p w14:paraId="5F3869F2" w14:textId="623B0C9C" w:rsidR="00EB66F8" w:rsidRPr="00EB66F8" w:rsidRDefault="00EB66F8" w:rsidP="00EB66F8">
      <w:pPr>
        <w:pStyle w:val="Heading2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22536F">
        <w:rPr>
          <w:rFonts w:ascii="Times New Roman" w:hAnsi="Times New Roman" w:cs="Times New Roman"/>
          <w:color w:val="auto"/>
          <w:sz w:val="28"/>
          <w:szCs w:val="28"/>
          <w:lang w:val="pt-BR"/>
        </w:rPr>
        <w:tab/>
        <w:t xml:space="preserve">Nr. </w:t>
      </w:r>
      <w:r w:rsidR="00A262E8">
        <w:rPr>
          <w:rFonts w:ascii="Times New Roman" w:hAnsi="Times New Roman" w:cs="Times New Roman"/>
          <w:color w:val="auto"/>
          <w:sz w:val="28"/>
          <w:szCs w:val="28"/>
          <w:lang w:val="pt-BR"/>
        </w:rPr>
        <w:t>716</w:t>
      </w:r>
      <w:r w:rsidRPr="0022536F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/ </w:t>
      </w:r>
      <w:r w:rsidR="00A262E8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2 februarie </w:t>
      </w:r>
      <w:r w:rsidRPr="0022536F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 2024</w:t>
      </w:r>
    </w:p>
    <w:p w14:paraId="6ABBB830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401A3A16" w14:textId="77777777" w:rsidR="00170E49" w:rsidRPr="004518D3" w:rsidRDefault="00170E49" w:rsidP="00170E49">
      <w:pPr>
        <w:rPr>
          <w:sz w:val="28"/>
          <w:lang w:val="pt-BR"/>
        </w:rPr>
      </w:pPr>
    </w:p>
    <w:p w14:paraId="4933221A" w14:textId="77777777" w:rsidR="00170E49" w:rsidRPr="00EB66F8" w:rsidRDefault="00170E49" w:rsidP="00170E49">
      <w:pPr>
        <w:jc w:val="center"/>
        <w:rPr>
          <w:b/>
          <w:sz w:val="28"/>
          <w:szCs w:val="28"/>
          <w:u w:val="single"/>
          <w:lang w:val="ro-RO"/>
        </w:rPr>
      </w:pPr>
      <w:r w:rsidRPr="00EB66F8">
        <w:rPr>
          <w:b/>
          <w:sz w:val="28"/>
          <w:szCs w:val="28"/>
          <w:u w:val="single"/>
          <w:lang w:val="ro-RO"/>
        </w:rPr>
        <w:t>REFERAT DE APROBARE</w:t>
      </w:r>
    </w:p>
    <w:p w14:paraId="49B01D8E" w14:textId="77777777" w:rsidR="00170E49" w:rsidRPr="00EB66F8" w:rsidRDefault="00170E49" w:rsidP="00170E49">
      <w:pPr>
        <w:jc w:val="center"/>
        <w:rPr>
          <w:i/>
          <w:sz w:val="28"/>
          <w:szCs w:val="28"/>
          <w:u w:val="single"/>
          <w:lang w:val="ro-RO"/>
        </w:rPr>
      </w:pPr>
      <w:r w:rsidRPr="00EB66F8">
        <w:rPr>
          <w:i/>
          <w:sz w:val="28"/>
          <w:szCs w:val="28"/>
          <w:u w:val="single"/>
          <w:lang w:val="ro-RO"/>
        </w:rPr>
        <w:t>La proiectul de hotărâre privind  aprobarea</w:t>
      </w:r>
    </w:p>
    <w:p w14:paraId="046AAFD3" w14:textId="77777777" w:rsidR="00170E49" w:rsidRDefault="00170E49" w:rsidP="00170E49">
      <w:pPr>
        <w:jc w:val="center"/>
        <w:rPr>
          <w:i/>
          <w:sz w:val="28"/>
          <w:szCs w:val="28"/>
          <w:lang w:val="ro-RO"/>
        </w:rPr>
      </w:pPr>
      <w:r w:rsidRPr="00EB66F8">
        <w:rPr>
          <w:i/>
          <w:sz w:val="28"/>
          <w:szCs w:val="28"/>
          <w:u w:val="single"/>
          <w:lang w:val="ro-RO"/>
        </w:rPr>
        <w:t>Bugetului Comunei Acăţari 2024</w:t>
      </w:r>
    </w:p>
    <w:p w14:paraId="0BE7DFF6" w14:textId="77777777" w:rsidR="00170E49" w:rsidRDefault="00170E49" w:rsidP="00170E49">
      <w:pPr>
        <w:jc w:val="center"/>
        <w:rPr>
          <w:lang w:val="ro-RO"/>
        </w:rPr>
      </w:pPr>
    </w:p>
    <w:p w14:paraId="59879D95" w14:textId="77777777" w:rsidR="00170E49" w:rsidRDefault="00170E49" w:rsidP="00170E49">
      <w:pPr>
        <w:rPr>
          <w:lang w:val="ro-RO"/>
        </w:rPr>
      </w:pPr>
    </w:p>
    <w:p w14:paraId="4CA1323A" w14:textId="77777777" w:rsidR="00EB66F8" w:rsidRDefault="00EB66F8" w:rsidP="00170E49">
      <w:pPr>
        <w:rPr>
          <w:lang w:val="ro-RO"/>
        </w:rPr>
      </w:pPr>
    </w:p>
    <w:p w14:paraId="42B54654" w14:textId="77777777" w:rsidR="00170E49" w:rsidRDefault="00170E49" w:rsidP="00170E49">
      <w:pPr>
        <w:ind w:left="567" w:firstLine="142"/>
        <w:jc w:val="both"/>
        <w:rPr>
          <w:sz w:val="26"/>
          <w:szCs w:val="26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Pr="00277A23">
        <w:rPr>
          <w:sz w:val="26"/>
          <w:szCs w:val="26"/>
          <w:lang w:val="ro-RO"/>
        </w:rPr>
        <w:t>Proiectul bugetului local se elaborează</w:t>
      </w:r>
      <w:r>
        <w:rPr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în baza OUG 57/2019 privind codul administrativ, a Legii nr.273/2006 privind finanțele publice locale, cu modificările și completările ulterioare, a Legii nr. 421/2023 – legea bugetului de stat pe anul 2024. </w:t>
      </w:r>
    </w:p>
    <w:p w14:paraId="3F57DF41" w14:textId="77777777" w:rsidR="00170E49" w:rsidRDefault="00170E49" w:rsidP="00170E49">
      <w:pPr>
        <w:ind w:left="567" w:firstLine="142"/>
        <w:jc w:val="both"/>
        <w:rPr>
          <w:sz w:val="26"/>
          <w:szCs w:val="26"/>
          <w:lang w:val="ro-RO"/>
        </w:rPr>
      </w:pPr>
    </w:p>
    <w:p w14:paraId="291C992E" w14:textId="77777777" w:rsidR="00170E49" w:rsidRPr="00277A23" w:rsidRDefault="00170E49" w:rsidP="00170E49">
      <w:pPr>
        <w:ind w:left="567" w:firstLine="284"/>
        <w:rPr>
          <w:sz w:val="26"/>
          <w:szCs w:val="26"/>
          <w:lang w:val="ro-RO"/>
        </w:rPr>
      </w:pPr>
      <w:r w:rsidRPr="00277A23">
        <w:rPr>
          <w:sz w:val="26"/>
          <w:szCs w:val="26"/>
          <w:lang w:val="ro-RO"/>
        </w:rPr>
        <w:t>Proiectul de buget pentru anul 202</w:t>
      </w:r>
      <w:r>
        <w:rPr>
          <w:sz w:val="26"/>
          <w:szCs w:val="26"/>
          <w:lang w:val="ro-RO"/>
        </w:rPr>
        <w:t>4</w:t>
      </w:r>
      <w:r w:rsidRPr="00277A23">
        <w:rPr>
          <w:sz w:val="26"/>
          <w:szCs w:val="26"/>
          <w:lang w:val="ro-RO"/>
        </w:rPr>
        <w:t xml:space="preserve"> este elaborat în contextul asigurării îndeplinirii principalelor funcţii ale administraţiei publice locale de : </w:t>
      </w:r>
    </w:p>
    <w:p w14:paraId="492D4803" w14:textId="77777777" w:rsidR="00170E49" w:rsidRPr="00277A23" w:rsidRDefault="00170E49" w:rsidP="00170E49">
      <w:pPr>
        <w:numPr>
          <w:ilvl w:val="0"/>
          <w:numId w:val="3"/>
        </w:numPr>
        <w:ind w:left="567" w:firstLine="284"/>
        <w:rPr>
          <w:sz w:val="26"/>
          <w:szCs w:val="26"/>
          <w:lang w:val="ro-RO"/>
        </w:rPr>
      </w:pPr>
      <w:r w:rsidRPr="00277A23">
        <w:rPr>
          <w:sz w:val="26"/>
          <w:szCs w:val="26"/>
          <w:lang w:val="ro-RO"/>
        </w:rPr>
        <w:t>administrare şi bună gestiune a bunurilor şi fondurilor publice comunale</w:t>
      </w:r>
    </w:p>
    <w:p w14:paraId="69306DCF" w14:textId="77777777" w:rsidR="00170E49" w:rsidRDefault="00170E49" w:rsidP="00170E49">
      <w:pPr>
        <w:numPr>
          <w:ilvl w:val="0"/>
          <w:numId w:val="3"/>
        </w:numPr>
        <w:ind w:left="567" w:firstLine="284"/>
        <w:rPr>
          <w:sz w:val="26"/>
          <w:szCs w:val="26"/>
          <w:lang w:val="ro-RO"/>
        </w:rPr>
      </w:pPr>
      <w:r w:rsidRPr="00277A23">
        <w:rPr>
          <w:sz w:val="26"/>
          <w:szCs w:val="26"/>
          <w:lang w:val="ro-RO"/>
        </w:rPr>
        <w:t>accesarea fondurilor comunitare şi derulării programelor de dezvoltare şi a infrastructurilor publice şi sociale</w:t>
      </w:r>
    </w:p>
    <w:p w14:paraId="01F18C6C" w14:textId="77777777" w:rsidR="00170E49" w:rsidRPr="00277A23" w:rsidRDefault="00170E49" w:rsidP="00170E49">
      <w:pPr>
        <w:ind w:left="851"/>
        <w:rPr>
          <w:sz w:val="26"/>
          <w:szCs w:val="26"/>
          <w:lang w:val="ro-RO"/>
        </w:rPr>
      </w:pPr>
      <w:r w:rsidRPr="00277A23">
        <w:rPr>
          <w:sz w:val="26"/>
          <w:szCs w:val="26"/>
          <w:lang w:val="ro-RO"/>
        </w:rPr>
        <w:t>Principalele coordonate ale politicii bugetare în anul 202</w:t>
      </w:r>
      <w:r>
        <w:rPr>
          <w:sz w:val="26"/>
          <w:szCs w:val="26"/>
          <w:lang w:val="ro-RO"/>
        </w:rPr>
        <w:t>4</w:t>
      </w:r>
      <w:r w:rsidRPr="00277A23">
        <w:rPr>
          <w:sz w:val="26"/>
          <w:szCs w:val="26"/>
          <w:lang w:val="ro-RO"/>
        </w:rPr>
        <w:t xml:space="preserve"> vizează: </w:t>
      </w:r>
    </w:p>
    <w:p w14:paraId="2AA4C621" w14:textId="77777777" w:rsidR="00170E49" w:rsidRPr="00277A23" w:rsidRDefault="00170E49" w:rsidP="00170E49">
      <w:pPr>
        <w:numPr>
          <w:ilvl w:val="0"/>
          <w:numId w:val="3"/>
        </w:numPr>
        <w:ind w:left="567" w:firstLine="284"/>
        <w:rPr>
          <w:sz w:val="26"/>
          <w:szCs w:val="26"/>
          <w:lang w:val="ro-RO"/>
        </w:rPr>
      </w:pPr>
      <w:r w:rsidRPr="00277A23">
        <w:rPr>
          <w:sz w:val="26"/>
          <w:szCs w:val="26"/>
          <w:lang w:val="ro-RO"/>
        </w:rPr>
        <w:t>susţinerea politicilor prioritare din toate domeniile</w:t>
      </w:r>
    </w:p>
    <w:p w14:paraId="0E51B0FE" w14:textId="77777777" w:rsidR="00170E49" w:rsidRPr="00277A23" w:rsidRDefault="00170E49" w:rsidP="00170E49">
      <w:pPr>
        <w:numPr>
          <w:ilvl w:val="0"/>
          <w:numId w:val="3"/>
        </w:numPr>
        <w:ind w:left="567" w:firstLine="284"/>
        <w:rPr>
          <w:sz w:val="26"/>
          <w:szCs w:val="26"/>
          <w:lang w:val="ro-RO"/>
        </w:rPr>
      </w:pPr>
      <w:r w:rsidRPr="00277A23">
        <w:rPr>
          <w:sz w:val="26"/>
          <w:szCs w:val="26"/>
          <w:lang w:val="ro-RO"/>
        </w:rPr>
        <w:t>finanţarea pe bază de programe, punându-se accent pe criteriul performanţei</w:t>
      </w:r>
    </w:p>
    <w:p w14:paraId="6EFFB1F3" w14:textId="77777777" w:rsidR="00170E49" w:rsidRPr="00277A23" w:rsidRDefault="00170E49" w:rsidP="00170E49">
      <w:pPr>
        <w:numPr>
          <w:ilvl w:val="0"/>
          <w:numId w:val="3"/>
        </w:numPr>
        <w:ind w:left="567" w:firstLine="284"/>
        <w:rPr>
          <w:sz w:val="26"/>
          <w:szCs w:val="26"/>
          <w:lang w:val="ro-RO"/>
        </w:rPr>
      </w:pPr>
      <w:r w:rsidRPr="00277A23">
        <w:rPr>
          <w:sz w:val="26"/>
          <w:szCs w:val="26"/>
          <w:lang w:val="ro-RO"/>
        </w:rPr>
        <w:t>structurarea cheltuielilor bugetare în raport cu priorităţile formulate şi cu procesul de reforme pe sectoare de activitate.</w:t>
      </w:r>
    </w:p>
    <w:p w14:paraId="625AA186" w14:textId="77777777" w:rsidR="00170E49" w:rsidRPr="00277A23" w:rsidRDefault="00170E49" w:rsidP="00170E49">
      <w:pPr>
        <w:ind w:left="567" w:firstLine="284"/>
        <w:rPr>
          <w:sz w:val="26"/>
          <w:szCs w:val="26"/>
          <w:lang w:val="ro-RO"/>
        </w:rPr>
      </w:pPr>
      <w:r w:rsidRPr="00277A23">
        <w:rPr>
          <w:sz w:val="26"/>
          <w:szCs w:val="26"/>
          <w:lang w:val="ro-RO"/>
        </w:rPr>
        <w:t>Principalele obiective:</w:t>
      </w:r>
    </w:p>
    <w:p w14:paraId="49F38166" w14:textId="77777777" w:rsidR="00170E49" w:rsidRPr="00277A23" w:rsidRDefault="00170E49" w:rsidP="00170E49">
      <w:pPr>
        <w:numPr>
          <w:ilvl w:val="0"/>
          <w:numId w:val="3"/>
        </w:numPr>
        <w:ind w:left="567" w:firstLine="284"/>
        <w:rPr>
          <w:sz w:val="26"/>
          <w:szCs w:val="26"/>
          <w:lang w:val="ro-RO"/>
        </w:rPr>
      </w:pPr>
      <w:r w:rsidRPr="00277A23">
        <w:rPr>
          <w:sz w:val="26"/>
          <w:szCs w:val="26"/>
          <w:lang w:val="ro-RO"/>
        </w:rPr>
        <w:t>realizarea programelor de reabilitare a drumurilor comunale</w:t>
      </w:r>
    </w:p>
    <w:p w14:paraId="1DB7F93A" w14:textId="77777777" w:rsidR="00170E49" w:rsidRPr="00277A23" w:rsidRDefault="00170E49" w:rsidP="00170E49">
      <w:pPr>
        <w:numPr>
          <w:ilvl w:val="0"/>
          <w:numId w:val="3"/>
        </w:numPr>
        <w:ind w:left="567" w:firstLine="284"/>
        <w:rPr>
          <w:sz w:val="26"/>
          <w:szCs w:val="26"/>
          <w:lang w:val="ro-RO"/>
        </w:rPr>
      </w:pPr>
      <w:r w:rsidRPr="00277A23">
        <w:rPr>
          <w:sz w:val="26"/>
          <w:szCs w:val="26"/>
          <w:lang w:val="ro-RO"/>
        </w:rPr>
        <w:t>asigurarea surselor financiare pentru lucrări de investiţii în continuare</w:t>
      </w:r>
    </w:p>
    <w:p w14:paraId="35E0F160" w14:textId="77777777" w:rsidR="00170E49" w:rsidRPr="00277A23" w:rsidRDefault="00170E49" w:rsidP="00170E49">
      <w:pPr>
        <w:numPr>
          <w:ilvl w:val="0"/>
          <w:numId w:val="3"/>
        </w:numPr>
        <w:ind w:left="567" w:firstLine="284"/>
        <w:rPr>
          <w:sz w:val="26"/>
          <w:szCs w:val="26"/>
          <w:lang w:val="ro-RO"/>
        </w:rPr>
      </w:pPr>
      <w:r w:rsidRPr="00277A23">
        <w:rPr>
          <w:sz w:val="26"/>
          <w:szCs w:val="26"/>
          <w:lang w:val="ro-RO"/>
        </w:rPr>
        <w:t xml:space="preserve">realizarea unor lucrări noi de investiţii </w:t>
      </w:r>
    </w:p>
    <w:p w14:paraId="1198B869" w14:textId="77777777" w:rsidR="00170E49" w:rsidRPr="00277A23" w:rsidRDefault="00170E49" w:rsidP="00170E49">
      <w:pPr>
        <w:numPr>
          <w:ilvl w:val="0"/>
          <w:numId w:val="3"/>
        </w:numPr>
        <w:ind w:left="567" w:firstLine="284"/>
        <w:rPr>
          <w:sz w:val="26"/>
          <w:szCs w:val="26"/>
          <w:lang w:val="ro-RO"/>
        </w:rPr>
      </w:pPr>
      <w:r w:rsidRPr="00277A23">
        <w:rPr>
          <w:sz w:val="26"/>
          <w:szCs w:val="26"/>
          <w:lang w:val="ro-RO"/>
        </w:rPr>
        <w:t>atragerea de surse alternative de fonduri</w:t>
      </w:r>
    </w:p>
    <w:p w14:paraId="2AE74107" w14:textId="77777777" w:rsidR="00170E49" w:rsidRDefault="00170E49" w:rsidP="00170E49">
      <w:pPr>
        <w:ind w:left="567" w:firstLine="142"/>
        <w:jc w:val="both"/>
        <w:rPr>
          <w:sz w:val="26"/>
          <w:szCs w:val="26"/>
          <w:lang w:val="ro-RO"/>
        </w:rPr>
      </w:pPr>
    </w:p>
    <w:p w14:paraId="04B67BD1" w14:textId="77777777" w:rsidR="00170E49" w:rsidRDefault="00170E49" w:rsidP="00170E49">
      <w:pPr>
        <w:ind w:left="567" w:firstLine="142"/>
        <w:jc w:val="both"/>
        <w:rPr>
          <w:sz w:val="26"/>
          <w:szCs w:val="26"/>
          <w:lang w:val="ro-RO"/>
        </w:rPr>
      </w:pPr>
    </w:p>
    <w:p w14:paraId="67B8C555" w14:textId="77777777" w:rsidR="00170E49" w:rsidRDefault="00170E49" w:rsidP="00170E49">
      <w:pPr>
        <w:pStyle w:val="BodyTextIndent"/>
        <w:ind w:left="567" w:firstLine="142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Proiectul de buget are în vedere </w:t>
      </w:r>
    </w:p>
    <w:p w14:paraId="367747DD" w14:textId="77777777" w:rsidR="00170E49" w:rsidRDefault="00170E49" w:rsidP="00170E49">
      <w:pPr>
        <w:ind w:left="567" w:right="50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Elaborarea bugetului local a avut în vedere: </w:t>
      </w:r>
    </w:p>
    <w:p w14:paraId="190CB80A" w14:textId="77777777" w:rsidR="00170E49" w:rsidRPr="00DA1207" w:rsidRDefault="00170E49" w:rsidP="00170E49">
      <w:pPr>
        <w:numPr>
          <w:ilvl w:val="0"/>
          <w:numId w:val="2"/>
        </w:numPr>
        <w:ind w:left="567" w:right="501"/>
        <w:jc w:val="both"/>
        <w:rPr>
          <w:sz w:val="26"/>
          <w:szCs w:val="26"/>
          <w:lang w:val="ro-RO"/>
        </w:rPr>
      </w:pPr>
      <w:r w:rsidRPr="00844611">
        <w:rPr>
          <w:sz w:val="26"/>
          <w:szCs w:val="26"/>
          <w:lang w:val="ro-RO"/>
        </w:rPr>
        <w:t>Hotărârea Consiliului Județean Mureș nr</w:t>
      </w:r>
      <w:r>
        <w:rPr>
          <w:sz w:val="26"/>
          <w:szCs w:val="26"/>
          <w:lang w:val="ro-RO"/>
        </w:rPr>
        <w:t>.1</w:t>
      </w:r>
      <w:r w:rsidRPr="00844611">
        <w:rPr>
          <w:sz w:val="26"/>
          <w:szCs w:val="26"/>
          <w:lang w:val="ro-RO"/>
        </w:rPr>
        <w:t>/</w:t>
      </w:r>
      <w:r>
        <w:rPr>
          <w:sz w:val="26"/>
          <w:szCs w:val="26"/>
          <w:lang w:val="ro-RO"/>
        </w:rPr>
        <w:t>15</w:t>
      </w:r>
      <w:r w:rsidRPr="00844611">
        <w:rPr>
          <w:sz w:val="26"/>
          <w:szCs w:val="26"/>
          <w:lang w:val="ro-RO"/>
        </w:rPr>
        <w:t>.0</w:t>
      </w:r>
      <w:r>
        <w:rPr>
          <w:sz w:val="26"/>
          <w:szCs w:val="26"/>
          <w:lang w:val="ro-RO"/>
        </w:rPr>
        <w:t>1</w:t>
      </w:r>
      <w:r w:rsidRPr="00844611">
        <w:rPr>
          <w:sz w:val="26"/>
          <w:szCs w:val="26"/>
          <w:lang w:val="ro-RO"/>
        </w:rPr>
        <w:t>.20</w:t>
      </w:r>
      <w:r>
        <w:rPr>
          <w:sz w:val="26"/>
          <w:szCs w:val="26"/>
          <w:lang w:val="ro-RO"/>
        </w:rPr>
        <w:t>24</w:t>
      </w:r>
      <w:r w:rsidRPr="00844611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privind repartizarea pe anul 2024 a sumelor reprezentând fond la dispoziția consiliului județean, a sumelor defalcate din taxa pe valoarea adăugată destinate finanțării cheltuielilor privind drumurile județene și comunale și a sumelor pentru derularea Programului pentru școli al României în perioada ianuarie-iunie a anului școlar 2023-2024, precum și estimarea sumelor ce vor fi repartizate pentru anul 2025, 2026 și 2027.</w:t>
      </w:r>
    </w:p>
    <w:p w14:paraId="17FD0771" w14:textId="77777777" w:rsidR="00170E49" w:rsidRDefault="00170E49" w:rsidP="00170E49">
      <w:pPr>
        <w:numPr>
          <w:ilvl w:val="0"/>
          <w:numId w:val="2"/>
        </w:numPr>
        <w:ind w:left="567" w:right="50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Decizia Administrației Județene a Finanțelor Publice Mureș nr. 541 din 10.01.2024 privind repartizarea sumelor defalcate din TVA pentru finanțarea cheltuielilor descentralizate la nivelul comunelor</w:t>
      </w:r>
    </w:p>
    <w:p w14:paraId="6113292E" w14:textId="77777777" w:rsidR="00170E49" w:rsidRDefault="00170E49" w:rsidP="00170E49">
      <w:pPr>
        <w:numPr>
          <w:ilvl w:val="0"/>
          <w:numId w:val="2"/>
        </w:numPr>
        <w:ind w:left="567" w:right="50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Decizia nr. 499/10.01.2024 privind repartizările pe anul 2024 a sumelor estimate din impozitul pe venit și a sumelor defalcate din TVA pentru echilibrarea bugetelor locale pentru anul 2024. </w:t>
      </w:r>
    </w:p>
    <w:p w14:paraId="371FAD37" w14:textId="77777777" w:rsidR="00170E49" w:rsidRPr="00527962" w:rsidRDefault="00170E49" w:rsidP="00170E49">
      <w:pPr>
        <w:ind w:left="207" w:right="501"/>
        <w:jc w:val="both"/>
        <w:rPr>
          <w:sz w:val="26"/>
          <w:szCs w:val="26"/>
          <w:lang w:val="ro-RO"/>
        </w:rPr>
      </w:pPr>
    </w:p>
    <w:p w14:paraId="5544F936" w14:textId="77777777" w:rsidR="00170E49" w:rsidRDefault="00170E49" w:rsidP="00170E49">
      <w:pPr>
        <w:ind w:left="567" w:right="50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Sinteza bugetului local</w:t>
      </w:r>
    </w:p>
    <w:p w14:paraId="52196B7A" w14:textId="77777777" w:rsidR="00170E49" w:rsidRDefault="00170E49" w:rsidP="00170E49">
      <w:pPr>
        <w:pStyle w:val="BodyTextIndent"/>
        <w:ind w:left="720" w:hanging="11"/>
        <w:rPr>
          <w:lang w:val="ro-RO"/>
        </w:rPr>
      </w:pPr>
      <w:r>
        <w:rPr>
          <w:sz w:val="26"/>
          <w:szCs w:val="26"/>
          <w:lang w:val="ro-RO"/>
        </w:rPr>
        <w:t xml:space="preserve"> </w:t>
      </w:r>
    </w:p>
    <w:tbl>
      <w:tblPr>
        <w:tblW w:w="10988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7736"/>
        <w:gridCol w:w="1140"/>
        <w:gridCol w:w="1484"/>
      </w:tblGrid>
      <w:tr w:rsidR="00170E49" w:rsidRPr="005F6AE2" w14:paraId="00C46406" w14:textId="77777777" w:rsidTr="00700A64">
        <w:trPr>
          <w:trHeight w:val="8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FF83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Nr.</w:t>
            </w:r>
          </w:p>
          <w:p w14:paraId="2323166A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Crt.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A179" w14:textId="77777777" w:rsidR="00170E49" w:rsidRPr="005F6AE2" w:rsidRDefault="00170E49" w:rsidP="00700A64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Denumirea Indicator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64F1" w14:textId="77777777" w:rsidR="00170E49" w:rsidRPr="005F6AE2" w:rsidRDefault="00170E49" w:rsidP="00700A64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Cod Ind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3E0D" w14:textId="77777777" w:rsidR="00170E49" w:rsidRPr="005F6AE2" w:rsidRDefault="00170E49" w:rsidP="00700A64">
            <w:pPr>
              <w:spacing w:line="276" w:lineRule="auto"/>
              <w:jc w:val="center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Program 202</w:t>
            </w:r>
            <w:r>
              <w:rPr>
                <w:sz w:val="22"/>
                <w:szCs w:val="22"/>
                <w:lang w:val="ro-RO"/>
              </w:rPr>
              <w:t>4</w:t>
            </w:r>
            <w:r w:rsidRPr="005F6AE2">
              <w:rPr>
                <w:sz w:val="22"/>
                <w:szCs w:val="22"/>
                <w:lang w:val="ro-RO"/>
              </w:rPr>
              <w:t xml:space="preserve"> rectificat</w:t>
            </w:r>
          </w:p>
        </w:tc>
      </w:tr>
      <w:tr w:rsidR="00170E49" w:rsidRPr="005F6AE2" w14:paraId="71E987BB" w14:textId="77777777" w:rsidTr="00700A64">
        <w:trPr>
          <w:trHeight w:val="5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F1DB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1077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Venituri proprii de la pers fizice şi pers juridice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632A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E762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3.321.000</w:t>
            </w:r>
          </w:p>
        </w:tc>
      </w:tr>
      <w:tr w:rsidR="00170E49" w:rsidRPr="005F6AE2" w14:paraId="7693161D" w14:textId="77777777" w:rsidTr="00700A64">
        <w:trPr>
          <w:trHeight w:val="5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1376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C5988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Cote def. Din Impozitul pe venit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6AB6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040201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735A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2.090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170E49" w:rsidRPr="005F6AE2" w14:paraId="05BEE027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5DA3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D683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Sume alocate din cote def. Imp. Venit ptr. Echilibrare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1E14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040204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D1D6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1.056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170E49" w:rsidRPr="005F6AE2" w14:paraId="70B6487E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F0BE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61D2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Sume repartizate din Fondul la dispoziția Consiliului Județean Mureș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82FD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040205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0B9D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3</w:t>
            </w:r>
            <w:r>
              <w:rPr>
                <w:b/>
                <w:sz w:val="22"/>
                <w:szCs w:val="22"/>
                <w:lang w:val="ro-RO"/>
              </w:rPr>
              <w:t>21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170E49" w:rsidRPr="005F6AE2" w14:paraId="136CB774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0E66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2602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 xml:space="preserve">Sume defalcate din TVA, </w:t>
            </w:r>
          </w:p>
          <w:p w14:paraId="05481B75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0D61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0CB7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2.</w:t>
            </w:r>
            <w:r>
              <w:rPr>
                <w:b/>
                <w:bCs/>
                <w:sz w:val="22"/>
                <w:szCs w:val="22"/>
                <w:lang w:val="ro-RO"/>
              </w:rPr>
              <w:t>160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</w:tr>
      <w:tr w:rsidR="00170E49" w:rsidRPr="005F6AE2" w14:paraId="0D27DDC7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9111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0E4B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ptr. Asistenţi personali a persoanelor cu handicap și indemnizații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3A46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5FFB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1.</w:t>
            </w:r>
            <w:r>
              <w:rPr>
                <w:sz w:val="22"/>
                <w:szCs w:val="22"/>
                <w:lang w:val="ro-RO"/>
              </w:rPr>
              <w:t>697</w:t>
            </w:r>
            <w:r w:rsidRPr="005F6AE2">
              <w:rPr>
                <w:sz w:val="22"/>
                <w:szCs w:val="22"/>
                <w:lang w:val="ro-RO"/>
              </w:rPr>
              <w:t>.000</w:t>
            </w:r>
          </w:p>
        </w:tc>
      </w:tr>
      <w:tr w:rsidR="00170E49" w:rsidRPr="005F6AE2" w14:paraId="3E792CB4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3DA9B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58CD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ptr. Stimulente educationale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B146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AD90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</w:tr>
      <w:tr w:rsidR="00170E49" w:rsidRPr="005F6AE2" w14:paraId="32633623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C27E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3217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ptr. Elevi cu cerinte educationale speciale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7FC9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1D48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63.000</w:t>
            </w:r>
          </w:p>
        </w:tc>
      </w:tr>
      <w:tr w:rsidR="00170E49" w:rsidRPr="005F6AE2" w14:paraId="2D45C3AB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B488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9AC0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pentru Învăţământ – cheltuieli cu bunuri si servicii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8D51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46E6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400</w:t>
            </w:r>
            <w:r w:rsidRPr="005F6AE2">
              <w:rPr>
                <w:sz w:val="22"/>
                <w:szCs w:val="22"/>
                <w:lang w:val="ro-RO"/>
              </w:rPr>
              <w:t>.000</w:t>
            </w:r>
          </w:p>
        </w:tc>
      </w:tr>
      <w:tr w:rsidR="00170E49" w:rsidRPr="005F6AE2" w14:paraId="59E7372D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2FFD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DF7F2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pentru finanțarea burselor acordate elevilor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BC21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2730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</w:tr>
      <w:tr w:rsidR="00170E49" w:rsidRPr="005F6AE2" w14:paraId="34527BB0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91EA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5.6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8C4F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def. Din TVA pentru finanțarea programului Pilot suport alimentar in scoli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856B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4817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0</w:t>
            </w:r>
          </w:p>
        </w:tc>
      </w:tr>
      <w:tr w:rsidR="00170E49" w:rsidRPr="005F6AE2" w14:paraId="5595394E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E6FA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EF13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Sume defalcate din TVA pentru drumuri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4EBF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110205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BA9E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0</w:t>
            </w:r>
          </w:p>
        </w:tc>
      </w:tr>
      <w:tr w:rsidR="00170E49" w:rsidRPr="005F6AE2" w14:paraId="61F2FE1B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538E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7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64FD7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Sume def. Din TVA ptr. Echilibrare Buget,</w:t>
            </w:r>
          </w:p>
          <w:p w14:paraId="18F1E278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9D6B6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110206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B1AC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748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170E49" w:rsidRPr="005F6AE2" w14:paraId="3FA9A7D2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B3DDB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D18D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 xml:space="preserve">Subvenţii de la alte buget de stat </w:t>
            </w:r>
          </w:p>
          <w:p w14:paraId="6B83E3A3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E71D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4202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29F7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2</w:t>
            </w:r>
            <w:r>
              <w:rPr>
                <w:b/>
                <w:bCs/>
                <w:sz w:val="22"/>
                <w:szCs w:val="22"/>
                <w:lang w:val="ro-RO"/>
              </w:rPr>
              <w:t>0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962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</w:tr>
      <w:tr w:rsidR="00170E49" w:rsidRPr="005F6AE2" w14:paraId="53090092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FAE1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0708A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Subvenţii pentru încălzirea loc.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4010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420234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8F29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60.000</w:t>
            </w:r>
          </w:p>
        </w:tc>
      </w:tr>
      <w:tr w:rsidR="00170E49" w:rsidRPr="005F6AE2" w14:paraId="5DAD46D7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B171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EBB4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Subvenţii de la buget de stat ptr. Finanţarea sănătăţii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464F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420241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3085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416</w:t>
            </w:r>
            <w:r w:rsidRPr="005F6AE2">
              <w:rPr>
                <w:sz w:val="22"/>
                <w:szCs w:val="22"/>
                <w:lang w:val="ro-RO"/>
              </w:rPr>
              <w:t>.000</w:t>
            </w:r>
          </w:p>
        </w:tc>
      </w:tr>
      <w:tr w:rsidR="00170E49" w:rsidRPr="005F6AE2" w14:paraId="0D718BB4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8EDB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3ED9" w14:textId="77777777" w:rsidR="00170E49" w:rsidRPr="005F6AE2" w:rsidRDefault="00170E49" w:rsidP="00700A6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Subventii de la bugetul de stat catre bugetele locale pentru decontarea serviciilor aferente masurilor de prevenire si combatere a atacurilor exemplarelor de urs brun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FC20" w14:textId="77777777" w:rsidR="00170E49" w:rsidRPr="005F6AE2" w:rsidRDefault="00170E49" w:rsidP="00700A6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420286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23AE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t>0</w:t>
            </w:r>
          </w:p>
        </w:tc>
      </w:tr>
      <w:tr w:rsidR="00170E49" w:rsidRPr="005F6AE2" w14:paraId="28105052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226D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859D" w14:textId="77777777" w:rsidR="00170E49" w:rsidRPr="005F6AE2" w:rsidRDefault="00170E49" w:rsidP="00700A6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Subventii de la bugetul de stat catre bugetele locale pentru Programul national de investitii Anghel Saligny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C5F5" w14:textId="77777777" w:rsidR="00170E49" w:rsidRPr="005F6AE2" w:rsidRDefault="00170E49" w:rsidP="00700A6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420287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0D77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1</w:t>
            </w:r>
            <w:r>
              <w:rPr>
                <w:b/>
                <w:bCs/>
                <w:sz w:val="22"/>
                <w:szCs w:val="22"/>
                <w:lang w:val="ro-RO"/>
              </w:rPr>
              <w:t>2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</w:t>
            </w:r>
            <w:r>
              <w:rPr>
                <w:b/>
                <w:bCs/>
                <w:sz w:val="22"/>
                <w:szCs w:val="22"/>
                <w:lang w:val="ro-RO"/>
              </w:rPr>
              <w:t>522</w:t>
            </w:r>
            <w:r w:rsidRPr="005F6AE2">
              <w:rPr>
                <w:b/>
                <w:bCs/>
                <w:sz w:val="22"/>
                <w:szCs w:val="22"/>
                <w:lang w:val="ro-RO"/>
              </w:rPr>
              <w:t>.000</w:t>
            </w:r>
          </w:p>
        </w:tc>
      </w:tr>
      <w:tr w:rsidR="00170E49" w:rsidRPr="005F6AE2" w14:paraId="2894AC7B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1536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6DAA" w14:textId="77777777" w:rsidR="00170E49" w:rsidRPr="005F6AE2" w:rsidRDefault="00170E49" w:rsidP="00700A6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Alocări de sume din PNRR aferente asistenței financiare nerambursabile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03AC" w14:textId="77777777" w:rsidR="00170E49" w:rsidRPr="005F6AE2" w:rsidRDefault="00170E49" w:rsidP="00700A6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420288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D36B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6.091.000</w:t>
            </w:r>
          </w:p>
        </w:tc>
      </w:tr>
      <w:tr w:rsidR="00170E49" w:rsidRPr="005F6AE2" w14:paraId="13AF3675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A0DB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8.6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D7EA" w14:textId="77777777" w:rsidR="00170E49" w:rsidRPr="005F6AE2" w:rsidRDefault="00170E49" w:rsidP="00700A6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Alocări de sume din PNRR aferentei componentei împrumuturi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E422" w14:textId="77777777" w:rsidR="00170E49" w:rsidRPr="005F6AE2" w:rsidRDefault="00170E49" w:rsidP="00700A6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420289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A1B4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1.903.000</w:t>
            </w:r>
          </w:p>
        </w:tc>
      </w:tr>
      <w:tr w:rsidR="00170E49" w:rsidRPr="005F6AE2" w14:paraId="57E698E0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E598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9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CFD0" w14:textId="77777777" w:rsidR="00170E49" w:rsidRPr="005F6AE2" w:rsidRDefault="00170E49" w:rsidP="00700A6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Subvenții de la alte administrații</w:t>
            </w:r>
          </w:p>
          <w:p w14:paraId="255D1F01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pt-BR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24EF" w14:textId="77777777" w:rsidR="00170E49" w:rsidRPr="005F6AE2" w:rsidRDefault="00170E49" w:rsidP="00700A64">
            <w:pPr>
              <w:spacing w:line="276" w:lineRule="auto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4302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A7D0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bCs/>
                <w:sz w:val="22"/>
                <w:szCs w:val="22"/>
                <w:lang w:val="ro-RO"/>
              </w:rPr>
            </w:pPr>
            <w:r w:rsidRPr="005F6AE2">
              <w:rPr>
                <w:b/>
                <w:bCs/>
                <w:sz w:val="22"/>
                <w:szCs w:val="22"/>
                <w:lang w:val="ro-RO"/>
              </w:rPr>
              <w:t>360.000</w:t>
            </w:r>
          </w:p>
        </w:tc>
      </w:tr>
      <w:tr w:rsidR="00170E49" w:rsidRPr="005F6AE2" w14:paraId="1ED7D2C8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A533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9.1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7331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D43A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430234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7C19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 w:rsidRPr="005F6AE2">
              <w:rPr>
                <w:sz w:val="22"/>
                <w:szCs w:val="22"/>
                <w:lang w:val="ro-RO"/>
              </w:rPr>
              <w:t>360.000</w:t>
            </w:r>
          </w:p>
        </w:tc>
      </w:tr>
      <w:tr w:rsidR="00170E49" w:rsidRPr="005F6AE2" w14:paraId="679DBD99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F455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4B21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alocate din bugetul AFIR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FA32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430231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1566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24.000</w:t>
            </w:r>
          </w:p>
        </w:tc>
      </w:tr>
      <w:tr w:rsidR="00170E49" w:rsidRPr="005F6AE2" w14:paraId="2F5E87DE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84BA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9.3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ADDD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Sume primite în contul plăților edectuate în anul curent – FEADR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A60B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48020401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B4A8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124.000</w:t>
            </w:r>
          </w:p>
        </w:tc>
      </w:tr>
      <w:tr w:rsidR="00170E49" w:rsidRPr="005F6AE2" w14:paraId="50AB7CFC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2CC8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EC65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VENITURI conf. anexei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9C35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7BF8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31.</w:t>
            </w:r>
            <w:r>
              <w:rPr>
                <w:b/>
                <w:sz w:val="22"/>
                <w:szCs w:val="22"/>
                <w:lang w:val="ro-RO"/>
              </w:rPr>
              <w:t>018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170E49" w:rsidRPr="005F6AE2" w14:paraId="518DF3B4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A99C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AC3F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CHELTUIELI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E046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D325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3</w:t>
            </w:r>
            <w:r>
              <w:rPr>
                <w:b/>
                <w:sz w:val="22"/>
                <w:szCs w:val="22"/>
                <w:lang w:val="ro-RO"/>
              </w:rPr>
              <w:t>4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25</w:t>
            </w:r>
            <w:r w:rsidRPr="005F6AE2">
              <w:rPr>
                <w:b/>
                <w:sz w:val="22"/>
                <w:szCs w:val="22"/>
                <w:lang w:val="ro-RO"/>
              </w:rPr>
              <w:t>5.000</w:t>
            </w:r>
          </w:p>
        </w:tc>
      </w:tr>
      <w:tr w:rsidR="00170E49" w:rsidRPr="005F6AE2" w14:paraId="0CCC7A5A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223F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AD46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VENITURI sectiunea de functionare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F680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5C73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10.</w:t>
            </w:r>
            <w:r>
              <w:rPr>
                <w:b/>
                <w:sz w:val="22"/>
                <w:szCs w:val="22"/>
                <w:lang w:val="ro-RO"/>
              </w:rPr>
              <w:t>332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170E49" w:rsidRPr="005F6AE2" w14:paraId="2E84A25B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889E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D888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CHELTUIELI sectiunea de functionare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D004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17E6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10.</w:t>
            </w:r>
            <w:r>
              <w:rPr>
                <w:b/>
                <w:sz w:val="22"/>
                <w:szCs w:val="22"/>
                <w:lang w:val="ro-RO"/>
              </w:rPr>
              <w:t>332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170E49" w:rsidRPr="005F6AE2" w14:paraId="48E8B51F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41B2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0BD4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VENITURI sectiunea de dezvoltare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8666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F4B6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20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686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170E49" w:rsidRPr="005F6AE2" w14:paraId="332F8B59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3949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62E3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TOTAL CHELTUIELI sectiunea de dezvoltare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6F3E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49A9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2</w:t>
            </w:r>
            <w:r>
              <w:rPr>
                <w:b/>
                <w:sz w:val="22"/>
                <w:szCs w:val="22"/>
                <w:lang w:val="ro-RO"/>
              </w:rPr>
              <w:t>3</w:t>
            </w:r>
            <w:r w:rsidRPr="005F6AE2">
              <w:rPr>
                <w:b/>
                <w:sz w:val="22"/>
                <w:szCs w:val="22"/>
                <w:lang w:val="ro-RO"/>
              </w:rPr>
              <w:t>.</w:t>
            </w:r>
            <w:r>
              <w:rPr>
                <w:b/>
                <w:sz w:val="22"/>
                <w:szCs w:val="22"/>
                <w:lang w:val="ro-RO"/>
              </w:rPr>
              <w:t>923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  <w:tr w:rsidR="00170E49" w:rsidRPr="005F6AE2" w14:paraId="60DE621B" w14:textId="77777777" w:rsidTr="00700A64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9C97" w14:textId="77777777" w:rsidR="00170E49" w:rsidRPr="005F6AE2" w:rsidRDefault="00170E49" w:rsidP="00700A64">
            <w:pPr>
              <w:spacing w:line="276" w:lineRule="auto"/>
              <w:rPr>
                <w:sz w:val="22"/>
                <w:szCs w:val="22"/>
                <w:lang w:val="ro-RO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11CBA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  <w:r w:rsidRPr="005F6AE2">
              <w:rPr>
                <w:b/>
                <w:sz w:val="22"/>
                <w:szCs w:val="22"/>
                <w:lang w:val="ro-RO"/>
              </w:rPr>
              <w:t>Deficitul secţiunii de dezvoltare acoperit din excedentul anului 2022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FD8A" w14:textId="77777777" w:rsidR="00170E49" w:rsidRPr="005F6AE2" w:rsidRDefault="00170E49" w:rsidP="00700A64">
            <w:pPr>
              <w:spacing w:line="276" w:lineRule="auto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552D" w14:textId="77777777" w:rsidR="00170E49" w:rsidRPr="005F6AE2" w:rsidRDefault="00170E49" w:rsidP="00700A64">
            <w:pPr>
              <w:spacing w:line="276" w:lineRule="auto"/>
              <w:ind w:right="68"/>
              <w:jc w:val="right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3.237</w:t>
            </w:r>
            <w:r w:rsidRPr="005F6AE2">
              <w:rPr>
                <w:b/>
                <w:sz w:val="22"/>
                <w:szCs w:val="22"/>
                <w:lang w:val="ro-RO"/>
              </w:rPr>
              <w:t>.000</w:t>
            </w:r>
          </w:p>
        </w:tc>
      </w:tr>
    </w:tbl>
    <w:p w14:paraId="4E669FF1" w14:textId="77777777" w:rsidR="00170E49" w:rsidRDefault="00170E49" w:rsidP="00170E49">
      <w:pPr>
        <w:ind w:left="567" w:right="414" w:firstLine="284"/>
        <w:jc w:val="both"/>
        <w:rPr>
          <w:sz w:val="26"/>
          <w:szCs w:val="26"/>
          <w:lang w:val="ro-RO"/>
        </w:rPr>
      </w:pPr>
    </w:p>
    <w:p w14:paraId="5212BD3C" w14:textId="77777777" w:rsidR="00170E49" w:rsidRPr="00D41C12" w:rsidRDefault="00170E49" w:rsidP="00170E49">
      <w:pPr>
        <w:ind w:left="567" w:right="414" w:firstLine="284"/>
        <w:jc w:val="both"/>
        <w:rPr>
          <w:sz w:val="26"/>
          <w:szCs w:val="26"/>
          <w:lang w:val="ro-RO"/>
        </w:rPr>
      </w:pPr>
      <w:r w:rsidRPr="00D41C12">
        <w:rPr>
          <w:sz w:val="26"/>
          <w:szCs w:val="26"/>
          <w:lang w:val="ro-RO"/>
        </w:rPr>
        <w:t>Se propune spre aprobare utilizării excedentului aferent anului 202</w:t>
      </w:r>
      <w:r>
        <w:rPr>
          <w:sz w:val="26"/>
          <w:szCs w:val="26"/>
          <w:lang w:val="ro-RO"/>
        </w:rPr>
        <w:t>3</w:t>
      </w:r>
      <w:r w:rsidRPr="00D41C12">
        <w:rPr>
          <w:sz w:val="26"/>
          <w:szCs w:val="26"/>
          <w:lang w:val="ro-RO"/>
        </w:rPr>
        <w:t xml:space="preserve"> pentru finanţarea bugetului  anului 202</w:t>
      </w:r>
      <w:r>
        <w:rPr>
          <w:sz w:val="26"/>
          <w:szCs w:val="26"/>
          <w:lang w:val="ro-RO"/>
        </w:rPr>
        <w:t>4</w:t>
      </w:r>
    </w:p>
    <w:tbl>
      <w:tblPr>
        <w:tblpPr w:leftFromText="180" w:rightFromText="180" w:vertAnchor="text" w:horzAnchor="margin" w:tblpXSpec="center" w:tblpY="47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563"/>
        <w:gridCol w:w="1759"/>
        <w:gridCol w:w="1168"/>
      </w:tblGrid>
      <w:tr w:rsidR="00EB66F8" w:rsidRPr="00A27498" w14:paraId="2A84AB47" w14:textId="77777777" w:rsidTr="00EB66F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47D0" w14:textId="77777777" w:rsidR="00EB66F8" w:rsidRDefault="00EB66F8" w:rsidP="00EB66F8">
            <w:pPr>
              <w:spacing w:line="36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D62C" w14:textId="77777777" w:rsidR="00EB66F8" w:rsidRDefault="00EB66F8" w:rsidP="00EB66F8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Denumirea investiţiei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2722" w14:textId="77777777" w:rsidR="00EB66F8" w:rsidRDefault="00EB66F8" w:rsidP="00EB66F8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Suma inițială cu TVA</w:t>
            </w:r>
          </w:p>
          <w:p w14:paraId="78E71253" w14:textId="77777777" w:rsidR="00EB66F8" w:rsidRDefault="00EB66F8" w:rsidP="00EB66F8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 Lei 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E539" w14:textId="77777777" w:rsidR="00EB66F8" w:rsidRDefault="00EB66F8" w:rsidP="00EB66F8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Cod. Ind.</w:t>
            </w:r>
          </w:p>
        </w:tc>
      </w:tr>
      <w:tr w:rsidR="00EB66F8" w:rsidRPr="00A27498" w14:paraId="4CED027B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8807" w14:textId="77777777" w:rsidR="00EB66F8" w:rsidRDefault="00EB66F8" w:rsidP="00EB66F8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4816" w14:textId="77777777" w:rsidR="00EB66F8" w:rsidRDefault="00EB66F8" w:rsidP="00EB66F8">
            <w:pPr>
              <w:spacing w:line="276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Alimentare cu apa in localitatiele Acatari, Murgesti si Stejeris – Contributia proprie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6223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367.000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B301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EB66F8" w:rsidRPr="00A27498" w14:paraId="6E4638E8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0FB6" w14:textId="77777777" w:rsidR="00EB66F8" w:rsidRDefault="00EB66F8" w:rsidP="00EB66F8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8996" w14:textId="77777777" w:rsidR="00EB66F8" w:rsidRDefault="00EB66F8" w:rsidP="00EB66F8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>Centru multifuncțional Găiești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42D8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1.000.000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1BFC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67.02</w:t>
            </w:r>
          </w:p>
        </w:tc>
      </w:tr>
      <w:tr w:rsidR="00EB66F8" w:rsidRPr="00A27498" w14:paraId="334FC423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1C7D" w14:textId="77777777" w:rsidR="00EB66F8" w:rsidRDefault="00EB66F8" w:rsidP="00EB66F8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92CB" w14:textId="77777777" w:rsidR="00EB66F8" w:rsidRDefault="00EB66F8" w:rsidP="00EB66F8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>Canalizare menajeră si stație de epurare comuna Acațări județul Mures.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561B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200.000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13EA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EB66F8" w:rsidRPr="00A27498" w14:paraId="75C0C304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3B2C" w14:textId="77777777" w:rsidR="00EB66F8" w:rsidRDefault="00EB66F8" w:rsidP="00EB66F8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D344" w14:textId="77777777" w:rsidR="00EB66F8" w:rsidRDefault="00EB66F8" w:rsidP="00EB66F8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 xml:space="preserve">Canalizare în localitatea Găiești și Vălenii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87BB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12.114.000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FB54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EB66F8" w:rsidRPr="00A27498" w14:paraId="5393C203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7A2B" w14:textId="77777777" w:rsidR="00EB66F8" w:rsidRDefault="00EB66F8" w:rsidP="00EB66F8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BE6E" w14:textId="77777777" w:rsidR="00EB66F8" w:rsidRDefault="00EB66F8" w:rsidP="00EB66F8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lang w:val="ro-RO"/>
              </w:rPr>
              <w:t>Creșterea eficienței energetice la Școala Vălenii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50B6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145.000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2C4A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65.02</w:t>
            </w:r>
          </w:p>
        </w:tc>
      </w:tr>
      <w:tr w:rsidR="00EB66F8" w:rsidRPr="00A27498" w14:paraId="0A32FFAE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D098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3973" w14:textId="77777777" w:rsidR="00EB66F8" w:rsidRDefault="00EB66F8" w:rsidP="00EB66F8">
            <w:pPr>
              <w:spacing w:line="276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Asistenta tehnica din partea proiectantului Canalizare menajeră si stație de epurare comuna Acațări județul Mures.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CFA2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100.000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7867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EB66F8" w:rsidRPr="00A27498" w14:paraId="5AED131F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7E24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134E" w14:textId="77777777" w:rsidR="00EB66F8" w:rsidRDefault="00EB66F8" w:rsidP="00EB66F8">
            <w:pPr>
              <w:spacing w:line="276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Construire locuinte de serviciu pentru specialiști din sănătate și învățământ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6436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800.000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5364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51.02</w:t>
            </w:r>
          </w:p>
        </w:tc>
      </w:tr>
      <w:tr w:rsidR="00EB66F8" w:rsidRPr="00A27498" w14:paraId="6FF27D66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6666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449A" w14:textId="77777777" w:rsidR="00EB66F8" w:rsidRDefault="00EB66F8" w:rsidP="00EB66F8">
            <w:pPr>
              <w:spacing w:line="276" w:lineRule="auto"/>
              <w:rPr>
                <w:sz w:val="22"/>
                <w:lang w:val="ro-RO"/>
              </w:rPr>
            </w:pPr>
            <w:r w:rsidRPr="004F2DE5">
              <w:rPr>
                <w:sz w:val="22"/>
                <w:lang w:val="ro-RO"/>
              </w:rPr>
              <w:t>Infiintare centru de zi pentru copii in Comuna Acatari, judetul Mures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90DA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80.000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CAEC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51.02</w:t>
            </w:r>
          </w:p>
        </w:tc>
      </w:tr>
      <w:tr w:rsidR="00EB66F8" w:rsidRPr="00A27498" w14:paraId="0F0C71AE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9EB3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218D" w14:textId="77777777" w:rsidR="00EB66F8" w:rsidRDefault="00EB66F8" w:rsidP="00EB66F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Înființare centru de colectare prin aport voluntar în comuna Acățari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06F9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350.000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55C1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74.02</w:t>
            </w:r>
          </w:p>
        </w:tc>
      </w:tr>
      <w:tr w:rsidR="00EB66F8" w:rsidRPr="00A27498" w14:paraId="4D0EB632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EC43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10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AE32" w14:textId="77777777" w:rsidR="00EB66F8" w:rsidRDefault="00EB66F8" w:rsidP="00EB66F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 w:rsidRPr="00982D83">
              <w:rPr>
                <w:sz w:val="22"/>
                <w:lang w:val="ro-RO"/>
              </w:rPr>
              <w:t>Teren de sport multifuncțional Murgești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5E59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25.000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6049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51.02</w:t>
            </w:r>
          </w:p>
        </w:tc>
      </w:tr>
      <w:tr w:rsidR="00EB66F8" w:rsidRPr="00A27498" w14:paraId="4EB08765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88A9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95D6" w14:textId="77777777" w:rsidR="00EB66F8" w:rsidRDefault="00EB66F8" w:rsidP="00EB66F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 w:rsidRPr="00982D83">
              <w:rPr>
                <w:sz w:val="22"/>
                <w:lang w:val="ro-RO"/>
              </w:rPr>
              <w:t>Creșterea eficienție energetice prin montare panouri fotovoltaice în comuna Acățari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EF70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114.000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541C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67.02</w:t>
            </w:r>
          </w:p>
        </w:tc>
      </w:tr>
      <w:tr w:rsidR="00EB66F8" w:rsidRPr="00A27498" w14:paraId="7FB04D69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03A2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4CD" w14:textId="77777777" w:rsidR="00EB66F8" w:rsidRPr="00982D83" w:rsidRDefault="00EB66F8" w:rsidP="00EB66F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 w:rsidRPr="00982D83">
              <w:rPr>
                <w:sz w:val="22"/>
                <w:lang w:val="ro-RO"/>
              </w:rPr>
              <w:t>Creșterea eficienție energetice prin montare panouri fotovoltaice în comuna Acățari</w:t>
            </w:r>
            <w:r>
              <w:rPr>
                <w:sz w:val="22"/>
                <w:lang w:val="ro-RO"/>
              </w:rPr>
              <w:t xml:space="preserve"> - FEADR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5C58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148.000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56CA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67.02</w:t>
            </w:r>
          </w:p>
        </w:tc>
      </w:tr>
      <w:tr w:rsidR="00EB66F8" w:rsidRPr="00A27498" w14:paraId="44D949B8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A0AB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8CC7" w14:textId="77777777" w:rsidR="00EB66F8" w:rsidRDefault="00EB66F8" w:rsidP="00EB66F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Canalizare menajera in localitatile Gruisor si Stejeris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5ACC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54.000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4043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EB66F8" w:rsidRPr="00A27498" w14:paraId="06592BB9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E997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2636" w14:textId="77777777" w:rsidR="00EB66F8" w:rsidRDefault="00EB66F8" w:rsidP="00EB66F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Dotarea cu mobilier, materiale didactice și echipamente digitale a unităților de învățământ preuniversitar din comuna Acatari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D616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110.000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D61F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65.02</w:t>
            </w:r>
          </w:p>
        </w:tc>
      </w:tr>
      <w:tr w:rsidR="00EB66F8" w:rsidRPr="00A27498" w14:paraId="4BD7FBC8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FE1F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C1A7" w14:textId="77777777" w:rsidR="00EB66F8" w:rsidRDefault="00EB66F8" w:rsidP="00EB66F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hu-HU"/>
              </w:rPr>
            </w:pPr>
            <w:r>
              <w:rPr>
                <w:sz w:val="22"/>
                <w:lang w:val="ro-RO"/>
              </w:rPr>
              <w:t>Asfaltarea drumului comunal DC 64 între localitățile Gruișor și Corbești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0E11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25.000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7951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84.02</w:t>
            </w:r>
          </w:p>
        </w:tc>
      </w:tr>
      <w:tr w:rsidR="00EB66F8" w:rsidRPr="00A27498" w14:paraId="03245F14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FBF4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8062" w14:textId="77777777" w:rsidR="00EB66F8" w:rsidRDefault="00EB66F8" w:rsidP="00EB66F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 w:rsidRPr="00982D83">
              <w:rPr>
                <w:sz w:val="22"/>
                <w:lang w:val="ro-RO"/>
              </w:rPr>
              <w:t>Actualizare PUG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E0AF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30.000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4C14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70.02</w:t>
            </w:r>
          </w:p>
        </w:tc>
      </w:tr>
      <w:tr w:rsidR="00EB66F8" w:rsidRPr="00A27498" w14:paraId="51AA71C2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4482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E937" w14:textId="77777777" w:rsidR="00EB66F8" w:rsidRDefault="00EB66F8" w:rsidP="00EB66F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Parc fotovoltaic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BCE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200.000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7C2C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51.02</w:t>
            </w:r>
          </w:p>
        </w:tc>
      </w:tr>
      <w:tr w:rsidR="00EB66F8" w:rsidRPr="00A27498" w14:paraId="3CB63147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0E26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8624" w14:textId="77777777" w:rsidR="00EB66F8" w:rsidRDefault="00EB66F8" w:rsidP="00EB66F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 w:rsidRPr="00982D83">
              <w:rPr>
                <w:sz w:val="22"/>
                <w:lang w:val="ro-RO"/>
              </w:rPr>
              <w:t>Statie de incarcare auto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814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30.000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7AA1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51.02</w:t>
            </w:r>
          </w:p>
        </w:tc>
      </w:tr>
      <w:tr w:rsidR="00EB66F8" w:rsidRPr="00A27498" w14:paraId="0F11F58C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2E0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19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C4D" w14:textId="77777777" w:rsidR="00EB66F8" w:rsidRDefault="00EB66F8" w:rsidP="00EB66F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Bariera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00B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15.000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B712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84.02</w:t>
            </w:r>
          </w:p>
        </w:tc>
      </w:tr>
      <w:tr w:rsidR="00EB66F8" w:rsidRPr="00A27498" w14:paraId="6453D212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C4B1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20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830E" w14:textId="77777777" w:rsidR="00EB66F8" w:rsidRDefault="00EB66F8" w:rsidP="00EB66F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Construire locuinte de serviciu pentru specialiști din sănătate și învățământ - PNRR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83C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2.197.000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2212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51.02</w:t>
            </w:r>
          </w:p>
        </w:tc>
      </w:tr>
      <w:tr w:rsidR="00EB66F8" w:rsidRPr="00A27498" w14:paraId="4B7178F1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EBF4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21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F3AB" w14:textId="77777777" w:rsidR="00EB66F8" w:rsidRDefault="00EB66F8" w:rsidP="00EB66F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Dotarea cu mobilier, materiale didactice și echipamente digitale a unităților de învățământ preuniversitar din comuna Acatari - PNRR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CB2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1.238.000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2DA2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65.02</w:t>
            </w:r>
          </w:p>
        </w:tc>
      </w:tr>
      <w:tr w:rsidR="00EB66F8" w:rsidRPr="00A27498" w14:paraId="5E16FCE0" w14:textId="77777777" w:rsidTr="00EB66F8">
        <w:trPr>
          <w:trHeight w:val="4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8E44" w14:textId="77777777" w:rsidR="00EB66F8" w:rsidRDefault="00EB66F8" w:rsidP="00EB66F8">
            <w:pPr>
              <w:spacing w:line="276" w:lineRule="auto"/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22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2F1" w14:textId="77777777" w:rsidR="00EB66F8" w:rsidRDefault="00EB66F8" w:rsidP="00EB66F8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Înființare centru de colectare prin aport voluntar în comuna Acățari -PNRR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C207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4.559.000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7583" w14:textId="77777777" w:rsidR="00EB66F8" w:rsidRDefault="00EB66F8" w:rsidP="00EB66F8">
            <w:pPr>
              <w:spacing w:line="276" w:lineRule="auto"/>
              <w:jc w:val="right"/>
              <w:rPr>
                <w:lang w:val="ro-RO"/>
              </w:rPr>
            </w:pPr>
            <w:r>
              <w:rPr>
                <w:lang w:val="ro-RO"/>
              </w:rPr>
              <w:t>74.02</w:t>
            </w:r>
          </w:p>
        </w:tc>
      </w:tr>
      <w:tr w:rsidR="00EB66F8" w:rsidRPr="00A27498" w14:paraId="0D2E005C" w14:textId="77777777" w:rsidTr="00EB66F8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F018DC" w14:textId="77777777" w:rsidR="00EB66F8" w:rsidRDefault="00EB66F8" w:rsidP="00EB66F8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7096" w14:textId="77777777" w:rsidR="00EB66F8" w:rsidRDefault="00EB66F8" w:rsidP="00EB66F8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sz w:val="22"/>
                <w:lang w:val="ro-RO"/>
              </w:rPr>
              <w:t>TOTAL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FAF6" w14:textId="77777777" w:rsidR="00EB66F8" w:rsidRDefault="00EB66F8" w:rsidP="00EB66F8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23.901.000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2B7" w14:textId="77777777" w:rsidR="00EB66F8" w:rsidRDefault="00EB66F8" w:rsidP="00EB66F8">
            <w:pPr>
              <w:spacing w:line="276" w:lineRule="auto"/>
              <w:jc w:val="center"/>
              <w:rPr>
                <w:b/>
                <w:lang w:val="ro-RO"/>
              </w:rPr>
            </w:pPr>
          </w:p>
        </w:tc>
      </w:tr>
    </w:tbl>
    <w:p w14:paraId="33F29B16" w14:textId="3C577752" w:rsidR="00170E49" w:rsidRPr="00D41C12" w:rsidRDefault="00170E49" w:rsidP="00170E49">
      <w:pPr>
        <w:ind w:left="720"/>
        <w:jc w:val="both"/>
        <w:rPr>
          <w:sz w:val="26"/>
          <w:szCs w:val="26"/>
          <w:lang w:val="ro-RO"/>
        </w:rPr>
      </w:pPr>
      <w:r w:rsidRPr="00D41C12">
        <w:rPr>
          <w:sz w:val="26"/>
          <w:szCs w:val="26"/>
          <w:lang w:val="ro-RO"/>
        </w:rPr>
        <w:t xml:space="preserve">Total excedent: </w:t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  <w:t xml:space="preserve">                             </w:t>
      </w:r>
      <w:r>
        <w:rPr>
          <w:sz w:val="26"/>
          <w:szCs w:val="26"/>
          <w:lang w:val="ro-RO"/>
        </w:rPr>
        <w:t>3</w:t>
      </w:r>
      <w:r w:rsidRPr="00D41C12">
        <w:rPr>
          <w:sz w:val="26"/>
          <w:szCs w:val="26"/>
          <w:lang w:val="ro-RO"/>
        </w:rPr>
        <w:t>.</w:t>
      </w:r>
      <w:r>
        <w:rPr>
          <w:sz w:val="26"/>
          <w:szCs w:val="26"/>
          <w:lang w:val="ro-RO"/>
        </w:rPr>
        <w:t>244</w:t>
      </w:r>
      <w:r w:rsidRPr="00D41C12">
        <w:rPr>
          <w:sz w:val="26"/>
          <w:szCs w:val="26"/>
          <w:lang w:val="ro-RO"/>
        </w:rPr>
        <w:t>.000</w:t>
      </w:r>
      <w:r>
        <w:rPr>
          <w:sz w:val="26"/>
          <w:szCs w:val="26"/>
          <w:lang w:val="ro-RO"/>
        </w:rPr>
        <w:t xml:space="preserve"> lei</w:t>
      </w:r>
    </w:p>
    <w:p w14:paraId="7D34713B" w14:textId="2CB2C57A" w:rsidR="00170E49" w:rsidRDefault="00170E49" w:rsidP="00EB66F8">
      <w:pPr>
        <w:ind w:right="120"/>
        <w:jc w:val="both"/>
        <w:rPr>
          <w:lang w:val="ro-RO"/>
        </w:rPr>
      </w:pPr>
      <w:r>
        <w:rPr>
          <w:sz w:val="26"/>
          <w:szCs w:val="26"/>
          <w:lang w:val="ro-RO"/>
        </w:rPr>
        <w:t xml:space="preserve">           </w:t>
      </w:r>
      <w:r w:rsidRPr="00D41C12">
        <w:rPr>
          <w:sz w:val="26"/>
          <w:szCs w:val="26"/>
          <w:lang w:val="ro-RO"/>
        </w:rPr>
        <w:t>Finanţare secţiune de dezvoltare</w:t>
      </w:r>
      <w:r w:rsidRPr="00D41C12">
        <w:rPr>
          <w:sz w:val="26"/>
          <w:szCs w:val="26"/>
          <w:lang w:val="ro-RO"/>
        </w:rPr>
        <w:tab/>
        <w:t xml:space="preserve">                                                              </w:t>
      </w:r>
      <w:r>
        <w:rPr>
          <w:sz w:val="26"/>
          <w:szCs w:val="26"/>
          <w:lang w:val="ro-RO"/>
        </w:rPr>
        <w:t>3</w:t>
      </w:r>
      <w:r w:rsidRPr="00D41C12">
        <w:rPr>
          <w:sz w:val="26"/>
          <w:szCs w:val="26"/>
          <w:lang w:val="ro-RO"/>
        </w:rPr>
        <w:t>.</w:t>
      </w:r>
      <w:r>
        <w:rPr>
          <w:sz w:val="26"/>
          <w:szCs w:val="26"/>
          <w:lang w:val="ro-RO"/>
        </w:rPr>
        <w:t>244</w:t>
      </w:r>
      <w:r w:rsidRPr="00D41C12">
        <w:rPr>
          <w:sz w:val="26"/>
          <w:szCs w:val="26"/>
          <w:lang w:val="ro-RO"/>
        </w:rPr>
        <w:t>.000</w:t>
      </w:r>
      <w:r>
        <w:rPr>
          <w:sz w:val="26"/>
          <w:szCs w:val="26"/>
          <w:lang w:val="ro-RO"/>
        </w:rPr>
        <w:t xml:space="preserve"> lei</w:t>
      </w:r>
    </w:p>
    <w:p w14:paraId="04FCAE84" w14:textId="06C85350" w:rsidR="00170E49" w:rsidRPr="00D41C12" w:rsidRDefault="00170E49" w:rsidP="00EB66F8">
      <w:pPr>
        <w:ind w:right="414"/>
        <w:jc w:val="both"/>
        <w:rPr>
          <w:sz w:val="26"/>
          <w:szCs w:val="26"/>
          <w:lang w:val="ro-RO"/>
        </w:rPr>
      </w:pPr>
    </w:p>
    <w:p w14:paraId="5A4050C6" w14:textId="77777777" w:rsidR="00170E49" w:rsidRDefault="00170E49" w:rsidP="00170E49">
      <w:pPr>
        <w:ind w:left="567" w:right="414" w:firstLine="284"/>
        <w:jc w:val="both"/>
        <w:rPr>
          <w:lang w:val="ro-RO"/>
        </w:rPr>
      </w:pPr>
    </w:p>
    <w:p w14:paraId="7067AF9E" w14:textId="77777777" w:rsidR="00170E49" w:rsidRPr="00D41C12" w:rsidRDefault="00170E49" w:rsidP="00170E49">
      <w:pPr>
        <w:ind w:firstLine="720"/>
        <w:jc w:val="both"/>
        <w:rPr>
          <w:sz w:val="26"/>
          <w:szCs w:val="26"/>
          <w:lang w:val="ro-RO"/>
        </w:rPr>
      </w:pPr>
      <w:r w:rsidRPr="00D41C12">
        <w:rPr>
          <w:sz w:val="26"/>
          <w:szCs w:val="26"/>
          <w:lang w:val="ro-RO"/>
        </w:rPr>
        <w:t>În cea ce priveşte bugetul activităţii autofinanţate, se propune următoarele cheltuieli cinfor veniturile prognozate:</w:t>
      </w:r>
    </w:p>
    <w:p w14:paraId="54C92B9F" w14:textId="77777777" w:rsidR="00170E49" w:rsidRPr="00D41C12" w:rsidRDefault="00170E49" w:rsidP="00170E49">
      <w:pPr>
        <w:ind w:left="720" w:firstLine="720"/>
        <w:jc w:val="both"/>
        <w:rPr>
          <w:sz w:val="26"/>
          <w:szCs w:val="26"/>
          <w:lang w:val="ro-RO"/>
        </w:rPr>
      </w:pPr>
      <w:r w:rsidRPr="00D41C12">
        <w:rPr>
          <w:sz w:val="26"/>
          <w:szCs w:val="26"/>
          <w:lang w:val="ro-RO"/>
        </w:rPr>
        <w:t xml:space="preserve">            </w:t>
      </w:r>
    </w:p>
    <w:p w14:paraId="449B49E7" w14:textId="77777777" w:rsidR="00170E49" w:rsidRPr="00D41C12" w:rsidRDefault="00170E49" w:rsidP="00170E49">
      <w:pPr>
        <w:ind w:left="5805" w:right="-567" w:firstLine="567"/>
        <w:jc w:val="both"/>
        <w:rPr>
          <w:sz w:val="26"/>
          <w:szCs w:val="26"/>
          <w:lang w:val="ro-RO"/>
        </w:rPr>
      </w:pPr>
      <w:r w:rsidRPr="00D41C12">
        <w:rPr>
          <w:sz w:val="26"/>
          <w:szCs w:val="26"/>
          <w:lang w:val="ro-RO"/>
        </w:rPr>
        <w:t xml:space="preserve">                       </w:t>
      </w:r>
      <w:bookmarkStart w:id="0" w:name="_Hlk94614391"/>
      <w:r w:rsidRPr="00D41C12">
        <w:rPr>
          <w:sz w:val="26"/>
          <w:szCs w:val="26"/>
          <w:lang w:val="ro-RO"/>
        </w:rPr>
        <w:t>Cheltuieli</w:t>
      </w:r>
    </w:p>
    <w:p w14:paraId="146F0647" w14:textId="7378C398" w:rsidR="00170E49" w:rsidRPr="00D41C12" w:rsidRDefault="00170E49" w:rsidP="00170E49">
      <w:pPr>
        <w:ind w:left="-567" w:right="-567"/>
        <w:jc w:val="both"/>
        <w:rPr>
          <w:sz w:val="26"/>
          <w:szCs w:val="26"/>
          <w:lang w:val="ro-RO"/>
        </w:rPr>
      </w:pPr>
      <w:r w:rsidRPr="00D41C12">
        <w:rPr>
          <w:sz w:val="26"/>
          <w:szCs w:val="26"/>
          <w:lang w:val="ro-RO"/>
        </w:rPr>
        <w:t xml:space="preserve">           - serviciul public de reparaţii                                                                  </w:t>
      </w:r>
      <w:r>
        <w:rPr>
          <w:sz w:val="26"/>
          <w:szCs w:val="26"/>
          <w:lang w:val="ro-RO"/>
        </w:rPr>
        <w:t xml:space="preserve">      </w:t>
      </w:r>
      <w:r w:rsidRPr="00D41C12">
        <w:rPr>
          <w:sz w:val="26"/>
          <w:szCs w:val="26"/>
          <w:lang w:val="ro-RO"/>
        </w:rPr>
        <w:t>2</w:t>
      </w:r>
      <w:r>
        <w:rPr>
          <w:sz w:val="26"/>
          <w:szCs w:val="26"/>
          <w:lang w:val="ro-RO"/>
        </w:rPr>
        <w:t>29</w:t>
      </w:r>
      <w:r w:rsidRPr="00D41C12">
        <w:rPr>
          <w:sz w:val="26"/>
          <w:szCs w:val="26"/>
          <w:lang w:val="ro-RO"/>
        </w:rPr>
        <w:t>.000</w:t>
      </w:r>
    </w:p>
    <w:p w14:paraId="02507FBA" w14:textId="6436593C" w:rsidR="00170E49" w:rsidRPr="00D41C12" w:rsidRDefault="00170E49" w:rsidP="00EB66F8">
      <w:pPr>
        <w:ind w:left="142" w:right="-22"/>
        <w:jc w:val="both"/>
        <w:rPr>
          <w:sz w:val="26"/>
          <w:szCs w:val="26"/>
          <w:lang w:val="ro-RO"/>
        </w:rPr>
      </w:pPr>
      <w:r w:rsidRPr="00D41C12">
        <w:rPr>
          <w:sz w:val="26"/>
          <w:szCs w:val="26"/>
          <w:lang w:val="ro-RO"/>
        </w:rPr>
        <w:t xml:space="preserve">- silvicultură                                     </w:t>
      </w:r>
      <w:r w:rsidRPr="00D41C12">
        <w:rPr>
          <w:sz w:val="26"/>
          <w:szCs w:val="26"/>
          <w:lang w:val="ro-RO"/>
        </w:rPr>
        <w:tab/>
        <w:t xml:space="preserve"> </w:t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  <w:t xml:space="preserve">                              </w:t>
      </w:r>
      <w:r w:rsidR="00EB66F8">
        <w:rPr>
          <w:sz w:val="26"/>
          <w:szCs w:val="26"/>
          <w:lang w:val="ro-RO"/>
        </w:rPr>
        <w:t xml:space="preserve">     </w:t>
      </w:r>
      <w:r w:rsidRPr="00D41C12">
        <w:rPr>
          <w:sz w:val="26"/>
          <w:szCs w:val="26"/>
          <w:lang w:val="ro-RO"/>
        </w:rPr>
        <w:t xml:space="preserve"> 80.000</w:t>
      </w:r>
    </w:p>
    <w:p w14:paraId="6540C34E" w14:textId="77777777" w:rsidR="00170E49" w:rsidRPr="00D41C12" w:rsidRDefault="00170E49" w:rsidP="00170E49">
      <w:pPr>
        <w:ind w:left="142" w:right="1351"/>
        <w:jc w:val="both"/>
        <w:rPr>
          <w:sz w:val="26"/>
          <w:szCs w:val="26"/>
          <w:lang w:val="ro-RO"/>
        </w:rPr>
      </w:pPr>
    </w:p>
    <w:p w14:paraId="00918526" w14:textId="77777777" w:rsidR="00170E49" w:rsidRPr="00D41C12" w:rsidRDefault="00170E49" w:rsidP="00170E49">
      <w:pPr>
        <w:ind w:left="720"/>
        <w:jc w:val="both"/>
        <w:rPr>
          <w:sz w:val="26"/>
          <w:szCs w:val="26"/>
          <w:lang w:val="ro-RO"/>
        </w:rPr>
      </w:pP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  <w:t xml:space="preserve">            Propus</w:t>
      </w:r>
    </w:p>
    <w:p w14:paraId="69ADA5F2" w14:textId="77777777" w:rsidR="00170E49" w:rsidRPr="00D41C12" w:rsidRDefault="00170E49" w:rsidP="00170E49">
      <w:pPr>
        <w:ind w:left="720"/>
        <w:jc w:val="both"/>
        <w:rPr>
          <w:sz w:val="26"/>
          <w:szCs w:val="26"/>
          <w:lang w:val="ro-RO"/>
        </w:rPr>
      </w:pPr>
      <w:r w:rsidRPr="00D41C12">
        <w:rPr>
          <w:sz w:val="26"/>
          <w:szCs w:val="26"/>
          <w:lang w:val="ro-RO"/>
        </w:rPr>
        <w:t>Total  venit</w:t>
      </w:r>
      <w:r w:rsidRPr="00D41C12">
        <w:rPr>
          <w:sz w:val="26"/>
          <w:szCs w:val="26"/>
          <w:lang w:val="ro-RO"/>
        </w:rPr>
        <w:tab/>
        <w:t xml:space="preserve">      </w:t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</w:r>
      <w:r w:rsidRPr="00D41C12">
        <w:rPr>
          <w:sz w:val="26"/>
          <w:szCs w:val="26"/>
          <w:lang w:val="ro-RO"/>
        </w:rPr>
        <w:tab/>
        <w:t xml:space="preserve">                                   </w:t>
      </w:r>
      <w:r>
        <w:rPr>
          <w:sz w:val="26"/>
          <w:szCs w:val="26"/>
          <w:lang w:val="ro-RO"/>
        </w:rPr>
        <w:t>309</w:t>
      </w:r>
      <w:r w:rsidRPr="00D41C12">
        <w:rPr>
          <w:sz w:val="26"/>
          <w:szCs w:val="26"/>
          <w:lang w:val="ro-RO"/>
        </w:rPr>
        <w:t xml:space="preserve">.000                 </w:t>
      </w:r>
    </w:p>
    <w:p w14:paraId="45C41606" w14:textId="02895797" w:rsidR="00170E49" w:rsidRPr="00D41C12" w:rsidRDefault="00170E49" w:rsidP="00170E49">
      <w:pPr>
        <w:ind w:left="720"/>
        <w:jc w:val="both"/>
        <w:rPr>
          <w:sz w:val="26"/>
          <w:szCs w:val="26"/>
          <w:lang w:val="ro-RO"/>
        </w:rPr>
      </w:pPr>
      <w:r w:rsidRPr="00D41C12">
        <w:rPr>
          <w:sz w:val="26"/>
          <w:szCs w:val="26"/>
          <w:lang w:val="ro-RO"/>
        </w:rPr>
        <w:t xml:space="preserve">Total  cheltuieli                                                                                  </w:t>
      </w:r>
      <w:r>
        <w:rPr>
          <w:sz w:val="26"/>
          <w:szCs w:val="26"/>
          <w:lang w:val="ro-RO"/>
        </w:rPr>
        <w:t xml:space="preserve">    309</w:t>
      </w:r>
      <w:r w:rsidRPr="00D41C12">
        <w:rPr>
          <w:sz w:val="26"/>
          <w:szCs w:val="26"/>
          <w:lang w:val="ro-RO"/>
        </w:rPr>
        <w:t>.000</w:t>
      </w:r>
    </w:p>
    <w:bookmarkEnd w:id="0"/>
    <w:p w14:paraId="0E8DB2B5" w14:textId="77777777" w:rsidR="00170E49" w:rsidRDefault="00170E49" w:rsidP="00170E49">
      <w:pPr>
        <w:jc w:val="both"/>
        <w:rPr>
          <w:sz w:val="28"/>
          <w:lang w:val="ro-RO"/>
        </w:rPr>
      </w:pPr>
    </w:p>
    <w:p w14:paraId="6D0D8B04" w14:textId="77777777" w:rsidR="00170E49" w:rsidRDefault="00170E49" w:rsidP="00170E49">
      <w:pPr>
        <w:ind w:left="567" w:right="414" w:firstLine="284"/>
        <w:jc w:val="both"/>
        <w:rPr>
          <w:lang w:val="ro-RO"/>
        </w:rPr>
      </w:pPr>
    </w:p>
    <w:p w14:paraId="3B9AFA4F" w14:textId="77777777" w:rsidR="00170E49" w:rsidRPr="00DE50C5" w:rsidRDefault="00170E49" w:rsidP="00170E49">
      <w:pPr>
        <w:ind w:left="567" w:right="414" w:firstLine="284"/>
        <w:jc w:val="both"/>
        <w:rPr>
          <w:sz w:val="28"/>
          <w:lang w:val="ro-RO"/>
        </w:rPr>
      </w:pPr>
      <w:r w:rsidRPr="00DE50C5">
        <w:rPr>
          <w:sz w:val="28"/>
          <w:lang w:val="ro-RO"/>
        </w:rPr>
        <w:t>Se propune elaborarea proiectului de hotărâre conform celor prezentate.</w:t>
      </w:r>
    </w:p>
    <w:p w14:paraId="43818B3B" w14:textId="77777777" w:rsidR="00170E49" w:rsidRDefault="00170E49" w:rsidP="00170E49">
      <w:pPr>
        <w:ind w:left="567" w:right="414" w:firstLine="284"/>
        <w:jc w:val="both"/>
        <w:rPr>
          <w:lang w:val="ro-RO"/>
        </w:rPr>
      </w:pPr>
    </w:p>
    <w:p w14:paraId="5BC72ACD" w14:textId="77777777" w:rsidR="00170E49" w:rsidRDefault="00170E49" w:rsidP="00170E49">
      <w:pPr>
        <w:ind w:left="567" w:right="414" w:firstLine="284"/>
        <w:jc w:val="both"/>
        <w:rPr>
          <w:lang w:val="ro-RO"/>
        </w:rPr>
      </w:pPr>
    </w:p>
    <w:p w14:paraId="02C1E88C" w14:textId="77777777" w:rsidR="00170E49" w:rsidRDefault="00170E49" w:rsidP="00170E49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PRIMAR</w:t>
      </w:r>
      <w:r>
        <w:rPr>
          <w:lang w:val="ro-RO"/>
        </w:rPr>
        <w:br/>
        <w:t>OSVATH CSABA</w:t>
      </w:r>
    </w:p>
    <w:p w14:paraId="6402EFD1" w14:textId="77777777" w:rsidR="00170E49" w:rsidRDefault="00170E49" w:rsidP="00170E49">
      <w:pPr>
        <w:ind w:left="567" w:right="414" w:firstLine="284"/>
        <w:jc w:val="both"/>
        <w:rPr>
          <w:lang w:val="ro-RO"/>
        </w:rPr>
      </w:pPr>
    </w:p>
    <w:p w14:paraId="1D10C959" w14:textId="77777777" w:rsidR="00170E49" w:rsidRDefault="00170E49" w:rsidP="008B2F4C">
      <w:pPr>
        <w:ind w:left="720" w:firstLine="720"/>
        <w:jc w:val="both"/>
        <w:rPr>
          <w:sz w:val="28"/>
          <w:szCs w:val="28"/>
          <w:lang w:val="ro-RO"/>
        </w:rPr>
      </w:pPr>
    </w:p>
    <w:p w14:paraId="23E4E3AC" w14:textId="77777777" w:rsidR="008B2F4C" w:rsidRDefault="008B2F4C" w:rsidP="008B2F4C"/>
    <w:p w14:paraId="5B1BAB38" w14:textId="77777777" w:rsidR="004F01DE" w:rsidRDefault="004F01DE"/>
    <w:sectPr w:rsidR="004F01DE" w:rsidSect="001E3727">
      <w:pgSz w:w="11906" w:h="16838"/>
      <w:pgMar w:top="284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4413B"/>
    <w:multiLevelType w:val="hybridMultilevel"/>
    <w:tmpl w:val="0E04EAB8"/>
    <w:lvl w:ilvl="0" w:tplc="5A606A8C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7B4178A"/>
    <w:multiLevelType w:val="hybridMultilevel"/>
    <w:tmpl w:val="C65C68F4"/>
    <w:lvl w:ilvl="0" w:tplc="FF1C6EC4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9894732">
    <w:abstractNumId w:val="0"/>
  </w:num>
  <w:num w:numId="2" w16cid:durableId="1811435137">
    <w:abstractNumId w:val="0"/>
  </w:num>
  <w:num w:numId="3" w16cid:durableId="197718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4C"/>
    <w:rsid w:val="00170E49"/>
    <w:rsid w:val="001E3727"/>
    <w:rsid w:val="00201413"/>
    <w:rsid w:val="004F01DE"/>
    <w:rsid w:val="008B2F4C"/>
    <w:rsid w:val="00A262E8"/>
    <w:rsid w:val="00AE0052"/>
    <w:rsid w:val="00EB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528A58"/>
  <w15:chartTrackingRefBased/>
  <w15:docId w15:val="{8B1F5BBA-17B1-4440-9778-BEA4359B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B2F4C"/>
    <w:pPr>
      <w:keepNext/>
      <w:outlineLvl w:val="0"/>
    </w:pPr>
    <w:rPr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6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2F4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8B2F4C"/>
    <w:pPr>
      <w:jc w:val="both"/>
    </w:pPr>
    <w:rPr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8B2F4C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8B2F4C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8B2F4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8B2F4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B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B2F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66F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B6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2252</Words>
  <Characters>13067</Characters>
  <Application>Microsoft Office Word</Application>
  <DocSecurity>0</DocSecurity>
  <Lines>108</Lines>
  <Paragraphs>30</Paragraphs>
  <ScaleCrop>false</ScaleCrop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dcterms:created xsi:type="dcterms:W3CDTF">2024-01-31T09:47:00Z</dcterms:created>
  <dcterms:modified xsi:type="dcterms:W3CDTF">2024-02-02T07:57:00Z</dcterms:modified>
</cp:coreProperties>
</file>