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A3" w:rsidRPr="00E61FD8" w:rsidRDefault="00682563" w:rsidP="000F18A3">
      <w:r w:rsidRPr="00E61FD8">
        <w:t>ROMANIA</w:t>
      </w:r>
      <w:r w:rsidRPr="00E61FD8">
        <w:tab/>
      </w:r>
      <w:r w:rsidRPr="00E61FD8">
        <w:tab/>
      </w:r>
      <w:r w:rsidRPr="00E61FD8">
        <w:tab/>
      </w:r>
      <w:r w:rsidRPr="00E61FD8">
        <w:tab/>
      </w:r>
      <w:r w:rsidRPr="00E61FD8">
        <w:tab/>
      </w:r>
      <w:r w:rsidRPr="00E61FD8">
        <w:tab/>
      </w:r>
      <w:r w:rsidRPr="00E61FD8">
        <w:tab/>
      </w:r>
      <w:r w:rsidRPr="00E61FD8">
        <w:tab/>
      </w:r>
    </w:p>
    <w:p w:rsidR="000F18A3" w:rsidRPr="00E61FD8" w:rsidRDefault="000F18A3" w:rsidP="000F18A3">
      <w:r w:rsidRPr="00E61FD8">
        <w:t xml:space="preserve">JUDEŢUL </w:t>
      </w:r>
      <w:r w:rsidR="00682563" w:rsidRPr="00E61FD8">
        <w:t>MUREŞ</w:t>
      </w:r>
      <w:r w:rsidR="00682563" w:rsidRPr="00E61FD8">
        <w:tab/>
      </w:r>
      <w:r w:rsidR="00682563" w:rsidRPr="00E61FD8">
        <w:tab/>
      </w:r>
      <w:r w:rsidR="00682563" w:rsidRPr="00E61FD8">
        <w:tab/>
      </w:r>
      <w:r w:rsidR="00682563" w:rsidRPr="00E61FD8">
        <w:tab/>
      </w:r>
      <w:r w:rsidR="00682563" w:rsidRPr="00E61FD8">
        <w:tab/>
      </w:r>
      <w:r w:rsidR="00682563" w:rsidRPr="00E61FD8">
        <w:tab/>
      </w:r>
      <w:r w:rsidR="00682563" w:rsidRPr="00E61FD8">
        <w:tab/>
        <w:t xml:space="preserve">           </w:t>
      </w:r>
    </w:p>
    <w:p w:rsidR="00682563" w:rsidRPr="00E61FD8" w:rsidRDefault="000F18A3" w:rsidP="000F18A3">
      <w:pPr>
        <w:pStyle w:val="Heading1"/>
        <w:rPr>
          <w:sz w:val="24"/>
        </w:rPr>
      </w:pPr>
      <w:proofErr w:type="gramStart"/>
      <w:r w:rsidRPr="00E61FD8">
        <w:rPr>
          <w:sz w:val="24"/>
        </w:rPr>
        <w:t>COMUNA  A</w:t>
      </w:r>
      <w:r w:rsidR="00682563" w:rsidRPr="00E61FD8">
        <w:rPr>
          <w:sz w:val="24"/>
        </w:rPr>
        <w:t>CĂŢARI</w:t>
      </w:r>
      <w:proofErr w:type="gramEnd"/>
      <w:r w:rsidR="00682563" w:rsidRPr="00E61FD8">
        <w:rPr>
          <w:sz w:val="24"/>
        </w:rPr>
        <w:t xml:space="preserve"> </w:t>
      </w:r>
    </w:p>
    <w:p w:rsidR="000F18A3" w:rsidRDefault="00682563" w:rsidP="000F18A3">
      <w:pPr>
        <w:pStyle w:val="Heading1"/>
      </w:pPr>
      <w:r w:rsidRPr="00E61FD8">
        <w:rPr>
          <w:sz w:val="24"/>
          <w:lang w:val="ro-RO"/>
        </w:rPr>
        <w:t>CONSILIUL  LOCAL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F18A3" w:rsidRPr="00682563" w:rsidRDefault="000F18A3" w:rsidP="000F18A3">
      <w:pPr>
        <w:pStyle w:val="NoSpacing"/>
        <w:jc w:val="center"/>
        <w:rPr>
          <w:sz w:val="28"/>
          <w:szCs w:val="28"/>
          <w:u w:val="single"/>
        </w:rPr>
      </w:pPr>
      <w:r w:rsidRPr="00682563">
        <w:rPr>
          <w:sz w:val="28"/>
          <w:szCs w:val="28"/>
          <w:u w:val="single"/>
        </w:rPr>
        <w:t>H O T Ă R Â R E</w:t>
      </w:r>
      <w:r w:rsidR="00682563" w:rsidRPr="00682563">
        <w:rPr>
          <w:sz w:val="28"/>
          <w:szCs w:val="28"/>
          <w:u w:val="single"/>
        </w:rPr>
        <w:t xml:space="preserve"> A NR.39</w:t>
      </w:r>
    </w:p>
    <w:p w:rsidR="00682563" w:rsidRPr="00682563" w:rsidRDefault="00682563" w:rsidP="000F18A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</w:t>
      </w:r>
      <w:r w:rsidRPr="00682563">
        <w:rPr>
          <w:sz w:val="28"/>
          <w:szCs w:val="28"/>
          <w:u w:val="single"/>
        </w:rPr>
        <w:t>in 29 iunie 2017</w:t>
      </w:r>
    </w:p>
    <w:p w:rsidR="000F18A3" w:rsidRPr="00682563" w:rsidRDefault="000F18A3" w:rsidP="000F18A3">
      <w:pPr>
        <w:pStyle w:val="Heading2"/>
        <w:ind w:left="720" w:right="-360"/>
        <w:rPr>
          <w:b/>
          <w:bCs/>
          <w:szCs w:val="28"/>
          <w:u w:val="single"/>
          <w:lang w:val="pt-BR"/>
        </w:rPr>
      </w:pPr>
      <w:r w:rsidRPr="00682563">
        <w:rPr>
          <w:b/>
          <w:bCs/>
          <w:szCs w:val="28"/>
          <w:u w:val="single"/>
          <w:lang w:val="pt-BR"/>
        </w:rPr>
        <w:t xml:space="preserve">privind aprobarea Regulamentului de Organizare și Funcționare (Regulament Cadru)  al SC Salubritate Valea Nirajului  </w:t>
      </w:r>
    </w:p>
    <w:p w:rsidR="000F18A3" w:rsidRDefault="000F18A3" w:rsidP="00E61FD8">
      <w:pPr>
        <w:pStyle w:val="BodyText"/>
        <w:ind w:right="-360"/>
        <w:rPr>
          <w:b/>
          <w:i/>
          <w:szCs w:val="28"/>
          <w:lang w:val="pt-BR"/>
        </w:rPr>
      </w:pPr>
    </w:p>
    <w:p w:rsidR="000F18A3" w:rsidRDefault="00682563" w:rsidP="000F18A3">
      <w:pPr>
        <w:pStyle w:val="BodyText"/>
        <w:ind w:left="720" w:right="-360" w:firstLine="90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Consiliul  local al comunei Acățari</w:t>
      </w:r>
      <w:r w:rsidR="000F18A3">
        <w:rPr>
          <w:sz w:val="22"/>
          <w:szCs w:val="22"/>
          <w:lang w:val="it-IT"/>
        </w:rPr>
        <w:t>,</w:t>
      </w:r>
    </w:p>
    <w:p w:rsidR="000F18A3" w:rsidRDefault="000F18A3" w:rsidP="00E61FD8">
      <w:pPr>
        <w:ind w:right="-360" w:firstLine="1620"/>
        <w:jc w:val="both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expunerea</w:t>
      </w:r>
      <w:proofErr w:type="spellEnd"/>
      <w:r>
        <w:rPr>
          <w:sz w:val="22"/>
          <w:szCs w:val="22"/>
        </w:rPr>
        <w:t xml:space="preserve"> de motive a </w:t>
      </w:r>
      <w:proofErr w:type="spellStart"/>
      <w:proofErr w:type="gramStart"/>
      <w:r>
        <w:rPr>
          <w:sz w:val="22"/>
          <w:szCs w:val="22"/>
        </w:rPr>
        <w:t>Primarului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comunei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Acățari</w:t>
      </w:r>
      <w:proofErr w:type="spellEnd"/>
      <w:r>
        <w:rPr>
          <w:sz w:val="22"/>
          <w:szCs w:val="22"/>
        </w:rPr>
        <w:t xml:space="preserve"> nr.4227/22.06.2017 , </w:t>
      </w:r>
      <w:proofErr w:type="spellStart"/>
      <w:r>
        <w:rPr>
          <w:sz w:val="22"/>
          <w:szCs w:val="22"/>
        </w:rPr>
        <w:t>raportul</w:t>
      </w:r>
      <w:proofErr w:type="spellEnd"/>
      <w:r>
        <w:rPr>
          <w:sz w:val="22"/>
          <w:szCs w:val="22"/>
        </w:rPr>
        <w:t xml:space="preserve">  de </w:t>
      </w:r>
      <w:proofErr w:type="spellStart"/>
      <w:r>
        <w:rPr>
          <w:sz w:val="22"/>
          <w:szCs w:val="22"/>
        </w:rPr>
        <w:t>specialitate</w:t>
      </w:r>
      <w:proofErr w:type="spellEnd"/>
      <w:r>
        <w:rPr>
          <w:sz w:val="22"/>
          <w:szCs w:val="22"/>
        </w:rPr>
        <w:t xml:space="preserve"> nr. 4235/</w:t>
      </w:r>
      <w:proofErr w:type="gramStart"/>
      <w:r>
        <w:rPr>
          <w:sz w:val="22"/>
          <w:szCs w:val="22"/>
        </w:rPr>
        <w:t xml:space="preserve">22.06.2017  </w:t>
      </w:r>
      <w:r>
        <w:rPr>
          <w:sz w:val="22"/>
          <w:szCs w:val="22"/>
          <w:lang w:val="ro-RO"/>
        </w:rPr>
        <w:t>ș</w:t>
      </w:r>
      <w:proofErr w:type="gramEnd"/>
      <w:r>
        <w:rPr>
          <w:sz w:val="22"/>
          <w:szCs w:val="22"/>
          <w:lang w:val="ro-RO"/>
        </w:rPr>
        <w:t>i avizul C</w:t>
      </w:r>
      <w:r w:rsidR="00682563">
        <w:rPr>
          <w:sz w:val="22"/>
          <w:szCs w:val="22"/>
          <w:lang w:val="ro-RO"/>
        </w:rPr>
        <w:t>omisiei de specialitate nr.17</w:t>
      </w:r>
      <w:r>
        <w:rPr>
          <w:sz w:val="22"/>
          <w:szCs w:val="22"/>
          <w:lang w:val="ro-RO"/>
        </w:rPr>
        <w:t>/2017</w:t>
      </w:r>
    </w:p>
    <w:p w:rsidR="000F18A3" w:rsidRDefault="000F18A3" w:rsidP="000F18A3">
      <w:pPr>
        <w:pStyle w:val="BodyText"/>
        <w:ind w:left="720" w:right="-360" w:firstLine="90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Ținând cont de:</w:t>
      </w:r>
    </w:p>
    <w:p w:rsidR="000F18A3" w:rsidRDefault="000F18A3" w:rsidP="000F18A3">
      <w:pPr>
        <w:pStyle w:val="BodyText"/>
        <w:numPr>
          <w:ilvl w:val="0"/>
          <w:numId w:val="1"/>
        </w:numPr>
        <w:ind w:right="-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dispozitiile Legii nr. 215/2001 privind administratia publica local, republicata, cu modificarile si completarile ulterioare;</w:t>
      </w:r>
    </w:p>
    <w:p w:rsidR="000F18A3" w:rsidRDefault="000F18A3" w:rsidP="000F18A3">
      <w:pPr>
        <w:pStyle w:val="BodyText"/>
        <w:numPr>
          <w:ilvl w:val="0"/>
          <w:numId w:val="1"/>
        </w:numPr>
        <w:ind w:right="-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dispozitiile Legii nr. 51/2006 privind serviciile comunitare de utilitati publice, republicată cu modificarile si completarile ulterioare;</w:t>
      </w:r>
    </w:p>
    <w:p w:rsidR="000F18A3" w:rsidRDefault="000F18A3" w:rsidP="000F18A3">
      <w:pPr>
        <w:pStyle w:val="ListParagraph"/>
        <w:numPr>
          <w:ilvl w:val="0"/>
          <w:numId w:val="1"/>
        </w:numPr>
        <w:ind w:right="-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dispozitiile Legii nr. 101/2006 privind serviciul de salubrizare a localitatilor,republicată,   cu modificarile si completarile ulterioare;</w:t>
      </w:r>
    </w:p>
    <w:p w:rsidR="000F18A3" w:rsidRDefault="000F18A3" w:rsidP="000F18A3">
      <w:pPr>
        <w:pStyle w:val="ListParagraph"/>
        <w:numPr>
          <w:ilvl w:val="0"/>
          <w:numId w:val="1"/>
        </w:numPr>
        <w:ind w:right="-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dispozitiile O.G. nr. 21/2002, privind gospodarirea localitatilor urbane si rurale, cu modificarile si completarile ulterioare;</w:t>
      </w:r>
    </w:p>
    <w:p w:rsidR="000F18A3" w:rsidRDefault="000F18A3" w:rsidP="000F18A3">
      <w:pPr>
        <w:pStyle w:val="ListParagraph"/>
        <w:numPr>
          <w:ilvl w:val="0"/>
          <w:numId w:val="1"/>
        </w:numPr>
        <w:ind w:right="-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dispozitiile H.G. nr. 349/2005 privind depozitarea deseurilor, cu modificarile si completarile ulterioare;</w:t>
      </w:r>
    </w:p>
    <w:p w:rsidR="000F18A3" w:rsidRDefault="000F18A3" w:rsidP="000F18A3">
      <w:pPr>
        <w:pStyle w:val="ListParagraph"/>
        <w:numPr>
          <w:ilvl w:val="0"/>
          <w:numId w:val="1"/>
        </w:numPr>
        <w:ind w:right="-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dispozitiile H.G. nr. 856/2002 privind evidenta gestiunii deseurilor si pentru aprobarea listei cuprinzand deseurile, inclusiv deseurile periculoase, cu modificarile si completarile ulterioare;</w:t>
      </w:r>
    </w:p>
    <w:p w:rsidR="000F18A3" w:rsidRDefault="000F18A3" w:rsidP="000F18A3">
      <w:pPr>
        <w:pStyle w:val="ListParagraph"/>
        <w:numPr>
          <w:ilvl w:val="0"/>
          <w:numId w:val="1"/>
        </w:numPr>
        <w:ind w:right="-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dispozitiile Legii nr.249/2015,</w:t>
      </w:r>
      <w:r>
        <w:rPr>
          <w:rFonts w:eastAsiaTheme="minorHAnsi"/>
          <w:sz w:val="28"/>
          <w:szCs w:val="28"/>
        </w:rPr>
        <w:t xml:space="preserve">  </w:t>
      </w:r>
      <w:proofErr w:type="spellStart"/>
      <w:r>
        <w:rPr>
          <w:rFonts w:eastAsiaTheme="minorHAnsi"/>
        </w:rPr>
        <w:t>privind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modalitatea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gestionare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ambalajelor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şi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deşeurilor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ambalaje</w:t>
      </w:r>
      <w:proofErr w:type="spellEnd"/>
      <w:r>
        <w:rPr>
          <w:lang w:val="it-IT"/>
        </w:rPr>
        <w:t xml:space="preserve"> ;</w:t>
      </w:r>
    </w:p>
    <w:p w:rsidR="000F18A3" w:rsidRDefault="000F18A3" w:rsidP="000F18A3">
      <w:pPr>
        <w:pStyle w:val="ListParagraph"/>
        <w:numPr>
          <w:ilvl w:val="0"/>
          <w:numId w:val="1"/>
        </w:numPr>
        <w:ind w:right="-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dispozitiile Ordinului nr. 82/2015</w:t>
      </w:r>
      <w:r>
        <w:rPr>
          <w:lang w:val="it-IT"/>
        </w:rPr>
        <w:t>,</w:t>
      </w:r>
      <w:r>
        <w:rPr>
          <w:rFonts w:eastAsiaTheme="minorHAnsi"/>
        </w:rPr>
        <w:t xml:space="preserve">  </w:t>
      </w:r>
      <w:proofErr w:type="spellStart"/>
      <w:r>
        <w:rPr>
          <w:rFonts w:eastAsiaTheme="minorHAnsi"/>
        </w:rPr>
        <w:t>privind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aprobarea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Regulamentului-cadru</w:t>
      </w:r>
      <w:proofErr w:type="spellEnd"/>
      <w:r>
        <w:rPr>
          <w:rFonts w:eastAsiaTheme="minorHAnsi"/>
        </w:rPr>
        <w:t xml:space="preserve"> al </w:t>
      </w:r>
      <w:proofErr w:type="spellStart"/>
      <w:r>
        <w:rPr>
          <w:rFonts w:eastAsiaTheme="minorHAnsi"/>
        </w:rPr>
        <w:t>serviciului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salubrizare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localităţilor</w:t>
      </w:r>
      <w:proofErr w:type="spellEnd"/>
    </w:p>
    <w:p w:rsidR="000F18A3" w:rsidRDefault="000F18A3" w:rsidP="000F18A3">
      <w:pPr>
        <w:pStyle w:val="ListParagraph"/>
        <w:numPr>
          <w:ilvl w:val="0"/>
          <w:numId w:val="1"/>
        </w:numPr>
        <w:ind w:right="-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pentru aprobarea Regulamentului - cadru al serviciului de salubrizare a localităţilor; </w:t>
      </w:r>
    </w:p>
    <w:p w:rsidR="000F18A3" w:rsidRDefault="00E61FD8" w:rsidP="00E61FD8">
      <w:pPr>
        <w:ind w:right="-360" w:firstLine="162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Avâ</w:t>
      </w:r>
      <w:r w:rsidR="000F18A3">
        <w:rPr>
          <w:sz w:val="22"/>
          <w:szCs w:val="22"/>
          <w:lang w:val="it-IT"/>
        </w:rPr>
        <w:t>nd in vedere dispozitiile H.G. nr. 1470/2004</w:t>
      </w:r>
      <w:r w:rsidR="000F18A3">
        <w:rPr>
          <w:rFonts w:ascii="Courier New" w:hAnsi="Courier New" w:cs="Courier New"/>
          <w:sz w:val="22"/>
          <w:szCs w:val="22"/>
          <w:lang w:val="it-IT"/>
        </w:rPr>
        <w:t xml:space="preserve"> </w:t>
      </w:r>
      <w:r w:rsidR="000F18A3">
        <w:rPr>
          <w:sz w:val="22"/>
          <w:szCs w:val="22"/>
          <w:lang w:val="it-IT"/>
        </w:rPr>
        <w:t>privind aprobarea Strategiei nationale de gestionare a deseurilor si a Planului national de gestionare a deseurilor, cu modificarile si completarile ulterioare;</w:t>
      </w:r>
    </w:p>
    <w:p w:rsidR="00E61FD8" w:rsidRPr="00E61FD8" w:rsidRDefault="00E61FD8" w:rsidP="00E61FD8">
      <w:pPr>
        <w:pStyle w:val="BodyText"/>
        <w:rPr>
          <w:b/>
          <w:sz w:val="24"/>
        </w:rPr>
      </w:pPr>
      <w:r w:rsidRPr="00E61FD8">
        <w:rPr>
          <w:sz w:val="24"/>
          <w:lang w:val="ro-RO"/>
        </w:rPr>
        <w:t xml:space="preserve">             În temeiul prevederilor </w:t>
      </w:r>
      <w:r w:rsidRPr="00E61FD8">
        <w:rPr>
          <w:sz w:val="24"/>
        </w:rPr>
        <w:t xml:space="preserve"> art. </w:t>
      </w:r>
      <w:proofErr w:type="gramStart"/>
      <w:r w:rsidRPr="00E61FD8">
        <w:rPr>
          <w:sz w:val="24"/>
        </w:rPr>
        <w:t xml:space="preserve">45, </w:t>
      </w:r>
      <w:proofErr w:type="spellStart"/>
      <w:r w:rsidRPr="00E61FD8">
        <w:rPr>
          <w:sz w:val="24"/>
        </w:rPr>
        <w:t>alin</w:t>
      </w:r>
      <w:proofErr w:type="spellEnd"/>
      <w:r w:rsidRPr="00E61FD8">
        <w:rPr>
          <w:sz w:val="24"/>
        </w:rPr>
        <w:t>.</w:t>
      </w:r>
      <w:proofErr w:type="gramEnd"/>
      <w:r w:rsidRPr="00E61FD8">
        <w:rPr>
          <w:sz w:val="24"/>
        </w:rPr>
        <w:t xml:space="preserve"> (1), art. </w:t>
      </w:r>
      <w:proofErr w:type="gramStart"/>
      <w:r w:rsidRPr="00E61FD8">
        <w:rPr>
          <w:sz w:val="24"/>
        </w:rPr>
        <w:t xml:space="preserve">115 </w:t>
      </w:r>
      <w:proofErr w:type="spellStart"/>
      <w:r w:rsidRPr="00E61FD8">
        <w:rPr>
          <w:sz w:val="24"/>
        </w:rPr>
        <w:t>a</w:t>
      </w:r>
      <w:r>
        <w:rPr>
          <w:sz w:val="24"/>
        </w:rPr>
        <w:t>lin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(1) </w:t>
      </w:r>
      <w:proofErr w:type="gramStart"/>
      <w:r>
        <w:rPr>
          <w:sz w:val="24"/>
        </w:rPr>
        <w:t>lit</w:t>
      </w:r>
      <w:proofErr w:type="gramEnd"/>
      <w:r>
        <w:rPr>
          <w:sz w:val="24"/>
        </w:rPr>
        <w:t>. “</w:t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 xml:space="preserve">” din </w:t>
      </w:r>
      <w:proofErr w:type="spellStart"/>
      <w:r>
        <w:rPr>
          <w:sz w:val="24"/>
        </w:rPr>
        <w:t>Legea</w:t>
      </w:r>
      <w:proofErr w:type="spellEnd"/>
      <w:r>
        <w:rPr>
          <w:sz w:val="24"/>
        </w:rPr>
        <w:t xml:space="preserve"> nr. </w:t>
      </w:r>
      <w:r w:rsidRPr="00E61FD8">
        <w:rPr>
          <w:sz w:val="24"/>
        </w:rPr>
        <w:t>215/2001</w:t>
      </w:r>
      <w:proofErr w:type="gramStart"/>
      <w:r>
        <w:rPr>
          <w:sz w:val="24"/>
        </w:rPr>
        <w:t>,</w:t>
      </w:r>
      <w:r w:rsidRPr="00E61FD8">
        <w:rPr>
          <w:sz w:val="24"/>
        </w:rPr>
        <w:t>privind</w:t>
      </w:r>
      <w:proofErr w:type="gramEnd"/>
      <w:r w:rsidRPr="00E61FD8">
        <w:rPr>
          <w:sz w:val="24"/>
        </w:rPr>
        <w:t xml:space="preserve"> </w:t>
      </w:r>
      <w:proofErr w:type="spellStart"/>
      <w:r w:rsidRPr="00E61FD8">
        <w:rPr>
          <w:sz w:val="24"/>
        </w:rPr>
        <w:t>administraţia</w:t>
      </w:r>
      <w:proofErr w:type="spellEnd"/>
      <w:r w:rsidRPr="00E61FD8">
        <w:rPr>
          <w:sz w:val="24"/>
        </w:rPr>
        <w:t xml:space="preserve"> </w:t>
      </w:r>
      <w:proofErr w:type="spellStart"/>
      <w:r w:rsidRPr="00E61FD8">
        <w:rPr>
          <w:sz w:val="24"/>
        </w:rPr>
        <w:t>publică</w:t>
      </w:r>
      <w:proofErr w:type="spellEnd"/>
      <w:r w:rsidRPr="00E61FD8">
        <w:rPr>
          <w:sz w:val="24"/>
        </w:rPr>
        <w:t xml:space="preserve"> </w:t>
      </w:r>
      <w:proofErr w:type="spellStart"/>
      <w:r w:rsidRPr="00E61FD8">
        <w:rPr>
          <w:sz w:val="24"/>
        </w:rPr>
        <w:t>locală</w:t>
      </w:r>
      <w:proofErr w:type="spellEnd"/>
      <w:r w:rsidRPr="00E61FD8">
        <w:rPr>
          <w:sz w:val="24"/>
        </w:rPr>
        <w:t xml:space="preserve">, </w:t>
      </w:r>
      <w:proofErr w:type="spellStart"/>
      <w:r w:rsidRPr="00E61FD8">
        <w:rPr>
          <w:sz w:val="24"/>
        </w:rPr>
        <w:t>republicată</w:t>
      </w:r>
      <w:proofErr w:type="spellEnd"/>
      <w:r w:rsidRPr="00E61FD8">
        <w:rPr>
          <w:sz w:val="24"/>
        </w:rPr>
        <w:t xml:space="preserve">, cu </w:t>
      </w:r>
      <w:proofErr w:type="spellStart"/>
      <w:r w:rsidRPr="00E61FD8">
        <w:rPr>
          <w:sz w:val="24"/>
        </w:rPr>
        <w:t>modificările</w:t>
      </w:r>
      <w:proofErr w:type="spellEnd"/>
      <w:r w:rsidRPr="00E61FD8">
        <w:rPr>
          <w:sz w:val="24"/>
        </w:rPr>
        <w:t xml:space="preserve"> </w:t>
      </w:r>
      <w:proofErr w:type="spellStart"/>
      <w:r w:rsidRPr="00E61FD8">
        <w:rPr>
          <w:sz w:val="24"/>
        </w:rPr>
        <w:t>şi</w:t>
      </w:r>
      <w:proofErr w:type="spellEnd"/>
      <w:r w:rsidRPr="00E61FD8">
        <w:rPr>
          <w:sz w:val="24"/>
        </w:rPr>
        <w:t xml:space="preserve"> </w:t>
      </w:r>
      <w:proofErr w:type="spellStart"/>
      <w:r w:rsidRPr="00E61FD8">
        <w:rPr>
          <w:sz w:val="24"/>
        </w:rPr>
        <w:t>completările</w:t>
      </w:r>
      <w:proofErr w:type="spellEnd"/>
      <w:r w:rsidRPr="00E61FD8">
        <w:rPr>
          <w:sz w:val="24"/>
        </w:rPr>
        <w:t xml:space="preserve"> </w:t>
      </w:r>
      <w:proofErr w:type="spellStart"/>
      <w:r w:rsidRPr="00E61FD8">
        <w:rPr>
          <w:sz w:val="24"/>
        </w:rPr>
        <w:t>ulterioare</w:t>
      </w:r>
      <w:proofErr w:type="spellEnd"/>
      <w:r w:rsidRPr="00E61FD8">
        <w:rPr>
          <w:sz w:val="24"/>
        </w:rPr>
        <w:t>,</w:t>
      </w:r>
    </w:p>
    <w:p w:rsidR="00E61FD8" w:rsidRPr="00E61FD8" w:rsidRDefault="00E61FD8" w:rsidP="00E61FD8">
      <w:pPr>
        <w:pStyle w:val="BodyText"/>
        <w:rPr>
          <w:b/>
          <w:sz w:val="24"/>
        </w:rPr>
      </w:pPr>
    </w:p>
    <w:p w:rsidR="00E61FD8" w:rsidRDefault="00E61FD8" w:rsidP="00E61FD8">
      <w:pPr>
        <w:pStyle w:val="BodyText"/>
        <w:rPr>
          <w:b/>
        </w:rPr>
      </w:pPr>
    </w:p>
    <w:p w:rsidR="00E61FD8" w:rsidRDefault="00E61FD8" w:rsidP="00E61FD8">
      <w:pPr>
        <w:pStyle w:val="BodyText"/>
        <w:rPr>
          <w:b/>
        </w:rPr>
      </w:pPr>
      <w:r>
        <w:tab/>
      </w:r>
      <w:r>
        <w:tab/>
      </w:r>
      <w:r>
        <w:tab/>
        <w:t xml:space="preserve">H o t â r â ș t </w:t>
      </w:r>
      <w:proofErr w:type="gramStart"/>
      <w:r>
        <w:t>e :</w:t>
      </w:r>
      <w:proofErr w:type="gramEnd"/>
      <w:r>
        <w:t xml:space="preserve"> </w:t>
      </w:r>
    </w:p>
    <w:p w:rsidR="000F18A3" w:rsidRDefault="000F18A3" w:rsidP="000F18A3">
      <w:pPr>
        <w:ind w:left="720" w:right="-360" w:firstLine="900"/>
        <w:jc w:val="both"/>
        <w:rPr>
          <w:b/>
          <w:bCs/>
          <w:sz w:val="28"/>
          <w:szCs w:val="28"/>
          <w:u w:val="single"/>
          <w:lang w:val="pt-BR"/>
        </w:rPr>
      </w:pPr>
    </w:p>
    <w:p w:rsidR="000F18A3" w:rsidRDefault="000F18A3" w:rsidP="00E61FD8">
      <w:pPr>
        <w:pStyle w:val="Heading2"/>
        <w:ind w:right="-360" w:firstLine="1440"/>
        <w:jc w:val="both"/>
        <w:rPr>
          <w:b/>
          <w:bCs/>
          <w:szCs w:val="28"/>
          <w:u w:val="single"/>
          <w:lang w:val="pt-BR"/>
        </w:rPr>
      </w:pPr>
      <w:r>
        <w:rPr>
          <w:b/>
          <w:bCs/>
          <w:szCs w:val="28"/>
          <w:u w:val="single"/>
          <w:lang w:val="pt-BR"/>
        </w:rPr>
        <w:t>Art</w:t>
      </w:r>
      <w:r>
        <w:rPr>
          <w:bCs/>
          <w:szCs w:val="28"/>
          <w:u w:val="single"/>
          <w:lang w:val="pt-BR"/>
        </w:rPr>
        <w:t>.</w:t>
      </w:r>
      <w:r>
        <w:rPr>
          <w:b/>
          <w:szCs w:val="28"/>
          <w:u w:val="single"/>
          <w:lang w:val="pt-BR"/>
        </w:rPr>
        <w:t>1.</w:t>
      </w:r>
      <w:r>
        <w:rPr>
          <w:szCs w:val="28"/>
          <w:lang w:val="pt-BR"/>
        </w:rPr>
        <w:t xml:space="preserve"> Se aprob</w:t>
      </w:r>
      <w:r>
        <w:rPr>
          <w:szCs w:val="28"/>
          <w:lang w:val="ro-RO"/>
        </w:rPr>
        <w:t>ă</w:t>
      </w:r>
      <w:r>
        <w:rPr>
          <w:szCs w:val="28"/>
          <w:lang w:val="pt-BR"/>
        </w:rPr>
        <w:t xml:space="preserve"> </w:t>
      </w:r>
      <w:r>
        <w:rPr>
          <w:bCs/>
          <w:szCs w:val="28"/>
          <w:lang w:val="pt-BR"/>
        </w:rPr>
        <w:t xml:space="preserve"> Regulamentului de Organizare și Funcționare (Regulament Cadru)  al SC Salubritate Valea Nirajului, </w:t>
      </w:r>
      <w:r>
        <w:rPr>
          <w:szCs w:val="28"/>
          <w:lang w:val="pt-BR"/>
        </w:rPr>
        <w:t xml:space="preserve"> conform anexei nr.1,care face  parte integrantă din prezenta </w:t>
      </w:r>
    </w:p>
    <w:p w:rsidR="000F18A3" w:rsidRDefault="000F18A3" w:rsidP="00E61FD8">
      <w:pPr>
        <w:autoSpaceDE w:val="0"/>
        <w:autoSpaceDN w:val="0"/>
        <w:adjustRightInd w:val="0"/>
        <w:ind w:right="-360" w:firstLine="1440"/>
        <w:jc w:val="both"/>
        <w:rPr>
          <w:sz w:val="28"/>
          <w:szCs w:val="28"/>
          <w:lang w:val="it-IT"/>
        </w:rPr>
      </w:pPr>
      <w:r>
        <w:rPr>
          <w:b/>
          <w:bCs/>
          <w:sz w:val="28"/>
          <w:szCs w:val="28"/>
          <w:u w:val="single"/>
          <w:lang w:val="it-IT"/>
        </w:rPr>
        <w:t>Art.</w:t>
      </w:r>
      <w:r>
        <w:rPr>
          <w:b/>
          <w:sz w:val="28"/>
          <w:szCs w:val="28"/>
          <w:u w:val="single"/>
          <w:lang w:val="it-IT"/>
        </w:rPr>
        <w:t>2.</w:t>
      </w:r>
      <w:r>
        <w:rPr>
          <w:sz w:val="28"/>
          <w:szCs w:val="28"/>
          <w:lang w:val="it-IT"/>
        </w:rPr>
        <w:t xml:space="preserve"> Începând cu data adoptării prezentei hotărâri se abrogă Hotărârea Consiliului Local al  comunei Acățari  nr. 9/2009 .</w:t>
      </w:r>
    </w:p>
    <w:p w:rsidR="000F18A3" w:rsidRDefault="000F18A3" w:rsidP="00E61FD8">
      <w:pPr>
        <w:pStyle w:val="BodyText"/>
        <w:ind w:right="-360" w:firstLine="1440"/>
        <w:rPr>
          <w:szCs w:val="28"/>
          <w:lang w:val="it-IT"/>
        </w:rPr>
      </w:pPr>
      <w:r>
        <w:rPr>
          <w:b/>
          <w:szCs w:val="28"/>
          <w:u w:val="single"/>
          <w:lang w:val="it-IT"/>
        </w:rPr>
        <w:t>Art.3.</w:t>
      </w:r>
      <w:r>
        <w:rPr>
          <w:szCs w:val="28"/>
          <w:lang w:val="it-IT"/>
        </w:rPr>
        <w:t xml:space="preserve">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comunică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proofErr w:type="gramStart"/>
      <w:r>
        <w:t>Mureș</w:t>
      </w:r>
      <w:proofErr w:type="spellEnd"/>
      <w:r>
        <w:t xml:space="preserve"> ,</w:t>
      </w:r>
      <w:proofErr w:type="spellStart"/>
      <w:r>
        <w:t>Primarului</w:t>
      </w:r>
      <w:proofErr w:type="spellEnd"/>
      <w:proofErr w:type="gram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Acățari,SC</w:t>
      </w:r>
      <w:proofErr w:type="spellEnd"/>
      <w:r>
        <w:t xml:space="preserve"> </w:t>
      </w:r>
      <w:proofErr w:type="spellStart"/>
      <w:r>
        <w:t>Salubritate</w:t>
      </w:r>
      <w:proofErr w:type="spellEnd"/>
      <w:r>
        <w:t xml:space="preserve">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Nirajului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public,conform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>.</w:t>
      </w:r>
    </w:p>
    <w:p w:rsidR="000F18A3" w:rsidRDefault="000F18A3" w:rsidP="00E61FD8">
      <w:pPr>
        <w:ind w:firstLine="1440"/>
      </w:pPr>
    </w:p>
    <w:p w:rsidR="000F18A3" w:rsidRDefault="000F18A3" w:rsidP="000F18A3">
      <w:r>
        <w:tab/>
      </w:r>
      <w:r>
        <w:tab/>
      </w:r>
    </w:p>
    <w:p w:rsidR="00E61FD8" w:rsidRPr="0021756D" w:rsidRDefault="000F18A3" w:rsidP="00E61FD8">
      <w:pPr>
        <w:pStyle w:val="NoSpacing"/>
        <w:rPr>
          <w:sz w:val="28"/>
          <w:szCs w:val="28"/>
        </w:rPr>
      </w:pPr>
      <w:r>
        <w:tab/>
      </w:r>
      <w:r w:rsidR="00E61FD8" w:rsidRPr="0021756D">
        <w:rPr>
          <w:b/>
        </w:rPr>
        <w:tab/>
      </w:r>
      <w:r w:rsidR="00E61FD8" w:rsidRPr="0021756D">
        <w:rPr>
          <w:sz w:val="28"/>
          <w:szCs w:val="28"/>
        </w:rPr>
        <w:t>Preşedinte de şedinţă</w:t>
      </w:r>
    </w:p>
    <w:p w:rsidR="00E61FD8" w:rsidRPr="0021756D" w:rsidRDefault="00E61FD8" w:rsidP="00E61FD8">
      <w:pPr>
        <w:pStyle w:val="NoSpacing"/>
        <w:rPr>
          <w:sz w:val="28"/>
          <w:szCs w:val="28"/>
          <w:lang w:val="hu-HU"/>
        </w:rPr>
      </w:pPr>
      <w:r w:rsidRPr="0021756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Pr="0021756D">
        <w:rPr>
          <w:sz w:val="28"/>
          <w:szCs w:val="28"/>
        </w:rPr>
        <w:t xml:space="preserve"> More  Tibor</w:t>
      </w:r>
    </w:p>
    <w:p w:rsidR="00E61FD8" w:rsidRPr="0021756D" w:rsidRDefault="00E61FD8" w:rsidP="00E61F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  <w:t xml:space="preserve"> Avizat  ptr.legalitate,</w:t>
      </w:r>
    </w:p>
    <w:p w:rsidR="00E61FD8" w:rsidRPr="0021756D" w:rsidRDefault="00E61FD8" w:rsidP="00E61FD8">
      <w:pPr>
        <w:pStyle w:val="NoSpacing"/>
        <w:rPr>
          <w:sz w:val="28"/>
          <w:szCs w:val="28"/>
        </w:rPr>
      </w:pP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  <w:t xml:space="preserve">                    Secretar,</w:t>
      </w:r>
    </w:p>
    <w:p w:rsidR="000F18A3" w:rsidRPr="00E61FD8" w:rsidRDefault="00E61FD8" w:rsidP="00E61F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 w:rsidRPr="002175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proofErr w:type="spellStart"/>
      <w:r w:rsidRPr="0021756D"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1756D">
        <w:rPr>
          <w:sz w:val="28"/>
          <w:szCs w:val="28"/>
        </w:rPr>
        <w:t>Feren</w:t>
      </w:r>
      <w:r>
        <w:rPr>
          <w:sz w:val="28"/>
          <w:szCs w:val="28"/>
        </w:rPr>
        <w:t>c</w:t>
      </w:r>
      <w:proofErr w:type="spellEnd"/>
    </w:p>
    <w:p w:rsidR="00504B62" w:rsidRDefault="00504B62"/>
    <w:sectPr w:rsidR="00504B62" w:rsidSect="00E61FD8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0E79"/>
    <w:multiLevelType w:val="hybridMultilevel"/>
    <w:tmpl w:val="7250D7C8"/>
    <w:lvl w:ilvl="0" w:tplc="093A77B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8A3"/>
    <w:rsid w:val="000F18A3"/>
    <w:rsid w:val="004542C7"/>
    <w:rsid w:val="00504B62"/>
    <w:rsid w:val="00682563"/>
    <w:rsid w:val="00DC3844"/>
    <w:rsid w:val="00E6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8A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18A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8A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F18A3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0F18A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F18A3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qFormat/>
    <w:rsid w:val="000F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F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2017-07-03T07:24:00Z</cp:lastPrinted>
  <dcterms:created xsi:type="dcterms:W3CDTF">2017-07-03T07:15:00Z</dcterms:created>
  <dcterms:modified xsi:type="dcterms:W3CDTF">2017-07-03T07:25:00Z</dcterms:modified>
</cp:coreProperties>
</file>