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08" w:rsidRDefault="006D1308" w:rsidP="006D1308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VIZAT</w:t>
      </w:r>
    </w:p>
    <w:p w:rsidR="006D1308" w:rsidRDefault="006D1308" w:rsidP="006D1308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Secretar,</w:t>
      </w:r>
    </w:p>
    <w:p w:rsidR="006D1308" w:rsidRDefault="006D1308" w:rsidP="006D1308">
      <w:pPr>
        <w:pStyle w:val="Heading1"/>
      </w:pPr>
      <w:r>
        <w:t xml:space="preserve">COMUNA  ACĂŢARI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                  Jozsa  Ferenc</w:t>
      </w:r>
    </w:p>
    <w:p w:rsidR="006D1308" w:rsidRDefault="006D1308" w:rsidP="006D1308">
      <w:pPr>
        <w:pStyle w:val="Heading1"/>
        <w:rPr>
          <w:sz w:val="28"/>
        </w:rPr>
      </w:pPr>
      <w:r>
        <w:t>PRIMAR</w:t>
      </w:r>
      <w:r>
        <w:rPr>
          <w:sz w:val="28"/>
        </w:rPr>
        <w:t xml:space="preserve">     </w:t>
      </w:r>
    </w:p>
    <w:p w:rsidR="006D1308" w:rsidRDefault="006D1308" w:rsidP="006D1308">
      <w:pPr>
        <w:rPr>
          <w:lang w:val="ro-RO"/>
        </w:rPr>
      </w:pPr>
    </w:p>
    <w:p w:rsidR="006D1308" w:rsidRDefault="006D1308" w:rsidP="006D1308">
      <w:pPr>
        <w:rPr>
          <w:lang w:val="ro-RO"/>
        </w:rPr>
      </w:pPr>
    </w:p>
    <w:p w:rsidR="006D1308" w:rsidRDefault="006D1308" w:rsidP="006D1308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:rsidR="006D1308" w:rsidRDefault="006D1308" w:rsidP="006D1308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2020</w:t>
      </w:r>
    </w:p>
    <w:p w:rsidR="006D1308" w:rsidRDefault="006D1308" w:rsidP="006D1308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6D1308" w:rsidRDefault="006D1308" w:rsidP="006D1308">
      <w:pPr>
        <w:pStyle w:val="Default"/>
        <w:rPr>
          <w:sz w:val="28"/>
          <w:u w:val="single"/>
          <w:lang w:val="ro-RO"/>
        </w:rPr>
      </w:pPr>
    </w:p>
    <w:p w:rsidR="006D1308" w:rsidRDefault="006D1308" w:rsidP="006D1308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>
        <w:rPr>
          <w:sz w:val="26"/>
          <w:szCs w:val="26"/>
          <w:lang w:val="ro-RO"/>
        </w:rPr>
        <w:t>Primarul comunei Acăţari,</w:t>
      </w:r>
    </w:p>
    <w:p w:rsidR="006D1308" w:rsidRDefault="006D1308" w:rsidP="005D5073">
      <w:pPr>
        <w:pStyle w:val="NoSpacing"/>
        <w:ind w:firstLine="2694"/>
        <w:jc w:val="both"/>
        <w:rPr>
          <w:sz w:val="26"/>
          <w:szCs w:val="26"/>
        </w:rPr>
      </w:pPr>
      <w:r>
        <w:rPr>
          <w:sz w:val="26"/>
          <w:szCs w:val="26"/>
        </w:rPr>
        <w:t>Văzând  referatul de aprobare  a Primarului comunei Acățari nr.5807/2020 , și raportul  compartimentului de resort  nr.5808/2020,</w:t>
      </w:r>
    </w:p>
    <w:p w:rsidR="006D1308" w:rsidRDefault="006D1308" w:rsidP="005D5073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din Legea nr.500/2002,</w:t>
      </w:r>
      <w:r w:rsidR="005D5073">
        <w:rPr>
          <w:sz w:val="26"/>
          <w:szCs w:val="26"/>
          <w:lang w:val="ro-RO"/>
        </w:rPr>
        <w:t>privind finanţele publice</w:t>
      </w:r>
      <w:r w:rsidR="00D12AB5">
        <w:rPr>
          <w:sz w:val="26"/>
          <w:szCs w:val="26"/>
          <w:lang w:val="ro-RO"/>
        </w:rPr>
        <w:t>,cu modificările și completările ulterioare</w:t>
      </w:r>
      <w:r w:rsidR="005D507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;</w:t>
      </w:r>
    </w:p>
    <w:p w:rsidR="006D1308" w:rsidRDefault="006D1308" w:rsidP="006D1308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prevederile:</w:t>
      </w:r>
    </w:p>
    <w:p w:rsidR="006D1308" w:rsidRDefault="009F3A04" w:rsidP="005871AC">
      <w:pPr>
        <w:pStyle w:val="ListParagraph"/>
        <w:numPr>
          <w:ilvl w:val="0"/>
          <w:numId w:val="1"/>
        </w:numPr>
        <w:ind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</w:t>
      </w:r>
      <w:r w:rsidR="006D1308" w:rsidRPr="005871AC">
        <w:rPr>
          <w:sz w:val="26"/>
          <w:szCs w:val="26"/>
          <w:lang w:val="ro-RO"/>
        </w:rPr>
        <w:t>Legii 5/2020</w:t>
      </w:r>
      <w:r w:rsidR="005871AC" w:rsidRPr="005871AC">
        <w:rPr>
          <w:sz w:val="26"/>
          <w:szCs w:val="26"/>
          <w:lang w:val="ro-RO"/>
        </w:rPr>
        <w:t>,</w:t>
      </w:r>
      <w:r w:rsidR="006D1308" w:rsidRPr="005871AC">
        <w:rPr>
          <w:sz w:val="26"/>
          <w:szCs w:val="26"/>
          <w:lang w:val="ro-RO"/>
        </w:rPr>
        <w:t xml:space="preserve"> privind bugetul de stat pe anul 2020</w:t>
      </w:r>
    </w:p>
    <w:p w:rsidR="005871AC" w:rsidRPr="009F3A04" w:rsidRDefault="005871AC" w:rsidP="009F3A04">
      <w:pPr>
        <w:pStyle w:val="ListParagraph"/>
        <w:numPr>
          <w:ilvl w:val="0"/>
          <w:numId w:val="1"/>
        </w:numPr>
        <w:ind w:left="90" w:right="501" w:firstLine="2070"/>
        <w:jc w:val="both"/>
        <w:rPr>
          <w:sz w:val="26"/>
          <w:szCs w:val="26"/>
          <w:lang w:val="ro-RO"/>
        </w:rPr>
      </w:pPr>
      <w:r w:rsidRPr="009F3A04">
        <w:rPr>
          <w:sz w:val="26"/>
          <w:szCs w:val="26"/>
          <w:lang w:val="ro-RO"/>
        </w:rPr>
        <w:t xml:space="preserve">Legii nr.273/2006,privind </w:t>
      </w:r>
      <w:r w:rsidR="005D5073" w:rsidRPr="009F3A04">
        <w:rPr>
          <w:sz w:val="26"/>
          <w:szCs w:val="26"/>
          <w:lang w:val="ro-RO"/>
        </w:rPr>
        <w:t>finanțele publice locale,cu   modificările și completările ulterioare,</w:t>
      </w:r>
    </w:p>
    <w:p w:rsidR="006D1308" w:rsidRDefault="006D1308" w:rsidP="006D1308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vedere:</w:t>
      </w:r>
    </w:p>
    <w:p w:rsidR="006D1308" w:rsidRDefault="006D1308" w:rsidP="005D5073">
      <w:pPr>
        <w:pStyle w:val="BodyTextIndent"/>
        <w:ind w:right="501" w:firstLine="212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Hotărârea Guvernului României nr. 758/2020 privind alocarea unei sume din Fondul de rezervă bugetară la dispoziția Guvernului, prevăzut în bugetul de stat pe anul 2020, pentru unele unități administrativ-teritoriale.</w:t>
      </w:r>
    </w:p>
    <w:p w:rsidR="006D1308" w:rsidRDefault="006D1308" w:rsidP="005D5073">
      <w:pPr>
        <w:pStyle w:val="BodyTextIndent"/>
        <w:ind w:right="501" w:firstLine="212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</w:t>
      </w:r>
      <w:r w:rsidR="005871AC">
        <w:rPr>
          <w:sz w:val="26"/>
          <w:szCs w:val="26"/>
          <w:lang w:val="ro-RO"/>
        </w:rPr>
        <w:t xml:space="preserve"> art.7, alin.(13) din  Legea</w:t>
      </w:r>
      <w:r>
        <w:rPr>
          <w:sz w:val="26"/>
          <w:szCs w:val="26"/>
          <w:lang w:val="ro-RO"/>
        </w:rPr>
        <w:t xml:space="preserve"> nr.52/2003 ,privind transparența decizionalã în administrația publicã, republicatã, cu modificările și  completările ulterioare;</w:t>
      </w:r>
    </w:p>
    <w:p w:rsidR="006D1308" w:rsidRDefault="006D1308" w:rsidP="005D5073">
      <w:pPr>
        <w:ind w:firstLine="2160"/>
        <w:jc w:val="both"/>
        <w:rPr>
          <w:sz w:val="28"/>
          <w:lang w:val="ro-RO"/>
        </w:rPr>
      </w:pP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:rsidR="005D5073" w:rsidRDefault="005D5073" w:rsidP="005D5073">
      <w:pPr>
        <w:ind w:left="567" w:firstLine="2127"/>
        <w:jc w:val="both"/>
        <w:rPr>
          <w:sz w:val="28"/>
          <w:lang w:val="ro-RO"/>
        </w:rPr>
      </w:pPr>
    </w:p>
    <w:p w:rsidR="006D1308" w:rsidRDefault="006D1308" w:rsidP="005D5073">
      <w:pPr>
        <w:ind w:left="567" w:firstLine="2127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6D1308" w:rsidRDefault="006D1308" w:rsidP="006D1308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:rsidR="005D5073" w:rsidRDefault="005D5073" w:rsidP="006D1308">
      <w:pPr>
        <w:ind w:left="720" w:firstLine="720"/>
        <w:rPr>
          <w:lang w:val="ro-RO"/>
        </w:rPr>
      </w:pPr>
    </w:p>
    <w:p w:rsidR="005D5073" w:rsidRDefault="005D5073" w:rsidP="006D1308">
      <w:pPr>
        <w:ind w:left="720" w:firstLine="720"/>
        <w:rPr>
          <w:lang w:val="ro-RO"/>
        </w:rPr>
      </w:pPr>
    </w:p>
    <w:p w:rsidR="006D1308" w:rsidRDefault="006D1308" w:rsidP="006D1308">
      <w:pPr>
        <w:jc w:val="both"/>
        <w:rPr>
          <w:lang w:val="ro-RO"/>
        </w:rPr>
      </w:pPr>
    </w:p>
    <w:p w:rsidR="006D1308" w:rsidRDefault="006D1308" w:rsidP="006D1308">
      <w:pPr>
        <w:pStyle w:val="BodyText"/>
        <w:ind w:right="501"/>
      </w:pPr>
      <w:r>
        <w:tab/>
      </w:r>
      <w:r>
        <w:tab/>
        <w:t>Art.1.Se aprobă rectificarea bugetului de venituri şi cheltuieli pentru anul 2020, conform anexei, care face parte integrantă din prezenta propunere cu următorii indicatori principali:</w:t>
      </w:r>
    </w:p>
    <w:p w:rsidR="006D1308" w:rsidRDefault="006D1308" w:rsidP="006D1308">
      <w:pPr>
        <w:pStyle w:val="BodyText"/>
        <w:ind w:right="501"/>
      </w:pPr>
    </w:p>
    <w:p w:rsidR="006D1308" w:rsidRDefault="006D1308" w:rsidP="006D1308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81"/>
        <w:gridCol w:w="1163"/>
        <w:gridCol w:w="1542"/>
        <w:gridCol w:w="1133"/>
        <w:gridCol w:w="1314"/>
      </w:tblGrid>
      <w:tr w:rsidR="006D1308" w:rsidTr="00D12AB5">
        <w:trPr>
          <w:trHeight w:val="8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8" w:rsidRDefault="006D13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08" w:rsidRDefault="006D13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Influente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6D1308" w:rsidTr="00D12AB5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2.659.000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2.659.000</w:t>
            </w:r>
          </w:p>
        </w:tc>
      </w:tr>
      <w:tr w:rsidR="006D1308" w:rsidTr="00D12AB5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904.000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904.000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613.000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ptr. Evidenţa Populaţiei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6D1308" w:rsidRDefault="006D1308">
            <w:pPr>
              <w:rPr>
                <w:b/>
                <w:lang w:val="ro-R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+892.000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Subventii de la bugetul de stat pentru decontarea cheltuielilor de carantina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420280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11.848.000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+872.000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12.720.000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12.629.000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+872.000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13.501.000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9.980.000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+772.000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9.980.000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+772.000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+120.000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1.988.000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+120.000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2.769.000</w:t>
            </w:r>
          </w:p>
        </w:tc>
      </w:tr>
      <w:tr w:rsidR="006D1308" w:rsidTr="00D12AB5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8" w:rsidRDefault="006D130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08" w:rsidRDefault="006D130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</w:tr>
    </w:tbl>
    <w:p w:rsidR="006D1308" w:rsidRDefault="006D1308" w:rsidP="006D1308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6D1308" w:rsidRDefault="006D1308" w:rsidP="006D1308">
      <w:pPr>
        <w:tabs>
          <w:tab w:val="left" w:pos="426"/>
        </w:tabs>
        <w:jc w:val="both"/>
        <w:rPr>
          <w:lang w:val="ro-RO"/>
        </w:rPr>
      </w:pPr>
    </w:p>
    <w:p w:rsidR="006D1308" w:rsidRDefault="006D1308" w:rsidP="006D1308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10.752.000 lei</w:t>
      </w:r>
    </w:p>
    <w:p w:rsidR="006D1308" w:rsidRDefault="006D1308" w:rsidP="006D1308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</w:t>
      </w:r>
      <w:r w:rsidR="005D5073">
        <w:rPr>
          <w:sz w:val="28"/>
          <w:szCs w:val="20"/>
          <w:lang w:val="ro-RO"/>
        </w:rPr>
        <w:t xml:space="preserve">    </w:t>
      </w:r>
      <w:r>
        <w:rPr>
          <w:sz w:val="28"/>
          <w:szCs w:val="20"/>
          <w:lang w:val="ro-RO"/>
        </w:rPr>
        <w:t xml:space="preserve"> 2.769.000 lei</w:t>
      </w:r>
    </w:p>
    <w:p w:rsidR="006D1308" w:rsidRDefault="006D1308" w:rsidP="006D1308">
      <w:pPr>
        <w:tabs>
          <w:tab w:val="left" w:pos="426"/>
        </w:tabs>
        <w:jc w:val="both"/>
        <w:rPr>
          <w:lang w:val="ro-RO"/>
        </w:rPr>
      </w:pPr>
    </w:p>
    <w:p w:rsidR="006D1308" w:rsidRDefault="006D1308" w:rsidP="005D5073">
      <w:pPr>
        <w:jc w:val="both"/>
        <w:rPr>
          <w:sz w:val="28"/>
          <w:lang w:val="ro-RO"/>
        </w:rPr>
      </w:pPr>
    </w:p>
    <w:p w:rsidR="005D5073" w:rsidRDefault="005D5073" w:rsidP="005D5073">
      <w:pPr>
        <w:jc w:val="both"/>
        <w:rPr>
          <w:sz w:val="28"/>
          <w:lang w:val="ro-RO"/>
        </w:rPr>
      </w:pPr>
    </w:p>
    <w:p w:rsidR="005D5073" w:rsidRDefault="005D5073" w:rsidP="005D5073">
      <w:pPr>
        <w:jc w:val="both"/>
        <w:rPr>
          <w:sz w:val="28"/>
          <w:lang w:val="ro-RO"/>
        </w:rPr>
      </w:pPr>
    </w:p>
    <w:p w:rsidR="006D1308" w:rsidRDefault="006D1308" w:rsidP="006D1308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Art.3. Ordonatorul principal  şi biroul financiar contabil și resurse umane  vor duce la îndeplinire prevederile prezentului  proiect.</w:t>
      </w:r>
    </w:p>
    <w:p w:rsidR="006D1308" w:rsidRDefault="006D1308" w:rsidP="006D1308">
      <w:pPr>
        <w:jc w:val="both"/>
        <w:rPr>
          <w:sz w:val="28"/>
          <w:lang w:val="ro-RO"/>
        </w:rPr>
      </w:pPr>
    </w:p>
    <w:p w:rsidR="006D1308" w:rsidRDefault="006D1308" w:rsidP="006D1308">
      <w:pPr>
        <w:jc w:val="both"/>
        <w:rPr>
          <w:sz w:val="28"/>
          <w:lang w:val="ro-RO"/>
        </w:rPr>
      </w:pPr>
    </w:p>
    <w:p w:rsidR="006D1308" w:rsidRDefault="006D1308" w:rsidP="006D1308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Vizat favorabil</w:t>
      </w:r>
    </w:p>
    <w:p w:rsidR="006D1308" w:rsidRDefault="006D1308" w:rsidP="006D1308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>Comisia pentru activități economico financiare,</w:t>
      </w:r>
    </w:p>
    <w:p w:rsidR="006D1308" w:rsidRDefault="006D1308" w:rsidP="006D1308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>Agricultură, amenajarea teritoriului și urbanism</w:t>
      </w:r>
    </w:p>
    <w:p w:rsidR="006D1308" w:rsidRDefault="006D1308" w:rsidP="006D1308">
      <w:pPr>
        <w:ind w:left="-540" w:right="-1054" w:firstLine="540"/>
        <w:jc w:val="both"/>
        <w:rPr>
          <w:sz w:val="28"/>
          <w:lang w:val="ro-RO"/>
        </w:rPr>
      </w:pPr>
    </w:p>
    <w:p w:rsidR="006D1308" w:rsidRDefault="006D1308" w:rsidP="006D1308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More Tibor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     </w:t>
      </w:r>
    </w:p>
    <w:p w:rsidR="006D1308" w:rsidRDefault="006D1308" w:rsidP="006D1308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:rsidR="006D1308" w:rsidRDefault="006D1308" w:rsidP="006D13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Comisia juridică, de disciplină, protecţie mediu şi turism</w:t>
      </w:r>
    </w:p>
    <w:p w:rsidR="006D1308" w:rsidRDefault="006D1308" w:rsidP="006D1308">
      <w:pPr>
        <w:pStyle w:val="NoSpacing"/>
        <w:rPr>
          <w:sz w:val="28"/>
          <w:szCs w:val="28"/>
        </w:rPr>
      </w:pPr>
    </w:p>
    <w:p w:rsidR="006D1308" w:rsidRDefault="006D1308" w:rsidP="006D13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Nam Vilmos</w:t>
      </w:r>
    </w:p>
    <w:p w:rsidR="006D1308" w:rsidRDefault="006D1308" w:rsidP="006D1308">
      <w:pPr>
        <w:pStyle w:val="NoSpacing"/>
        <w:rPr>
          <w:sz w:val="28"/>
          <w:szCs w:val="28"/>
        </w:rPr>
      </w:pPr>
    </w:p>
    <w:p w:rsidR="006D1308" w:rsidRDefault="006D1308" w:rsidP="006D1308">
      <w:pPr>
        <w:pStyle w:val="NoSpacing"/>
        <w:rPr>
          <w:sz w:val="28"/>
        </w:rPr>
      </w:pPr>
      <w:r>
        <w:rPr>
          <w:sz w:val="28"/>
        </w:rPr>
        <w:t xml:space="preserve">Comisia învăţământ, sănătate şi familie, activităţi social-culturale, culte , muncă şi protecţie socială </w:t>
      </w:r>
      <w:r>
        <w:rPr>
          <w:i/>
          <w:iCs/>
          <w:sz w:val="28"/>
        </w:rPr>
        <w:t xml:space="preserve">, </w:t>
      </w:r>
      <w:r>
        <w:rPr>
          <w:sz w:val="28"/>
        </w:rPr>
        <w:t>protecţie copii, tineret şi sport</w:t>
      </w:r>
    </w:p>
    <w:p w:rsidR="006D1308" w:rsidRDefault="006D1308" w:rsidP="006D1308">
      <w:pPr>
        <w:pStyle w:val="NoSpacing"/>
        <w:rPr>
          <w:sz w:val="28"/>
        </w:rPr>
      </w:pPr>
    </w:p>
    <w:p w:rsidR="006D1308" w:rsidRDefault="006D1308" w:rsidP="006D1308">
      <w:pPr>
        <w:pStyle w:val="NoSpacing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  <w:t>Menyhart Balint</w:t>
      </w:r>
    </w:p>
    <w:p w:rsidR="006D1308" w:rsidRDefault="006D1308" w:rsidP="006D1308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:rsidR="006D1308" w:rsidRDefault="006D1308" w:rsidP="006D1308">
      <w:pPr>
        <w:ind w:left="6660" w:right="-1054" w:firstLine="126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Primar,</w:t>
      </w:r>
    </w:p>
    <w:p w:rsidR="006D1308" w:rsidRDefault="006D1308" w:rsidP="006D1308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Osvath Csaba</w:t>
      </w:r>
    </w:p>
    <w:p w:rsidR="006D1308" w:rsidRDefault="006D1308" w:rsidP="006D1308">
      <w:pPr>
        <w:ind w:left="720" w:firstLine="720"/>
        <w:jc w:val="both"/>
        <w:rPr>
          <w:lang w:val="ro-RO"/>
        </w:rPr>
      </w:pPr>
    </w:p>
    <w:p w:rsidR="00DB6AF2" w:rsidRDefault="00DB6AF2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Default="008120EC"/>
    <w:p w:rsidR="008120EC" w:rsidRPr="008120EC" w:rsidRDefault="008120EC" w:rsidP="008120EC">
      <w:pPr>
        <w:jc w:val="center"/>
        <w:rPr>
          <w:sz w:val="28"/>
          <w:szCs w:val="28"/>
          <w:u w:val="single"/>
        </w:rPr>
      </w:pPr>
      <w:r w:rsidRPr="008120EC">
        <w:rPr>
          <w:sz w:val="28"/>
          <w:szCs w:val="28"/>
          <w:u w:val="single"/>
        </w:rPr>
        <w:lastRenderedPageBreak/>
        <w:t>ROMÂNIA,</w:t>
      </w:r>
    </w:p>
    <w:p w:rsidR="008120EC" w:rsidRPr="008120EC" w:rsidRDefault="008120EC" w:rsidP="008120EC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20EC">
        <w:rPr>
          <w:rFonts w:ascii="Times New Roman" w:hAnsi="Times New Roman" w:cs="Times New Roman"/>
          <w:color w:val="auto"/>
          <w:sz w:val="28"/>
          <w:szCs w:val="28"/>
          <w:u w:val="single"/>
        </w:rPr>
        <w:t>JUDEŢUL MUREŞ</w:t>
      </w:r>
    </w:p>
    <w:p w:rsidR="008120EC" w:rsidRPr="008120EC" w:rsidRDefault="008120EC" w:rsidP="008120EC">
      <w:pPr>
        <w:pStyle w:val="Heading1"/>
        <w:ind w:left="1800" w:firstLine="1080"/>
        <w:rPr>
          <w:sz w:val="28"/>
          <w:szCs w:val="28"/>
          <w:u w:val="single"/>
        </w:rPr>
      </w:pPr>
      <w:r w:rsidRPr="008120EC">
        <w:rPr>
          <w:sz w:val="28"/>
          <w:szCs w:val="28"/>
          <w:u w:val="single"/>
        </w:rPr>
        <w:t>PRIMĂRIA COMUNEI ACĂŢARI</w:t>
      </w:r>
    </w:p>
    <w:p w:rsidR="008120EC" w:rsidRPr="008120EC" w:rsidRDefault="008120EC" w:rsidP="008120EC">
      <w:pPr>
        <w:jc w:val="center"/>
        <w:rPr>
          <w:sz w:val="28"/>
          <w:szCs w:val="28"/>
          <w:u w:val="single"/>
          <w:lang w:val="ro-RO"/>
        </w:rPr>
      </w:pPr>
      <w:r w:rsidRPr="008120EC">
        <w:rPr>
          <w:sz w:val="28"/>
          <w:szCs w:val="28"/>
          <w:u w:val="single"/>
          <w:lang w:val="ro-RO"/>
        </w:rPr>
        <w:t>BIROU FINANCIAR CONTABIL ŞI RESURSE UMANE</w:t>
      </w:r>
    </w:p>
    <w:p w:rsidR="008120EC" w:rsidRPr="008120EC" w:rsidRDefault="008120EC" w:rsidP="008120EC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 w:rsidRPr="008120EC">
        <w:rPr>
          <w:sz w:val="28"/>
          <w:szCs w:val="28"/>
          <w:u w:val="single"/>
        </w:rPr>
        <w:t>Tel/Fax: 0265 333112, 0265 333298; e-mail: robert@acatari.ro, www.acatari.ro</w:t>
      </w:r>
    </w:p>
    <w:p w:rsidR="008120EC" w:rsidRDefault="008120EC" w:rsidP="008120EC">
      <w:pPr>
        <w:rPr>
          <w:sz w:val="28"/>
          <w:szCs w:val="28"/>
        </w:rPr>
      </w:pPr>
    </w:p>
    <w:p w:rsidR="008120EC" w:rsidRDefault="008120EC" w:rsidP="008120EC">
      <w:pPr>
        <w:rPr>
          <w:sz w:val="28"/>
          <w:szCs w:val="28"/>
        </w:rPr>
      </w:pPr>
    </w:p>
    <w:p w:rsidR="008120EC" w:rsidRDefault="008120EC" w:rsidP="008120EC">
      <w:pPr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5807/15.09</w:t>
      </w:r>
      <w:bookmarkStart w:id="0" w:name="_GoBack"/>
      <w:bookmarkEnd w:id="0"/>
      <w:r>
        <w:rPr>
          <w:sz w:val="28"/>
          <w:szCs w:val="28"/>
        </w:rPr>
        <w:t>.2020</w:t>
      </w:r>
    </w:p>
    <w:p w:rsidR="008120EC" w:rsidRDefault="008120EC" w:rsidP="008120EC">
      <w:pPr>
        <w:rPr>
          <w:sz w:val="28"/>
          <w:szCs w:val="28"/>
        </w:rPr>
      </w:pPr>
    </w:p>
    <w:p w:rsidR="008120EC" w:rsidRDefault="008120EC" w:rsidP="008120EC">
      <w:pPr>
        <w:rPr>
          <w:sz w:val="28"/>
        </w:rPr>
      </w:pPr>
    </w:p>
    <w:p w:rsidR="008120EC" w:rsidRDefault="008120EC" w:rsidP="008120EC">
      <w:pPr>
        <w:jc w:val="center"/>
        <w:rPr>
          <w:b/>
          <w:sz w:val="28"/>
          <w:szCs w:val="28"/>
          <w:lang w:val="ro-RO"/>
        </w:rPr>
      </w:pPr>
    </w:p>
    <w:p w:rsidR="008120EC" w:rsidRDefault="008120EC" w:rsidP="008120EC">
      <w:pPr>
        <w:jc w:val="center"/>
        <w:rPr>
          <w:b/>
          <w:sz w:val="32"/>
          <w:szCs w:val="28"/>
          <w:lang w:val="ro-RO"/>
        </w:rPr>
      </w:pPr>
      <w:r>
        <w:rPr>
          <w:b/>
          <w:sz w:val="32"/>
          <w:szCs w:val="28"/>
          <w:lang w:val="ro-RO"/>
        </w:rPr>
        <w:t>Referat de aprobare</w:t>
      </w:r>
    </w:p>
    <w:p w:rsidR="008120EC" w:rsidRDefault="008120EC" w:rsidP="008120EC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La proiectul de hotărâre privind  rectificarea</w:t>
      </w:r>
    </w:p>
    <w:p w:rsidR="008120EC" w:rsidRDefault="008120EC" w:rsidP="008120EC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Bugetului Comunei Acăţari 2020</w:t>
      </w:r>
    </w:p>
    <w:p w:rsidR="008120EC" w:rsidRDefault="008120EC" w:rsidP="008120EC">
      <w:pPr>
        <w:jc w:val="center"/>
        <w:rPr>
          <w:i/>
          <w:sz w:val="32"/>
          <w:szCs w:val="28"/>
          <w:lang w:val="ro-RO"/>
        </w:rPr>
      </w:pPr>
      <w:r>
        <w:rPr>
          <w:i/>
          <w:sz w:val="32"/>
          <w:szCs w:val="28"/>
          <w:lang w:val="ro-RO"/>
        </w:rPr>
        <w:t xml:space="preserve"> </w:t>
      </w:r>
    </w:p>
    <w:p w:rsidR="008120EC" w:rsidRDefault="008120EC" w:rsidP="008120EC">
      <w:pPr>
        <w:jc w:val="center"/>
        <w:rPr>
          <w:lang w:val="ro-RO"/>
        </w:rPr>
      </w:pPr>
    </w:p>
    <w:p w:rsidR="008120EC" w:rsidRDefault="008120EC" w:rsidP="008120EC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Prin Hotărârea Guvernului României nr. 758/2020 privind alocarea unei sume din Fondul de rezervă bugetară la dispoziția Guvernului, prevăzut în bugetul de stat pe anul 2020, pentru unele unități administrativ-teritoriale.</w:t>
      </w:r>
    </w:p>
    <w:p w:rsidR="008120EC" w:rsidRDefault="008120EC" w:rsidP="008120EC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În baza Deciziei AJFP Mureș nr. ___________ sau majorat sumele defalcate din TVA pentru echilibrarea bugetelor locale cu suma de 892 mii lei.</w:t>
      </w:r>
    </w:p>
    <w:p w:rsidR="008120EC" w:rsidRDefault="008120EC" w:rsidP="008120EC">
      <w:pPr>
        <w:ind w:left="567" w:right="501"/>
        <w:jc w:val="both"/>
        <w:rPr>
          <w:sz w:val="26"/>
          <w:szCs w:val="26"/>
          <w:lang w:val="ro-RO"/>
        </w:rPr>
      </w:pPr>
    </w:p>
    <w:p w:rsidR="008120EC" w:rsidRDefault="008120EC" w:rsidP="008120EC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Sinteza bugetului local:</w:t>
      </w:r>
    </w:p>
    <w:p w:rsidR="008120EC" w:rsidRDefault="008120EC" w:rsidP="008120EC">
      <w:pPr>
        <w:ind w:right="501" w:firstLine="283"/>
        <w:jc w:val="both"/>
        <w:rPr>
          <w:sz w:val="26"/>
          <w:szCs w:val="26"/>
          <w:lang w:val="ro-RO"/>
        </w:rPr>
      </w:pPr>
    </w:p>
    <w:p w:rsidR="008120EC" w:rsidRDefault="008120EC" w:rsidP="008120EC">
      <w:pPr>
        <w:ind w:left="567" w:right="414" w:firstLine="284"/>
        <w:jc w:val="both"/>
        <w:rPr>
          <w:lang w:val="ro-RO"/>
        </w:rPr>
      </w:pPr>
    </w:p>
    <w:tbl>
      <w:tblPr>
        <w:tblW w:w="111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81"/>
        <w:gridCol w:w="1163"/>
        <w:gridCol w:w="1542"/>
        <w:gridCol w:w="1221"/>
        <w:gridCol w:w="1482"/>
      </w:tblGrid>
      <w:tr w:rsidR="008120EC" w:rsidTr="008120EC">
        <w:trPr>
          <w:trHeight w:val="8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C" w:rsidRDefault="008120E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C" w:rsidRDefault="008120E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8120EC" w:rsidTr="008120EC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2.659.000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2.659.000</w:t>
            </w:r>
          </w:p>
        </w:tc>
      </w:tr>
      <w:tr w:rsidR="008120EC" w:rsidTr="008120EC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904.000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904.000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613.000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613.000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ptr. Evidenţa Populaţiei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8120EC" w:rsidRDefault="008120EC">
            <w:pPr>
              <w:rPr>
                <w:b/>
                <w:lang w:val="ro-R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+892.000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Subventii de la bugetul de stat pentru decontarea cheltuielilor de carantina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420280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11.848.000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+872.000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12.720.000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12.629.000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+872.000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13.501.000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9.980.000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+772.000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9.980.000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+772.000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+120.000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1.988.000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+120.000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2.769.000</w:t>
            </w:r>
          </w:p>
        </w:tc>
      </w:tr>
      <w:tr w:rsidR="008120EC" w:rsidTr="008120EC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EC" w:rsidRDefault="008120E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EC" w:rsidRDefault="008120E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</w:tr>
    </w:tbl>
    <w:p w:rsidR="008120EC" w:rsidRDefault="008120EC" w:rsidP="008120EC">
      <w:pPr>
        <w:ind w:left="567" w:right="414" w:firstLine="284"/>
        <w:jc w:val="both"/>
        <w:rPr>
          <w:lang w:val="ro-RO"/>
        </w:rPr>
      </w:pPr>
    </w:p>
    <w:p w:rsidR="008120EC" w:rsidRDefault="008120EC" w:rsidP="008120EC">
      <w:pPr>
        <w:ind w:left="567" w:right="414" w:firstLine="284"/>
        <w:jc w:val="both"/>
        <w:rPr>
          <w:lang w:val="ro-RO"/>
        </w:rPr>
      </w:pPr>
    </w:p>
    <w:p w:rsidR="008120EC" w:rsidRDefault="008120EC" w:rsidP="008120EC">
      <w:pPr>
        <w:ind w:right="141"/>
        <w:jc w:val="both"/>
        <w:rPr>
          <w:lang w:val="ro-RO"/>
        </w:rPr>
      </w:pPr>
    </w:p>
    <w:p w:rsidR="008120EC" w:rsidRDefault="008120EC" w:rsidP="008120EC">
      <w:pPr>
        <w:ind w:left="567" w:right="414" w:firstLine="284"/>
        <w:jc w:val="both"/>
        <w:rPr>
          <w:lang w:val="ro-RO"/>
        </w:rPr>
      </w:pPr>
    </w:p>
    <w:p w:rsidR="008120EC" w:rsidRDefault="008120EC" w:rsidP="008120EC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PRIMAR</w:t>
      </w:r>
    </w:p>
    <w:p w:rsidR="008120EC" w:rsidRDefault="008120EC" w:rsidP="008120EC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OSVATH CSABA</w:t>
      </w:r>
    </w:p>
    <w:p w:rsidR="008120EC" w:rsidRDefault="008120EC" w:rsidP="008120EC">
      <w:pPr>
        <w:ind w:left="567" w:right="414" w:firstLine="284"/>
        <w:jc w:val="both"/>
        <w:rPr>
          <w:lang w:val="ro-RO"/>
        </w:rPr>
      </w:pPr>
    </w:p>
    <w:p w:rsidR="008120EC" w:rsidRDefault="008120EC"/>
    <w:sectPr w:rsidR="008120EC" w:rsidSect="005D5073">
      <w:pgSz w:w="12240" w:h="15840"/>
      <w:pgMar w:top="27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2BEC"/>
    <w:multiLevelType w:val="hybridMultilevel"/>
    <w:tmpl w:val="F63E36E0"/>
    <w:lvl w:ilvl="0" w:tplc="506461F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08"/>
    <w:rsid w:val="005871AC"/>
    <w:rsid w:val="005D5073"/>
    <w:rsid w:val="006D1308"/>
    <w:rsid w:val="008120EC"/>
    <w:rsid w:val="009F3A04"/>
    <w:rsid w:val="00D12AB5"/>
    <w:rsid w:val="00DB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23A6A-9FCA-4E2C-9252-848C7D6E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1308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0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308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6D1308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6D1308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6D1308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6D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6D1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1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120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2020-09-15T10:40:00Z</dcterms:created>
  <dcterms:modified xsi:type="dcterms:W3CDTF">2020-09-15T10:55:00Z</dcterms:modified>
</cp:coreProperties>
</file>