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611D2" w14:textId="77777777" w:rsidR="000830AF" w:rsidRDefault="000830AF" w:rsidP="000830AF">
      <w:pPr>
        <w:jc w:val="both"/>
        <w:rPr>
          <w:rFonts w:ascii="Arial" w:hAnsi="Arial" w:cs="Arial"/>
          <w:lang w:val="pt-BR"/>
        </w:rPr>
      </w:pPr>
      <w:r>
        <w:rPr>
          <w:rFonts w:ascii="Arial" w:hAnsi="Arial" w:cs="Arial"/>
          <w:lang w:val="pt-BR"/>
        </w:rPr>
        <w:t>ROMÂNIA</w:t>
      </w:r>
    </w:p>
    <w:p w14:paraId="78F6826C" w14:textId="10BF6379" w:rsidR="000830AF" w:rsidRDefault="000830AF" w:rsidP="000830AF">
      <w:pPr>
        <w:jc w:val="both"/>
        <w:rPr>
          <w:rFonts w:ascii="Arial" w:hAnsi="Arial" w:cs="Arial"/>
          <w:lang w:val="pt-BR"/>
        </w:rPr>
      </w:pPr>
      <w:r>
        <w:rPr>
          <w:rFonts w:ascii="Arial" w:hAnsi="Arial" w:cs="Arial"/>
          <w:lang w:val="pt-BR"/>
        </w:rPr>
        <w:t>JUDEŢUL MUREŞ</w:t>
      </w:r>
      <w:r>
        <w:rPr>
          <w:rFonts w:ascii="Arial" w:hAnsi="Arial" w:cs="Arial"/>
          <w:lang w:val="pt-BR"/>
        </w:rPr>
        <w:tab/>
      </w:r>
      <w:r>
        <w:rPr>
          <w:rFonts w:ascii="Arial" w:hAnsi="Arial" w:cs="Arial"/>
          <w:lang w:val="pt-BR"/>
        </w:rPr>
        <w:tab/>
      </w:r>
      <w:r>
        <w:rPr>
          <w:rFonts w:ascii="Arial" w:hAnsi="Arial" w:cs="Arial"/>
          <w:lang w:val="pt-BR"/>
        </w:rPr>
        <w:tab/>
      </w:r>
      <w:r>
        <w:rPr>
          <w:rFonts w:ascii="Arial" w:hAnsi="Arial" w:cs="Arial"/>
          <w:lang w:val="pt-BR"/>
        </w:rPr>
        <w:tab/>
      </w:r>
      <w:r>
        <w:rPr>
          <w:rFonts w:ascii="Arial" w:hAnsi="Arial" w:cs="Arial"/>
          <w:lang w:val="pt-BR"/>
        </w:rPr>
        <w:tab/>
      </w:r>
      <w:r>
        <w:rPr>
          <w:rFonts w:ascii="Arial" w:hAnsi="Arial" w:cs="Arial"/>
          <w:lang w:val="pt-BR"/>
        </w:rPr>
        <w:tab/>
      </w:r>
      <w:r>
        <w:rPr>
          <w:rFonts w:ascii="Arial" w:hAnsi="Arial" w:cs="Arial"/>
          <w:lang w:val="pt-BR"/>
        </w:rPr>
        <w:tab/>
        <w:t xml:space="preserve">          </w:t>
      </w:r>
    </w:p>
    <w:p w14:paraId="5A1F1AEA" w14:textId="77777777" w:rsidR="00FE46BD" w:rsidRDefault="000830AF" w:rsidP="000830AF">
      <w:pPr>
        <w:jc w:val="both"/>
        <w:rPr>
          <w:rFonts w:ascii="Arial" w:hAnsi="Arial" w:cs="Arial"/>
          <w:lang w:val="pt-BR"/>
        </w:rPr>
      </w:pPr>
      <w:r>
        <w:rPr>
          <w:rFonts w:ascii="Arial" w:hAnsi="Arial" w:cs="Arial"/>
          <w:lang w:val="pt-BR"/>
        </w:rPr>
        <w:t>COMUNA</w:t>
      </w:r>
      <w:r>
        <w:rPr>
          <w:rFonts w:ascii="Arial" w:hAnsi="Arial" w:cs="Arial"/>
          <w:lang w:val="pt-BR"/>
        </w:rPr>
        <w:tab/>
        <w:t>ACĂȚARI</w:t>
      </w:r>
    </w:p>
    <w:p w14:paraId="23F660F9" w14:textId="320359C1" w:rsidR="000830AF" w:rsidRDefault="00FE46BD" w:rsidP="000830AF">
      <w:pPr>
        <w:jc w:val="both"/>
        <w:rPr>
          <w:rFonts w:ascii="Arial" w:hAnsi="Arial" w:cs="Arial"/>
          <w:lang w:val="pt-BR"/>
        </w:rPr>
      </w:pPr>
      <w:r>
        <w:rPr>
          <w:rFonts w:ascii="Arial" w:hAnsi="Arial" w:cs="Arial"/>
          <w:lang w:val="pt-BR"/>
        </w:rPr>
        <w:t>CONSILIUL LOCAL</w:t>
      </w:r>
      <w:r w:rsidR="000830AF">
        <w:rPr>
          <w:rFonts w:ascii="Arial" w:hAnsi="Arial" w:cs="Arial"/>
          <w:lang w:val="pt-BR"/>
        </w:rPr>
        <w:tab/>
      </w:r>
      <w:r w:rsidR="000830AF">
        <w:rPr>
          <w:rFonts w:ascii="Arial" w:hAnsi="Arial" w:cs="Arial"/>
          <w:lang w:val="pt-BR"/>
        </w:rPr>
        <w:tab/>
      </w:r>
      <w:r w:rsidR="000830AF">
        <w:rPr>
          <w:rFonts w:ascii="Arial" w:hAnsi="Arial" w:cs="Arial"/>
          <w:lang w:val="pt-BR"/>
        </w:rPr>
        <w:tab/>
      </w:r>
      <w:r w:rsidR="000830AF">
        <w:rPr>
          <w:rFonts w:ascii="Arial" w:hAnsi="Arial" w:cs="Arial"/>
          <w:lang w:val="pt-BR"/>
        </w:rPr>
        <w:tab/>
        <w:t xml:space="preserve">                              </w:t>
      </w:r>
    </w:p>
    <w:p w14:paraId="1B8A37A9" w14:textId="77777777" w:rsidR="000830AF" w:rsidRDefault="000830AF" w:rsidP="000830AF">
      <w:pPr>
        <w:jc w:val="both"/>
        <w:rPr>
          <w:rFonts w:ascii="Arial" w:hAnsi="Arial" w:cs="Arial"/>
          <w:sz w:val="28"/>
          <w:szCs w:val="28"/>
          <w:lang w:val="pt-BR"/>
        </w:rPr>
      </w:pPr>
    </w:p>
    <w:p w14:paraId="208602D9" w14:textId="6B9C9F05" w:rsidR="000830AF" w:rsidRPr="00FE46BD" w:rsidRDefault="000830AF" w:rsidP="000830AF">
      <w:pPr>
        <w:jc w:val="center"/>
        <w:rPr>
          <w:rFonts w:ascii="Arial" w:hAnsi="Arial" w:cs="Arial"/>
          <w:b/>
          <w:bCs/>
          <w:sz w:val="28"/>
          <w:szCs w:val="28"/>
          <w:u w:val="single"/>
          <w:lang w:val="pt-BR"/>
        </w:rPr>
      </w:pPr>
      <w:r w:rsidRPr="00FE46BD">
        <w:rPr>
          <w:rFonts w:ascii="Arial" w:hAnsi="Arial" w:cs="Arial"/>
          <w:b/>
          <w:bCs/>
          <w:sz w:val="28"/>
          <w:szCs w:val="28"/>
          <w:u w:val="single"/>
          <w:lang w:val="pt-BR"/>
        </w:rPr>
        <w:t>H O T Ă R Â R E</w:t>
      </w:r>
      <w:r w:rsidR="00FE46BD" w:rsidRPr="00FE46BD">
        <w:rPr>
          <w:rFonts w:ascii="Arial" w:hAnsi="Arial" w:cs="Arial"/>
          <w:b/>
          <w:bCs/>
          <w:sz w:val="28"/>
          <w:szCs w:val="28"/>
          <w:u w:val="single"/>
          <w:lang w:val="pt-BR"/>
        </w:rPr>
        <w:t xml:space="preserve"> A NR.55</w:t>
      </w:r>
    </w:p>
    <w:p w14:paraId="366A30B6" w14:textId="65ADD424" w:rsidR="00FE46BD" w:rsidRPr="00FE46BD" w:rsidRDefault="00FE46BD" w:rsidP="000830AF">
      <w:pPr>
        <w:jc w:val="center"/>
        <w:rPr>
          <w:rFonts w:ascii="Arial" w:hAnsi="Arial" w:cs="Arial"/>
          <w:b/>
          <w:bCs/>
          <w:sz w:val="28"/>
          <w:szCs w:val="28"/>
          <w:u w:val="single"/>
          <w:lang w:val="pt-BR"/>
        </w:rPr>
      </w:pPr>
      <w:r w:rsidRPr="00FE46BD">
        <w:rPr>
          <w:rFonts w:ascii="Arial" w:hAnsi="Arial" w:cs="Arial"/>
          <w:b/>
          <w:bCs/>
          <w:sz w:val="28"/>
          <w:szCs w:val="28"/>
          <w:u w:val="single"/>
          <w:lang w:val="pt-BR"/>
        </w:rPr>
        <w:t>din 27 iulie 2023</w:t>
      </w:r>
    </w:p>
    <w:p w14:paraId="5027F800" w14:textId="279727D0" w:rsidR="000830AF" w:rsidRDefault="000830AF" w:rsidP="000830AF">
      <w:pPr>
        <w:jc w:val="center"/>
        <w:rPr>
          <w:rFonts w:ascii="Arial" w:hAnsi="Arial" w:cs="Arial"/>
          <w:sz w:val="28"/>
          <w:szCs w:val="28"/>
          <w:u w:val="single"/>
          <w:lang w:val="pt-BR"/>
        </w:rPr>
      </w:pPr>
      <w:r w:rsidRPr="00FE46BD">
        <w:rPr>
          <w:rFonts w:ascii="Arial" w:hAnsi="Arial" w:cs="Arial"/>
          <w:b/>
          <w:bCs/>
          <w:sz w:val="28"/>
          <w:szCs w:val="28"/>
          <w:u w:val="single"/>
          <w:lang w:val="pt-BR"/>
        </w:rPr>
        <w:t>privind aprobarea prelungirii duratei contractului de închiriere a</w:t>
      </w:r>
      <w:r w:rsidR="00FE46BD" w:rsidRPr="00FE46BD">
        <w:rPr>
          <w:rFonts w:ascii="Arial" w:hAnsi="Arial" w:cs="Arial"/>
          <w:b/>
          <w:bCs/>
          <w:sz w:val="28"/>
          <w:szCs w:val="28"/>
          <w:u w:val="single"/>
          <w:lang w:val="pt-BR"/>
        </w:rPr>
        <w:t>l</w:t>
      </w:r>
      <w:r w:rsidRPr="00FE46BD">
        <w:rPr>
          <w:rFonts w:ascii="Arial" w:hAnsi="Arial" w:cs="Arial"/>
          <w:b/>
          <w:bCs/>
          <w:sz w:val="28"/>
          <w:szCs w:val="28"/>
          <w:u w:val="single"/>
          <w:lang w:val="pt-BR"/>
        </w:rPr>
        <w:t xml:space="preserve"> unui spațiu cu destinația de cabinet medical</w:t>
      </w:r>
      <w:r>
        <w:rPr>
          <w:rFonts w:ascii="Arial" w:hAnsi="Arial" w:cs="Arial"/>
          <w:sz w:val="28"/>
          <w:szCs w:val="28"/>
          <w:u w:val="single"/>
          <w:lang w:val="pt-BR"/>
        </w:rPr>
        <w:t xml:space="preserve">, </w:t>
      </w:r>
    </w:p>
    <w:p w14:paraId="2862088B" w14:textId="77777777" w:rsidR="000830AF" w:rsidRDefault="000830AF" w:rsidP="000830AF">
      <w:pPr>
        <w:jc w:val="both"/>
        <w:rPr>
          <w:rFonts w:ascii="Arial" w:hAnsi="Arial" w:cs="Arial"/>
          <w:sz w:val="28"/>
          <w:szCs w:val="28"/>
          <w:u w:val="single"/>
          <w:lang w:val="pt-BR"/>
        </w:rPr>
      </w:pPr>
    </w:p>
    <w:p w14:paraId="53EE8F97" w14:textId="77777777" w:rsidR="000830AF" w:rsidRDefault="000830AF" w:rsidP="000830AF">
      <w:pPr>
        <w:jc w:val="both"/>
        <w:rPr>
          <w:rFonts w:ascii="Arial" w:hAnsi="Arial" w:cs="Arial"/>
          <w:sz w:val="22"/>
          <w:szCs w:val="22"/>
          <w:lang w:val="pt-BR"/>
        </w:rPr>
      </w:pPr>
    </w:p>
    <w:p w14:paraId="02077E8F" w14:textId="548E85D1" w:rsidR="000830AF" w:rsidRPr="00FE46BD" w:rsidRDefault="000830AF" w:rsidP="000830AF">
      <w:pPr>
        <w:jc w:val="both"/>
        <w:rPr>
          <w:rFonts w:ascii="Arial" w:hAnsi="Arial" w:cs="Arial"/>
          <w:sz w:val="20"/>
          <w:szCs w:val="20"/>
          <w:lang w:val="pt-BR"/>
        </w:rPr>
      </w:pPr>
      <w:r>
        <w:rPr>
          <w:rFonts w:ascii="Arial" w:hAnsi="Arial" w:cs="Arial"/>
          <w:sz w:val="22"/>
          <w:szCs w:val="22"/>
          <w:lang w:val="pt-BR"/>
        </w:rPr>
        <w:tab/>
      </w:r>
      <w:r>
        <w:rPr>
          <w:rFonts w:ascii="Arial" w:hAnsi="Arial" w:cs="Arial"/>
          <w:sz w:val="22"/>
          <w:szCs w:val="22"/>
          <w:lang w:val="pt-BR"/>
        </w:rPr>
        <w:tab/>
      </w:r>
      <w:r>
        <w:rPr>
          <w:rFonts w:ascii="Arial" w:hAnsi="Arial" w:cs="Arial"/>
          <w:sz w:val="22"/>
          <w:szCs w:val="22"/>
          <w:lang w:val="pt-BR"/>
        </w:rPr>
        <w:tab/>
      </w:r>
      <w:r w:rsidR="00FE46BD" w:rsidRPr="00FE46BD">
        <w:rPr>
          <w:rFonts w:ascii="Arial" w:hAnsi="Arial" w:cs="Arial"/>
          <w:sz w:val="20"/>
          <w:szCs w:val="20"/>
          <w:lang w:val="pt-BR"/>
        </w:rPr>
        <w:t>Consiliul local al comunei Acățari</w:t>
      </w:r>
      <w:r w:rsidRPr="00FE46BD">
        <w:rPr>
          <w:rFonts w:ascii="Arial" w:hAnsi="Arial" w:cs="Arial"/>
          <w:sz w:val="20"/>
          <w:szCs w:val="20"/>
          <w:lang w:val="pt-BR"/>
        </w:rPr>
        <w:t>,</w:t>
      </w:r>
      <w:r w:rsidRPr="00FE46BD">
        <w:rPr>
          <w:rFonts w:ascii="Arial" w:hAnsi="Arial" w:cs="Arial"/>
          <w:sz w:val="20"/>
          <w:szCs w:val="20"/>
          <w:lang w:val="pt-BR"/>
        </w:rPr>
        <w:tab/>
      </w:r>
    </w:p>
    <w:p w14:paraId="748EDA3C" w14:textId="77777777" w:rsidR="000830AF" w:rsidRPr="00FE46BD" w:rsidRDefault="000830AF" w:rsidP="000830AF">
      <w:pPr>
        <w:jc w:val="both"/>
        <w:rPr>
          <w:rFonts w:ascii="Arial" w:hAnsi="Arial" w:cs="Arial"/>
          <w:sz w:val="20"/>
          <w:szCs w:val="20"/>
          <w:lang w:val="pt-BR"/>
        </w:rPr>
      </w:pPr>
      <w:r w:rsidRPr="00FE46BD">
        <w:rPr>
          <w:rFonts w:ascii="Arial" w:hAnsi="Arial" w:cs="Arial"/>
          <w:sz w:val="20"/>
          <w:szCs w:val="20"/>
          <w:lang w:val="pt-BR"/>
        </w:rPr>
        <w:tab/>
      </w:r>
      <w:r w:rsidRPr="00FE46BD">
        <w:rPr>
          <w:rFonts w:ascii="Arial" w:hAnsi="Arial" w:cs="Arial"/>
          <w:sz w:val="20"/>
          <w:szCs w:val="20"/>
          <w:lang w:val="pt-BR"/>
        </w:rPr>
        <w:tab/>
      </w:r>
      <w:r w:rsidRPr="00FE46BD">
        <w:rPr>
          <w:rFonts w:ascii="Arial" w:hAnsi="Arial" w:cs="Arial"/>
          <w:sz w:val="20"/>
          <w:szCs w:val="20"/>
          <w:lang w:val="ro-RO"/>
        </w:rPr>
        <w:t xml:space="preserve">Având în vedere </w:t>
      </w:r>
      <w:r w:rsidRPr="00FE46BD">
        <w:rPr>
          <w:rFonts w:ascii="Arial" w:hAnsi="Arial" w:cs="Arial"/>
          <w:sz w:val="20"/>
          <w:szCs w:val="20"/>
          <w:lang w:val="pt-BR"/>
        </w:rPr>
        <w:t>referatul de aprobare  a Primarului comunei Acățari nr.5055 /2023 , raportul  compartimentului de resort  nr. 5063/2023,</w:t>
      </w:r>
    </w:p>
    <w:p w14:paraId="27572909" w14:textId="77777777" w:rsidR="000830AF" w:rsidRPr="00FE46BD" w:rsidRDefault="000830AF" w:rsidP="000830AF">
      <w:pPr>
        <w:jc w:val="both"/>
        <w:rPr>
          <w:rFonts w:ascii="Arial" w:hAnsi="Arial" w:cs="Arial"/>
          <w:sz w:val="20"/>
          <w:szCs w:val="20"/>
          <w:lang w:val="pt-BR"/>
        </w:rPr>
      </w:pPr>
      <w:r w:rsidRPr="00FE46BD">
        <w:rPr>
          <w:rFonts w:ascii="Arial" w:hAnsi="Arial" w:cs="Arial"/>
          <w:sz w:val="20"/>
          <w:szCs w:val="20"/>
          <w:lang w:val="pt-BR"/>
        </w:rPr>
        <w:tab/>
      </w:r>
      <w:r w:rsidRPr="00FE46BD">
        <w:rPr>
          <w:rFonts w:ascii="Arial" w:hAnsi="Arial" w:cs="Arial"/>
          <w:sz w:val="20"/>
          <w:szCs w:val="20"/>
          <w:lang w:val="pt-BR"/>
        </w:rPr>
        <w:tab/>
        <w:t>Văzând cererea d-nei dr.Vajda Orsolya, prin care solicit prelungirea contractului de închiriere nr.3894/2012,</w:t>
      </w:r>
    </w:p>
    <w:p w14:paraId="55CE04C7" w14:textId="77777777" w:rsidR="000830AF" w:rsidRPr="00FE46BD" w:rsidRDefault="000830AF" w:rsidP="000830AF">
      <w:pPr>
        <w:jc w:val="both"/>
        <w:rPr>
          <w:rFonts w:ascii="Arial" w:hAnsi="Arial" w:cs="Arial"/>
          <w:sz w:val="20"/>
          <w:szCs w:val="20"/>
          <w:lang w:val="pt-BR"/>
        </w:rPr>
      </w:pPr>
      <w:r w:rsidRPr="00FE46BD">
        <w:rPr>
          <w:rFonts w:ascii="Arial" w:hAnsi="Arial" w:cs="Arial"/>
          <w:sz w:val="20"/>
          <w:szCs w:val="20"/>
          <w:lang w:val="pt-BR"/>
        </w:rPr>
        <w:tab/>
      </w:r>
      <w:r w:rsidRPr="00FE46BD">
        <w:rPr>
          <w:rFonts w:ascii="Arial" w:hAnsi="Arial" w:cs="Arial"/>
          <w:sz w:val="20"/>
          <w:szCs w:val="20"/>
          <w:lang w:val="pt-BR"/>
        </w:rPr>
        <w:tab/>
        <w:t>În conformitate cu prevederile  cap.V din contractului de închiriere nr.3894/2012, încheiat între SC Vajda Orso Dent SRL și comuna Acățari,</w:t>
      </w:r>
    </w:p>
    <w:p w14:paraId="5B9A1D35" w14:textId="77777777" w:rsidR="000830AF" w:rsidRPr="00FE46BD" w:rsidRDefault="000830AF" w:rsidP="000830AF">
      <w:pPr>
        <w:jc w:val="both"/>
        <w:rPr>
          <w:rFonts w:ascii="Arial" w:hAnsi="Arial" w:cs="Arial"/>
          <w:sz w:val="20"/>
          <w:szCs w:val="20"/>
          <w:lang w:val="pt-BR"/>
        </w:rPr>
      </w:pPr>
      <w:r w:rsidRPr="00FE46BD">
        <w:rPr>
          <w:rFonts w:ascii="Arial" w:hAnsi="Arial" w:cs="Arial"/>
          <w:sz w:val="20"/>
          <w:szCs w:val="20"/>
          <w:lang w:val="pt-BR"/>
        </w:rPr>
        <w:tab/>
        <w:t>Ținând cont de:</w:t>
      </w:r>
    </w:p>
    <w:p w14:paraId="425F6F11" w14:textId="77777777" w:rsidR="000830AF" w:rsidRPr="00FE46BD" w:rsidRDefault="000830AF" w:rsidP="000830AF">
      <w:pPr>
        <w:ind w:firstLine="1410"/>
        <w:jc w:val="both"/>
        <w:rPr>
          <w:rFonts w:ascii="Arial" w:hAnsi="Arial" w:cs="Arial"/>
          <w:sz w:val="20"/>
          <w:szCs w:val="20"/>
          <w:lang w:val="pt-BR"/>
        </w:rPr>
      </w:pPr>
      <w:r w:rsidRPr="00FE46BD">
        <w:rPr>
          <w:rFonts w:ascii="Arial" w:hAnsi="Arial" w:cs="Arial"/>
          <w:sz w:val="20"/>
          <w:szCs w:val="20"/>
          <w:lang w:val="pt-BR"/>
        </w:rPr>
        <w:t xml:space="preserve">- prevederile art.5 alin.(1) din Hotărârea Guvernului României nr. 884/2004 privind concesionarea unor spaţii cu destinaţia de cabinete medicale, cu modificările şi completările ulterioare; </w:t>
      </w:r>
    </w:p>
    <w:p w14:paraId="6234BFD5" w14:textId="77777777" w:rsidR="000830AF" w:rsidRPr="00FE46BD" w:rsidRDefault="000830AF" w:rsidP="000830AF">
      <w:pPr>
        <w:ind w:firstLine="1416"/>
        <w:jc w:val="both"/>
        <w:rPr>
          <w:rFonts w:ascii="Arial" w:hAnsi="Arial" w:cs="Arial"/>
          <w:sz w:val="20"/>
          <w:szCs w:val="20"/>
          <w:lang w:val="pt-BR"/>
        </w:rPr>
      </w:pPr>
      <w:r w:rsidRPr="00FE46BD">
        <w:rPr>
          <w:rFonts w:ascii="Arial" w:hAnsi="Arial" w:cs="Arial"/>
          <w:sz w:val="20"/>
          <w:szCs w:val="20"/>
          <w:lang w:val="pt-BR"/>
        </w:rPr>
        <w:t xml:space="preserve">- prevederile Ordinului comun al Ministrului Sănătății și al Ministrului Administrației și Internelor nr. 946/299/2004 pentru aprobarea modelului-cadru al contractului de concesiune încheiat în temeiul Hotărârii Guvernului nr. 884/2004 privind concesionarea unor spații cu destinația de cabinete medicale; </w:t>
      </w:r>
    </w:p>
    <w:p w14:paraId="1CB0345C" w14:textId="77777777" w:rsidR="000830AF" w:rsidRPr="00FE46BD" w:rsidRDefault="000830AF" w:rsidP="000830AF">
      <w:pPr>
        <w:ind w:firstLine="1416"/>
        <w:jc w:val="both"/>
        <w:rPr>
          <w:rFonts w:ascii="Arial" w:hAnsi="Arial" w:cs="Arial"/>
          <w:sz w:val="20"/>
          <w:szCs w:val="20"/>
          <w:lang w:val="pt-BR"/>
        </w:rPr>
      </w:pPr>
      <w:r w:rsidRPr="00FE46BD">
        <w:rPr>
          <w:rFonts w:ascii="Arial" w:hAnsi="Arial" w:cs="Arial"/>
          <w:sz w:val="20"/>
          <w:szCs w:val="20"/>
          <w:lang w:val="pt-BR"/>
        </w:rPr>
        <w:t xml:space="preserve">- prevederile art.14 alin.(1)-(2)  din Ordonanța de Urgență a Guvernului nr. 124/1998 privind organizarea şi funcţionarea cabinetelor medicale, republicată, cu modificările și completările ulterioare; </w:t>
      </w:r>
    </w:p>
    <w:p w14:paraId="2ED56911" w14:textId="77777777" w:rsidR="000830AF" w:rsidRPr="00FE46BD" w:rsidRDefault="000830AF" w:rsidP="000830AF">
      <w:pPr>
        <w:ind w:firstLine="1416"/>
        <w:jc w:val="both"/>
        <w:rPr>
          <w:rFonts w:ascii="Arial" w:hAnsi="Arial" w:cs="Arial"/>
          <w:sz w:val="20"/>
          <w:szCs w:val="20"/>
          <w:lang w:val="pt-BR"/>
        </w:rPr>
      </w:pPr>
      <w:r w:rsidRPr="00FE46BD">
        <w:rPr>
          <w:rFonts w:ascii="Arial" w:hAnsi="Arial" w:cs="Arial"/>
          <w:sz w:val="20"/>
          <w:szCs w:val="20"/>
          <w:lang w:val="pt-BR"/>
        </w:rPr>
        <w:t xml:space="preserve">- prevederile art.362 alin.(1) din Ordonanța de Urgență a Guvernului nr. 57/2019 privind Codul Administrativ; </w:t>
      </w:r>
    </w:p>
    <w:p w14:paraId="4C2C7B21" w14:textId="77777777" w:rsidR="000830AF" w:rsidRPr="00FE46BD" w:rsidRDefault="000830AF" w:rsidP="000830AF">
      <w:pPr>
        <w:ind w:firstLine="2124"/>
        <w:jc w:val="both"/>
        <w:rPr>
          <w:rFonts w:ascii="Arial" w:hAnsi="Arial" w:cs="Arial"/>
          <w:sz w:val="20"/>
          <w:szCs w:val="20"/>
        </w:rPr>
      </w:pPr>
      <w:proofErr w:type="spellStart"/>
      <w:r w:rsidRPr="00FE46BD">
        <w:rPr>
          <w:rFonts w:ascii="Arial" w:hAnsi="Arial" w:cs="Arial"/>
          <w:sz w:val="20"/>
          <w:szCs w:val="20"/>
        </w:rPr>
        <w:t>În</w:t>
      </w:r>
      <w:proofErr w:type="spellEnd"/>
      <w:r w:rsidRPr="00FE46BD">
        <w:rPr>
          <w:rFonts w:ascii="Arial" w:hAnsi="Arial" w:cs="Arial"/>
          <w:sz w:val="20"/>
          <w:szCs w:val="20"/>
        </w:rPr>
        <w:t xml:space="preserve"> </w:t>
      </w:r>
      <w:proofErr w:type="spellStart"/>
      <w:r w:rsidRPr="00FE46BD">
        <w:rPr>
          <w:rFonts w:ascii="Arial" w:hAnsi="Arial" w:cs="Arial"/>
          <w:sz w:val="20"/>
          <w:szCs w:val="20"/>
        </w:rPr>
        <w:t>temeiul</w:t>
      </w:r>
      <w:proofErr w:type="spellEnd"/>
      <w:r w:rsidRPr="00FE46BD">
        <w:rPr>
          <w:rFonts w:ascii="Arial" w:hAnsi="Arial" w:cs="Arial"/>
          <w:sz w:val="20"/>
          <w:szCs w:val="20"/>
        </w:rPr>
        <w:t xml:space="preserve"> </w:t>
      </w:r>
      <w:proofErr w:type="spellStart"/>
      <w:r w:rsidRPr="00FE46BD">
        <w:rPr>
          <w:rFonts w:ascii="Arial" w:hAnsi="Arial" w:cs="Arial"/>
          <w:sz w:val="20"/>
          <w:szCs w:val="20"/>
        </w:rPr>
        <w:t>prevederilor</w:t>
      </w:r>
      <w:proofErr w:type="spellEnd"/>
      <w:r w:rsidRPr="00FE46BD">
        <w:rPr>
          <w:rFonts w:ascii="Arial" w:hAnsi="Arial" w:cs="Arial"/>
          <w:sz w:val="20"/>
          <w:szCs w:val="20"/>
        </w:rPr>
        <w:t xml:space="preserve"> art.87 </w:t>
      </w:r>
      <w:proofErr w:type="spellStart"/>
      <w:proofErr w:type="gramStart"/>
      <w:r w:rsidRPr="00FE46BD">
        <w:rPr>
          <w:rFonts w:ascii="Arial" w:hAnsi="Arial" w:cs="Arial"/>
          <w:sz w:val="20"/>
          <w:szCs w:val="20"/>
        </w:rPr>
        <w:t>alin</w:t>
      </w:r>
      <w:proofErr w:type="spellEnd"/>
      <w:r w:rsidRPr="00FE46BD">
        <w:rPr>
          <w:rFonts w:ascii="Arial" w:hAnsi="Arial" w:cs="Arial"/>
          <w:sz w:val="20"/>
          <w:szCs w:val="20"/>
        </w:rPr>
        <w:t>.(</w:t>
      </w:r>
      <w:proofErr w:type="gramEnd"/>
      <w:r w:rsidRPr="00FE46BD">
        <w:rPr>
          <w:rFonts w:ascii="Arial" w:hAnsi="Arial" w:cs="Arial"/>
          <w:sz w:val="20"/>
          <w:szCs w:val="20"/>
        </w:rPr>
        <w:t xml:space="preserve">5), </w:t>
      </w:r>
      <w:proofErr w:type="spellStart"/>
      <w:r w:rsidRPr="00FE46BD">
        <w:rPr>
          <w:rFonts w:ascii="Arial" w:hAnsi="Arial" w:cs="Arial"/>
          <w:sz w:val="20"/>
          <w:szCs w:val="20"/>
        </w:rPr>
        <w:t>coroborat</w:t>
      </w:r>
      <w:proofErr w:type="spellEnd"/>
      <w:r w:rsidRPr="00FE46BD">
        <w:rPr>
          <w:rFonts w:ascii="Arial" w:hAnsi="Arial" w:cs="Arial"/>
          <w:sz w:val="20"/>
          <w:szCs w:val="20"/>
        </w:rPr>
        <w:t xml:space="preserve"> cu art.139 </w:t>
      </w:r>
      <w:proofErr w:type="spellStart"/>
      <w:r w:rsidRPr="00FE46BD">
        <w:rPr>
          <w:rFonts w:ascii="Arial" w:hAnsi="Arial" w:cs="Arial"/>
          <w:sz w:val="20"/>
          <w:szCs w:val="20"/>
        </w:rPr>
        <w:t>alin</w:t>
      </w:r>
      <w:proofErr w:type="spellEnd"/>
      <w:r w:rsidRPr="00FE46BD">
        <w:rPr>
          <w:rFonts w:ascii="Arial" w:hAnsi="Arial" w:cs="Arial"/>
          <w:sz w:val="20"/>
          <w:szCs w:val="20"/>
        </w:rPr>
        <w:t xml:space="preserve">.(3), </w:t>
      </w:r>
      <w:proofErr w:type="spellStart"/>
      <w:r w:rsidRPr="00FE46BD">
        <w:rPr>
          <w:rFonts w:ascii="Arial" w:hAnsi="Arial" w:cs="Arial"/>
          <w:sz w:val="20"/>
          <w:szCs w:val="20"/>
        </w:rPr>
        <w:t>lit.”g</w:t>
      </w:r>
      <w:proofErr w:type="spellEnd"/>
      <w:r w:rsidRPr="00FE46BD">
        <w:rPr>
          <w:rFonts w:ascii="Arial" w:hAnsi="Arial" w:cs="Arial"/>
          <w:sz w:val="20"/>
          <w:szCs w:val="20"/>
        </w:rPr>
        <w:t xml:space="preserve">” </w:t>
      </w:r>
      <w:proofErr w:type="spellStart"/>
      <w:r w:rsidRPr="00FE46BD">
        <w:rPr>
          <w:rFonts w:ascii="Arial" w:hAnsi="Arial" w:cs="Arial"/>
          <w:sz w:val="20"/>
          <w:szCs w:val="20"/>
        </w:rPr>
        <w:t>și</w:t>
      </w:r>
      <w:proofErr w:type="spellEnd"/>
      <w:r w:rsidRPr="00FE46BD">
        <w:rPr>
          <w:rFonts w:ascii="Arial" w:hAnsi="Arial" w:cs="Arial"/>
          <w:sz w:val="20"/>
          <w:szCs w:val="20"/>
        </w:rPr>
        <w:t xml:space="preserve"> art.196 </w:t>
      </w:r>
      <w:proofErr w:type="spellStart"/>
      <w:r w:rsidRPr="00FE46BD">
        <w:rPr>
          <w:rFonts w:ascii="Arial" w:hAnsi="Arial" w:cs="Arial"/>
          <w:sz w:val="20"/>
          <w:szCs w:val="20"/>
        </w:rPr>
        <w:t>alin</w:t>
      </w:r>
      <w:proofErr w:type="spellEnd"/>
      <w:r w:rsidRPr="00FE46BD">
        <w:rPr>
          <w:rFonts w:ascii="Arial" w:hAnsi="Arial" w:cs="Arial"/>
          <w:sz w:val="20"/>
          <w:szCs w:val="20"/>
        </w:rPr>
        <w:t xml:space="preserve">.(1) </w:t>
      </w:r>
      <w:proofErr w:type="spellStart"/>
      <w:r w:rsidRPr="00FE46BD">
        <w:rPr>
          <w:rFonts w:ascii="Arial" w:hAnsi="Arial" w:cs="Arial"/>
          <w:sz w:val="20"/>
          <w:szCs w:val="20"/>
        </w:rPr>
        <w:t>lit.a</w:t>
      </w:r>
      <w:proofErr w:type="spellEnd"/>
      <w:r w:rsidRPr="00FE46BD">
        <w:rPr>
          <w:rFonts w:ascii="Arial" w:hAnsi="Arial" w:cs="Arial"/>
          <w:sz w:val="20"/>
          <w:szCs w:val="20"/>
        </w:rPr>
        <w:t xml:space="preserve">) din </w:t>
      </w:r>
      <w:proofErr w:type="spellStart"/>
      <w:r w:rsidRPr="00FE46BD">
        <w:rPr>
          <w:rFonts w:ascii="Arial" w:hAnsi="Arial" w:cs="Arial"/>
          <w:sz w:val="20"/>
          <w:szCs w:val="20"/>
        </w:rPr>
        <w:t>Ordonanța</w:t>
      </w:r>
      <w:proofErr w:type="spellEnd"/>
      <w:r w:rsidRPr="00FE46BD">
        <w:rPr>
          <w:rFonts w:ascii="Arial" w:hAnsi="Arial" w:cs="Arial"/>
          <w:sz w:val="20"/>
          <w:szCs w:val="20"/>
        </w:rPr>
        <w:t xml:space="preserve"> de </w:t>
      </w:r>
      <w:proofErr w:type="spellStart"/>
      <w:r w:rsidRPr="00FE46BD">
        <w:rPr>
          <w:rFonts w:ascii="Arial" w:hAnsi="Arial" w:cs="Arial"/>
          <w:sz w:val="20"/>
          <w:szCs w:val="20"/>
        </w:rPr>
        <w:t>Urgență</w:t>
      </w:r>
      <w:proofErr w:type="spellEnd"/>
      <w:r w:rsidRPr="00FE46BD">
        <w:rPr>
          <w:rFonts w:ascii="Arial" w:hAnsi="Arial" w:cs="Arial"/>
          <w:sz w:val="20"/>
          <w:szCs w:val="20"/>
        </w:rPr>
        <w:t xml:space="preserve"> a </w:t>
      </w:r>
      <w:proofErr w:type="spellStart"/>
      <w:r w:rsidRPr="00FE46BD">
        <w:rPr>
          <w:rFonts w:ascii="Arial" w:hAnsi="Arial" w:cs="Arial"/>
          <w:sz w:val="20"/>
          <w:szCs w:val="20"/>
        </w:rPr>
        <w:t>Guvernului</w:t>
      </w:r>
      <w:proofErr w:type="spellEnd"/>
      <w:r w:rsidRPr="00FE46BD">
        <w:rPr>
          <w:rFonts w:ascii="Arial" w:hAnsi="Arial" w:cs="Arial"/>
          <w:sz w:val="20"/>
          <w:szCs w:val="20"/>
        </w:rPr>
        <w:t xml:space="preserve"> nr. 57/2019 </w:t>
      </w:r>
      <w:proofErr w:type="spellStart"/>
      <w:r w:rsidRPr="00FE46BD">
        <w:rPr>
          <w:rFonts w:ascii="Arial" w:hAnsi="Arial" w:cs="Arial"/>
          <w:sz w:val="20"/>
          <w:szCs w:val="20"/>
        </w:rPr>
        <w:t>privind</w:t>
      </w:r>
      <w:proofErr w:type="spellEnd"/>
      <w:r w:rsidRPr="00FE46BD">
        <w:rPr>
          <w:rFonts w:ascii="Arial" w:hAnsi="Arial" w:cs="Arial"/>
          <w:sz w:val="20"/>
          <w:szCs w:val="20"/>
        </w:rPr>
        <w:t xml:space="preserve"> </w:t>
      </w:r>
      <w:proofErr w:type="spellStart"/>
      <w:r w:rsidRPr="00FE46BD">
        <w:rPr>
          <w:rFonts w:ascii="Arial" w:hAnsi="Arial" w:cs="Arial"/>
          <w:sz w:val="20"/>
          <w:szCs w:val="20"/>
        </w:rPr>
        <w:t>Codul</w:t>
      </w:r>
      <w:proofErr w:type="spellEnd"/>
      <w:r w:rsidRPr="00FE46BD">
        <w:rPr>
          <w:rFonts w:ascii="Arial" w:hAnsi="Arial" w:cs="Arial"/>
          <w:sz w:val="20"/>
          <w:szCs w:val="20"/>
        </w:rPr>
        <w:t xml:space="preserve"> </w:t>
      </w:r>
      <w:proofErr w:type="spellStart"/>
      <w:r w:rsidRPr="00FE46BD">
        <w:rPr>
          <w:rFonts w:ascii="Arial" w:hAnsi="Arial" w:cs="Arial"/>
          <w:sz w:val="20"/>
          <w:szCs w:val="20"/>
        </w:rPr>
        <w:t>Administrativ</w:t>
      </w:r>
      <w:proofErr w:type="spellEnd"/>
      <w:r w:rsidRPr="00FE46BD">
        <w:rPr>
          <w:rFonts w:ascii="Arial" w:hAnsi="Arial" w:cs="Arial"/>
          <w:sz w:val="20"/>
          <w:szCs w:val="20"/>
        </w:rPr>
        <w:t xml:space="preserve">, cu </w:t>
      </w:r>
      <w:proofErr w:type="spellStart"/>
      <w:r w:rsidRPr="00FE46BD">
        <w:rPr>
          <w:rFonts w:ascii="Arial" w:hAnsi="Arial" w:cs="Arial"/>
          <w:sz w:val="20"/>
          <w:szCs w:val="20"/>
        </w:rPr>
        <w:t>modificările</w:t>
      </w:r>
      <w:proofErr w:type="spellEnd"/>
      <w:r w:rsidRPr="00FE46BD">
        <w:rPr>
          <w:rFonts w:ascii="Arial" w:hAnsi="Arial" w:cs="Arial"/>
          <w:sz w:val="20"/>
          <w:szCs w:val="20"/>
        </w:rPr>
        <w:t xml:space="preserve"> </w:t>
      </w:r>
      <w:proofErr w:type="spellStart"/>
      <w:r w:rsidRPr="00FE46BD">
        <w:rPr>
          <w:rFonts w:ascii="Arial" w:hAnsi="Arial" w:cs="Arial"/>
          <w:sz w:val="20"/>
          <w:szCs w:val="20"/>
        </w:rPr>
        <w:t>și</w:t>
      </w:r>
      <w:proofErr w:type="spellEnd"/>
      <w:r w:rsidRPr="00FE46BD">
        <w:rPr>
          <w:rFonts w:ascii="Arial" w:hAnsi="Arial" w:cs="Arial"/>
          <w:sz w:val="20"/>
          <w:szCs w:val="20"/>
        </w:rPr>
        <w:t xml:space="preserve"> </w:t>
      </w:r>
      <w:proofErr w:type="spellStart"/>
      <w:r w:rsidRPr="00FE46BD">
        <w:rPr>
          <w:rFonts w:ascii="Arial" w:hAnsi="Arial" w:cs="Arial"/>
          <w:sz w:val="20"/>
          <w:szCs w:val="20"/>
        </w:rPr>
        <w:t>completările</w:t>
      </w:r>
      <w:proofErr w:type="spellEnd"/>
      <w:r w:rsidRPr="00FE46BD">
        <w:rPr>
          <w:rFonts w:ascii="Arial" w:hAnsi="Arial" w:cs="Arial"/>
          <w:sz w:val="20"/>
          <w:szCs w:val="20"/>
        </w:rPr>
        <w:t xml:space="preserve"> </w:t>
      </w:r>
      <w:proofErr w:type="spellStart"/>
      <w:r w:rsidRPr="00FE46BD">
        <w:rPr>
          <w:rFonts w:ascii="Arial" w:hAnsi="Arial" w:cs="Arial"/>
          <w:sz w:val="20"/>
          <w:szCs w:val="20"/>
        </w:rPr>
        <w:t>ulterioare</w:t>
      </w:r>
      <w:proofErr w:type="spellEnd"/>
      <w:r w:rsidRPr="00FE46BD">
        <w:rPr>
          <w:rFonts w:ascii="Arial" w:hAnsi="Arial" w:cs="Arial"/>
          <w:sz w:val="20"/>
          <w:szCs w:val="20"/>
        </w:rPr>
        <w:t>,</w:t>
      </w:r>
    </w:p>
    <w:p w14:paraId="03ED5751" w14:textId="77777777" w:rsidR="00FE46BD" w:rsidRDefault="00FE46BD" w:rsidP="000830AF">
      <w:pPr>
        <w:ind w:firstLine="2124"/>
        <w:jc w:val="both"/>
        <w:rPr>
          <w:rFonts w:ascii="Arial" w:hAnsi="Arial" w:cs="Arial"/>
          <w:sz w:val="22"/>
          <w:szCs w:val="22"/>
        </w:rPr>
      </w:pPr>
    </w:p>
    <w:p w14:paraId="617C858A" w14:textId="77777777" w:rsidR="000830AF" w:rsidRDefault="000830AF" w:rsidP="000830AF">
      <w:pPr>
        <w:jc w:val="both"/>
        <w:rPr>
          <w:rFonts w:ascii="Arial" w:hAnsi="Arial" w:cs="Arial"/>
        </w:rPr>
      </w:pPr>
    </w:p>
    <w:p w14:paraId="011BF633" w14:textId="58EC85F7" w:rsidR="000830AF" w:rsidRDefault="000830AF" w:rsidP="000830AF">
      <w:pPr>
        <w:jc w:val="both"/>
        <w:rPr>
          <w:rFonts w:ascii="Arial" w:hAnsi="Arial" w:cs="Arial"/>
          <w:sz w:val="28"/>
          <w:szCs w:val="28"/>
          <w:lang w:val="pt-BR"/>
        </w:rPr>
      </w:pPr>
      <w:r>
        <w:rPr>
          <w:rFonts w:ascii="Arial" w:hAnsi="Arial" w:cs="Arial"/>
          <w:sz w:val="28"/>
          <w:szCs w:val="28"/>
        </w:rPr>
        <w:tab/>
      </w:r>
      <w:r>
        <w:rPr>
          <w:rFonts w:ascii="Arial" w:hAnsi="Arial" w:cs="Arial"/>
          <w:sz w:val="28"/>
          <w:szCs w:val="28"/>
        </w:rPr>
        <w:tab/>
      </w:r>
      <w:r w:rsidR="00FE46BD">
        <w:rPr>
          <w:rFonts w:ascii="Arial" w:hAnsi="Arial" w:cs="Arial"/>
          <w:sz w:val="28"/>
          <w:szCs w:val="28"/>
          <w:lang w:val="pt-BR"/>
        </w:rPr>
        <w:t>H o t ă r â ș t e</w:t>
      </w:r>
      <w:r>
        <w:rPr>
          <w:rFonts w:ascii="Arial" w:hAnsi="Arial" w:cs="Arial"/>
          <w:sz w:val="28"/>
          <w:szCs w:val="28"/>
          <w:lang w:val="pt-BR"/>
        </w:rPr>
        <w:t>:</w:t>
      </w:r>
    </w:p>
    <w:p w14:paraId="28C0A7B2" w14:textId="77777777" w:rsidR="000830AF" w:rsidRDefault="000830AF" w:rsidP="000830AF">
      <w:pPr>
        <w:jc w:val="both"/>
        <w:rPr>
          <w:rFonts w:ascii="Arial" w:hAnsi="Arial" w:cs="Arial"/>
          <w:sz w:val="28"/>
          <w:szCs w:val="28"/>
          <w:lang w:val="pt-BR"/>
        </w:rPr>
      </w:pPr>
    </w:p>
    <w:p w14:paraId="01EE0EBE" w14:textId="77777777" w:rsidR="000830AF" w:rsidRDefault="000830AF" w:rsidP="000830AF">
      <w:pPr>
        <w:jc w:val="both"/>
        <w:rPr>
          <w:rFonts w:ascii="Arial" w:hAnsi="Arial" w:cs="Arial"/>
          <w:sz w:val="28"/>
          <w:szCs w:val="28"/>
          <w:lang w:val="pt-BR"/>
        </w:rPr>
      </w:pPr>
    </w:p>
    <w:p w14:paraId="24B83B0C" w14:textId="77777777" w:rsidR="000830AF" w:rsidRPr="00FE46BD" w:rsidRDefault="000830AF" w:rsidP="000830AF">
      <w:pPr>
        <w:ind w:firstLine="708"/>
        <w:jc w:val="both"/>
        <w:rPr>
          <w:rFonts w:ascii="Arial" w:hAnsi="Arial" w:cs="Arial"/>
          <w:sz w:val="26"/>
          <w:szCs w:val="26"/>
          <w:lang w:val="pt-BR"/>
        </w:rPr>
      </w:pPr>
      <w:r w:rsidRPr="00FE46BD">
        <w:rPr>
          <w:rFonts w:ascii="Arial" w:hAnsi="Arial" w:cs="Arial"/>
          <w:sz w:val="26"/>
          <w:szCs w:val="26"/>
          <w:lang w:val="pt-BR"/>
        </w:rPr>
        <w:t xml:space="preserve">Art.1. (1). Se aprobă prelungirea termenului prevăzut în contractual  de închiriere nr.3894/2012, încheiat între SC Vajda Orso Dent SRL și comuna Acățari, având ca obiect închirierea unui spațiu cu destinația de cabinet medical, aparținând domeniului public al  comunei Acățari ,situat în com.Acățari,sat.Acățari,nr. 37/A ,  în incinta imobilului „Dispensar Medical Uman”. </w:t>
      </w:r>
    </w:p>
    <w:p w14:paraId="4ABDF70B" w14:textId="77777777" w:rsidR="000830AF" w:rsidRPr="00FE46BD" w:rsidRDefault="000830AF" w:rsidP="000830AF">
      <w:pPr>
        <w:ind w:firstLine="708"/>
        <w:jc w:val="both"/>
        <w:rPr>
          <w:rFonts w:ascii="Arial" w:hAnsi="Arial" w:cs="Arial"/>
          <w:sz w:val="26"/>
          <w:szCs w:val="26"/>
          <w:lang w:val="pt-BR"/>
        </w:rPr>
      </w:pPr>
      <w:r w:rsidRPr="00FE46BD">
        <w:rPr>
          <w:rFonts w:ascii="Arial" w:hAnsi="Arial" w:cs="Arial"/>
          <w:sz w:val="26"/>
          <w:szCs w:val="26"/>
          <w:lang w:val="pt-BR"/>
        </w:rPr>
        <w:t>(2). Perioada pentru care se prelungește durata contractului  este de 10 ani, cu începere de la data expirării contractului nr.3894/2012.</w:t>
      </w:r>
    </w:p>
    <w:p w14:paraId="74BB3241" w14:textId="77777777" w:rsidR="000830AF" w:rsidRPr="00FE46BD" w:rsidRDefault="000830AF" w:rsidP="000830AF">
      <w:pPr>
        <w:ind w:firstLine="708"/>
        <w:jc w:val="both"/>
        <w:rPr>
          <w:rFonts w:ascii="Arial" w:hAnsi="Arial" w:cs="Arial"/>
          <w:sz w:val="26"/>
          <w:szCs w:val="26"/>
          <w:lang w:val="pt-BR"/>
        </w:rPr>
      </w:pPr>
      <w:r w:rsidRPr="00FE46BD">
        <w:rPr>
          <w:rFonts w:ascii="Arial" w:hAnsi="Arial" w:cs="Arial"/>
          <w:sz w:val="26"/>
          <w:szCs w:val="26"/>
          <w:lang w:val="pt-BR"/>
        </w:rPr>
        <w:t>Art.2.Se împuternicește Primarul comunei Acățari să semneze Actul adițional la contract,  în conformitate cu prevederile art.1.</w:t>
      </w:r>
    </w:p>
    <w:p w14:paraId="4C83D442" w14:textId="32C488C5" w:rsidR="000830AF" w:rsidRPr="00FE46BD" w:rsidRDefault="000830AF" w:rsidP="00FE46BD">
      <w:pPr>
        <w:ind w:firstLine="708"/>
        <w:jc w:val="both"/>
        <w:rPr>
          <w:rFonts w:ascii="Arial" w:hAnsi="Arial" w:cs="Arial"/>
          <w:sz w:val="26"/>
          <w:szCs w:val="26"/>
          <w:lang w:val="pt-BR"/>
        </w:rPr>
      </w:pPr>
      <w:r w:rsidRPr="00FE46BD">
        <w:rPr>
          <w:rFonts w:ascii="Arial" w:hAnsi="Arial" w:cs="Arial"/>
          <w:sz w:val="26"/>
          <w:szCs w:val="26"/>
          <w:lang w:val="pt-BR"/>
        </w:rPr>
        <w:t>Art.3.Prezenta se aduce la cunoștință publică  ,conform prevederilor legale și se comunică,cu:</w:t>
      </w:r>
    </w:p>
    <w:p w14:paraId="7872D080" w14:textId="77777777" w:rsidR="000830AF" w:rsidRPr="00FE46BD" w:rsidRDefault="000830AF" w:rsidP="000830AF">
      <w:pPr>
        <w:pStyle w:val="ListParagraph"/>
        <w:numPr>
          <w:ilvl w:val="0"/>
          <w:numId w:val="1"/>
        </w:numPr>
        <w:jc w:val="both"/>
        <w:rPr>
          <w:rFonts w:ascii="Arial" w:hAnsi="Arial" w:cs="Arial"/>
          <w:sz w:val="26"/>
          <w:szCs w:val="26"/>
        </w:rPr>
      </w:pPr>
      <w:proofErr w:type="spellStart"/>
      <w:proofErr w:type="gramStart"/>
      <w:r w:rsidRPr="00FE46BD">
        <w:rPr>
          <w:rFonts w:ascii="Arial" w:hAnsi="Arial" w:cs="Arial"/>
          <w:sz w:val="26"/>
          <w:szCs w:val="26"/>
        </w:rPr>
        <w:t>Instituția</w:t>
      </w:r>
      <w:proofErr w:type="spellEnd"/>
      <w:r w:rsidRPr="00FE46BD">
        <w:rPr>
          <w:rFonts w:ascii="Arial" w:hAnsi="Arial" w:cs="Arial"/>
          <w:sz w:val="26"/>
          <w:szCs w:val="26"/>
        </w:rPr>
        <w:t xml:space="preserve">  </w:t>
      </w:r>
      <w:proofErr w:type="spellStart"/>
      <w:r w:rsidRPr="00FE46BD">
        <w:rPr>
          <w:rFonts w:ascii="Arial" w:hAnsi="Arial" w:cs="Arial"/>
          <w:sz w:val="26"/>
          <w:szCs w:val="26"/>
        </w:rPr>
        <w:t>Prefectului</w:t>
      </w:r>
      <w:proofErr w:type="spellEnd"/>
      <w:proofErr w:type="gramEnd"/>
      <w:r w:rsidRPr="00FE46BD">
        <w:rPr>
          <w:rFonts w:ascii="Arial" w:hAnsi="Arial" w:cs="Arial"/>
          <w:sz w:val="26"/>
          <w:szCs w:val="26"/>
        </w:rPr>
        <w:t xml:space="preserve"> </w:t>
      </w:r>
      <w:proofErr w:type="spellStart"/>
      <w:r w:rsidRPr="00FE46BD">
        <w:rPr>
          <w:rFonts w:ascii="Arial" w:hAnsi="Arial" w:cs="Arial"/>
          <w:sz w:val="26"/>
          <w:szCs w:val="26"/>
        </w:rPr>
        <w:t>jud.Mureș</w:t>
      </w:r>
      <w:proofErr w:type="spellEnd"/>
    </w:p>
    <w:p w14:paraId="67B5A73F" w14:textId="77777777" w:rsidR="000830AF" w:rsidRPr="00FE46BD" w:rsidRDefault="000830AF" w:rsidP="000830AF">
      <w:pPr>
        <w:pStyle w:val="ListParagraph"/>
        <w:numPr>
          <w:ilvl w:val="0"/>
          <w:numId w:val="1"/>
        </w:numPr>
        <w:jc w:val="both"/>
        <w:rPr>
          <w:rFonts w:ascii="Arial" w:hAnsi="Arial" w:cs="Arial"/>
          <w:sz w:val="26"/>
          <w:szCs w:val="26"/>
        </w:rPr>
      </w:pPr>
      <w:proofErr w:type="spellStart"/>
      <w:r w:rsidRPr="00FE46BD">
        <w:rPr>
          <w:rFonts w:ascii="Arial" w:hAnsi="Arial" w:cs="Arial"/>
          <w:sz w:val="26"/>
          <w:szCs w:val="26"/>
        </w:rPr>
        <w:t>Primarul</w:t>
      </w:r>
      <w:proofErr w:type="spellEnd"/>
      <w:r w:rsidRPr="00FE46BD">
        <w:rPr>
          <w:rFonts w:ascii="Arial" w:hAnsi="Arial" w:cs="Arial"/>
          <w:sz w:val="26"/>
          <w:szCs w:val="26"/>
        </w:rPr>
        <w:t xml:space="preserve"> </w:t>
      </w:r>
      <w:proofErr w:type="spellStart"/>
      <w:r w:rsidRPr="00FE46BD">
        <w:rPr>
          <w:rFonts w:ascii="Arial" w:hAnsi="Arial" w:cs="Arial"/>
          <w:sz w:val="26"/>
          <w:szCs w:val="26"/>
        </w:rPr>
        <w:t>comunei</w:t>
      </w:r>
      <w:proofErr w:type="spellEnd"/>
      <w:r w:rsidRPr="00FE46BD">
        <w:rPr>
          <w:rFonts w:ascii="Arial" w:hAnsi="Arial" w:cs="Arial"/>
          <w:sz w:val="26"/>
          <w:szCs w:val="26"/>
        </w:rPr>
        <w:t xml:space="preserve"> </w:t>
      </w:r>
      <w:proofErr w:type="spellStart"/>
      <w:r w:rsidRPr="00FE46BD">
        <w:rPr>
          <w:rFonts w:ascii="Arial" w:hAnsi="Arial" w:cs="Arial"/>
          <w:sz w:val="26"/>
          <w:szCs w:val="26"/>
        </w:rPr>
        <w:t>Acățari</w:t>
      </w:r>
      <w:proofErr w:type="spellEnd"/>
    </w:p>
    <w:p w14:paraId="3EDE19B1" w14:textId="77777777" w:rsidR="000830AF" w:rsidRPr="00FE46BD" w:rsidRDefault="000830AF" w:rsidP="000830AF">
      <w:pPr>
        <w:pStyle w:val="ListParagraph"/>
        <w:numPr>
          <w:ilvl w:val="0"/>
          <w:numId w:val="1"/>
        </w:numPr>
        <w:jc w:val="both"/>
        <w:rPr>
          <w:rFonts w:ascii="Arial" w:hAnsi="Arial" w:cs="Arial"/>
          <w:sz w:val="26"/>
          <w:szCs w:val="26"/>
        </w:rPr>
      </w:pPr>
      <w:proofErr w:type="spellStart"/>
      <w:r w:rsidRPr="00FE46BD">
        <w:rPr>
          <w:rFonts w:ascii="Arial" w:hAnsi="Arial" w:cs="Arial"/>
          <w:sz w:val="26"/>
          <w:szCs w:val="26"/>
        </w:rPr>
        <w:t>Biroul</w:t>
      </w:r>
      <w:proofErr w:type="spellEnd"/>
      <w:r w:rsidRPr="00FE46BD">
        <w:rPr>
          <w:rFonts w:ascii="Arial" w:hAnsi="Arial" w:cs="Arial"/>
          <w:sz w:val="26"/>
          <w:szCs w:val="26"/>
        </w:rPr>
        <w:t xml:space="preserve"> </w:t>
      </w:r>
      <w:proofErr w:type="spellStart"/>
      <w:r w:rsidRPr="00FE46BD">
        <w:rPr>
          <w:rFonts w:ascii="Arial" w:hAnsi="Arial" w:cs="Arial"/>
          <w:sz w:val="26"/>
          <w:szCs w:val="26"/>
        </w:rPr>
        <w:t>financiar</w:t>
      </w:r>
      <w:proofErr w:type="spellEnd"/>
      <w:r w:rsidRPr="00FE46BD">
        <w:rPr>
          <w:rFonts w:ascii="Arial" w:hAnsi="Arial" w:cs="Arial"/>
          <w:sz w:val="26"/>
          <w:szCs w:val="26"/>
        </w:rPr>
        <w:t xml:space="preserve"> </w:t>
      </w:r>
      <w:proofErr w:type="spellStart"/>
      <w:r w:rsidRPr="00FE46BD">
        <w:rPr>
          <w:rFonts w:ascii="Arial" w:hAnsi="Arial" w:cs="Arial"/>
          <w:sz w:val="26"/>
          <w:szCs w:val="26"/>
        </w:rPr>
        <w:t>contabil</w:t>
      </w:r>
      <w:proofErr w:type="spellEnd"/>
      <w:r w:rsidRPr="00FE46BD">
        <w:rPr>
          <w:rFonts w:ascii="Arial" w:hAnsi="Arial" w:cs="Arial"/>
          <w:sz w:val="26"/>
          <w:szCs w:val="26"/>
        </w:rPr>
        <w:t xml:space="preserve"> </w:t>
      </w:r>
    </w:p>
    <w:p w14:paraId="698C742A" w14:textId="77777777" w:rsidR="000830AF" w:rsidRPr="00FE46BD" w:rsidRDefault="000830AF" w:rsidP="000830AF">
      <w:pPr>
        <w:pStyle w:val="ListParagraph"/>
        <w:numPr>
          <w:ilvl w:val="0"/>
          <w:numId w:val="1"/>
        </w:numPr>
        <w:jc w:val="both"/>
        <w:rPr>
          <w:rFonts w:ascii="Arial" w:hAnsi="Arial" w:cs="Arial"/>
          <w:sz w:val="26"/>
          <w:szCs w:val="26"/>
          <w:lang w:val="pt-BR"/>
        </w:rPr>
      </w:pPr>
      <w:r w:rsidRPr="00FE46BD">
        <w:rPr>
          <w:rFonts w:ascii="Arial" w:hAnsi="Arial" w:cs="Arial"/>
          <w:sz w:val="26"/>
          <w:szCs w:val="26"/>
        </w:rPr>
        <w:t xml:space="preserve">SC Vajda </w:t>
      </w:r>
      <w:proofErr w:type="spellStart"/>
      <w:r w:rsidRPr="00FE46BD">
        <w:rPr>
          <w:rFonts w:ascii="Arial" w:hAnsi="Arial" w:cs="Arial"/>
          <w:sz w:val="26"/>
          <w:szCs w:val="26"/>
        </w:rPr>
        <w:t>Orso</w:t>
      </w:r>
      <w:proofErr w:type="spellEnd"/>
      <w:r w:rsidRPr="00FE46BD">
        <w:rPr>
          <w:rFonts w:ascii="Arial" w:hAnsi="Arial" w:cs="Arial"/>
          <w:sz w:val="26"/>
          <w:szCs w:val="26"/>
        </w:rPr>
        <w:t xml:space="preserve"> Dent SRL</w:t>
      </w:r>
    </w:p>
    <w:p w14:paraId="5424F5B5" w14:textId="77777777" w:rsidR="00FE46BD" w:rsidRPr="00FE46BD" w:rsidRDefault="00FE46BD" w:rsidP="00FE46BD">
      <w:pPr>
        <w:pStyle w:val="ListParagraph"/>
        <w:ind w:left="1080"/>
        <w:jc w:val="both"/>
        <w:rPr>
          <w:rFonts w:ascii="Arial" w:hAnsi="Arial" w:cs="Arial"/>
          <w:sz w:val="26"/>
          <w:szCs w:val="26"/>
          <w:lang w:val="pt-BR"/>
        </w:rPr>
      </w:pPr>
    </w:p>
    <w:p w14:paraId="18A46A0A" w14:textId="77777777" w:rsidR="004F01DE" w:rsidRDefault="004F01DE"/>
    <w:p w14:paraId="338C2E57" w14:textId="77777777" w:rsidR="00FE46BD" w:rsidRPr="00904405" w:rsidRDefault="00FE46BD" w:rsidP="00FE46BD">
      <w:pPr>
        <w:pStyle w:val="NoSpacing"/>
        <w:ind w:left="1080"/>
        <w:rPr>
          <w:rFonts w:ascii="Arial" w:hAnsi="Arial" w:cs="Arial"/>
          <w:sz w:val="28"/>
          <w:szCs w:val="28"/>
          <w:lang w:val="pt-BR"/>
        </w:rPr>
      </w:pPr>
      <w:r w:rsidRPr="00904405">
        <w:rPr>
          <w:rFonts w:ascii="Arial" w:hAnsi="Arial" w:cs="Arial"/>
          <w:sz w:val="28"/>
          <w:szCs w:val="28"/>
          <w:lang w:val="pt-BR"/>
        </w:rPr>
        <w:t>Preşedinte de şedinţă,</w:t>
      </w:r>
    </w:p>
    <w:p w14:paraId="23DA867D" w14:textId="77777777" w:rsidR="00FE46BD" w:rsidRPr="00904405" w:rsidRDefault="00FE46BD" w:rsidP="00FE46BD">
      <w:pPr>
        <w:pStyle w:val="NoSpacing"/>
        <w:rPr>
          <w:rFonts w:ascii="Arial" w:hAnsi="Arial" w:cs="Arial"/>
          <w:sz w:val="28"/>
          <w:szCs w:val="28"/>
          <w:lang w:val="pt-BR"/>
        </w:rPr>
      </w:pPr>
      <w:r w:rsidRPr="00904405">
        <w:rPr>
          <w:rFonts w:ascii="Arial" w:hAnsi="Arial" w:cs="Arial"/>
          <w:sz w:val="28"/>
          <w:szCs w:val="28"/>
          <w:lang w:val="pt-BR"/>
        </w:rPr>
        <w:t xml:space="preserve">                  Albert  Marton</w:t>
      </w:r>
      <w:r w:rsidRPr="00904405">
        <w:rPr>
          <w:rFonts w:ascii="Arial" w:hAnsi="Arial" w:cs="Arial"/>
          <w:sz w:val="28"/>
          <w:szCs w:val="28"/>
          <w:lang w:val="pt-BR"/>
        </w:rPr>
        <w:tab/>
      </w:r>
      <w:r w:rsidRPr="00904405">
        <w:rPr>
          <w:rFonts w:ascii="Arial" w:hAnsi="Arial" w:cs="Arial"/>
          <w:sz w:val="28"/>
          <w:szCs w:val="28"/>
          <w:lang w:val="pt-BR"/>
        </w:rPr>
        <w:tab/>
      </w:r>
      <w:r w:rsidRPr="00904405">
        <w:rPr>
          <w:rFonts w:ascii="Arial" w:hAnsi="Arial" w:cs="Arial"/>
          <w:sz w:val="28"/>
          <w:szCs w:val="28"/>
          <w:lang w:val="pt-BR"/>
        </w:rPr>
        <w:tab/>
      </w:r>
      <w:r w:rsidRPr="00904405">
        <w:rPr>
          <w:rFonts w:ascii="Arial" w:hAnsi="Arial" w:cs="Arial"/>
          <w:sz w:val="28"/>
          <w:szCs w:val="28"/>
          <w:lang w:val="pt-BR"/>
        </w:rPr>
        <w:tab/>
      </w:r>
    </w:p>
    <w:p w14:paraId="11663CCF" w14:textId="77777777" w:rsidR="00FE46BD" w:rsidRPr="00904405" w:rsidRDefault="00FE46BD" w:rsidP="00FE46BD">
      <w:pPr>
        <w:pStyle w:val="NoSpacing"/>
        <w:ind w:left="6744" w:firstLine="336"/>
        <w:rPr>
          <w:rFonts w:ascii="Arial" w:hAnsi="Arial" w:cs="Arial"/>
          <w:sz w:val="28"/>
          <w:szCs w:val="28"/>
          <w:lang w:val="pt-BR"/>
        </w:rPr>
      </w:pPr>
      <w:r>
        <w:rPr>
          <w:rFonts w:ascii="Arial" w:hAnsi="Arial" w:cs="Arial"/>
          <w:sz w:val="28"/>
          <w:szCs w:val="28"/>
          <w:lang w:val="pt-BR"/>
        </w:rPr>
        <w:t xml:space="preserve">  </w:t>
      </w:r>
      <w:r w:rsidRPr="00904405">
        <w:rPr>
          <w:rFonts w:ascii="Arial" w:hAnsi="Arial" w:cs="Arial"/>
          <w:sz w:val="28"/>
          <w:szCs w:val="28"/>
          <w:lang w:val="pt-BR"/>
        </w:rPr>
        <w:t>Contrasemnează,</w:t>
      </w:r>
    </w:p>
    <w:p w14:paraId="1A378B0C" w14:textId="77777777" w:rsidR="00FE46BD" w:rsidRPr="00904405" w:rsidRDefault="00FE46BD" w:rsidP="00FE46BD">
      <w:pPr>
        <w:pStyle w:val="NoSpacing"/>
        <w:ind w:left="1080"/>
        <w:rPr>
          <w:rFonts w:ascii="Arial" w:hAnsi="Arial" w:cs="Arial"/>
          <w:sz w:val="28"/>
          <w:szCs w:val="28"/>
          <w:lang w:val="pt-BR"/>
        </w:rPr>
      </w:pPr>
      <w:r w:rsidRPr="00904405">
        <w:rPr>
          <w:rFonts w:ascii="Arial" w:hAnsi="Arial" w:cs="Arial"/>
          <w:sz w:val="28"/>
          <w:szCs w:val="28"/>
          <w:lang w:val="pt-BR"/>
        </w:rPr>
        <w:tab/>
      </w:r>
      <w:r w:rsidRPr="00904405">
        <w:rPr>
          <w:rFonts w:ascii="Arial" w:hAnsi="Arial" w:cs="Arial"/>
          <w:sz w:val="28"/>
          <w:szCs w:val="28"/>
          <w:lang w:val="pt-BR"/>
        </w:rPr>
        <w:tab/>
      </w:r>
      <w:r w:rsidRPr="00904405">
        <w:rPr>
          <w:rFonts w:ascii="Arial" w:hAnsi="Arial" w:cs="Arial"/>
          <w:sz w:val="28"/>
          <w:szCs w:val="28"/>
          <w:lang w:val="pt-BR"/>
        </w:rPr>
        <w:tab/>
      </w:r>
      <w:r w:rsidRPr="00904405">
        <w:rPr>
          <w:rFonts w:ascii="Arial" w:hAnsi="Arial" w:cs="Arial"/>
          <w:sz w:val="28"/>
          <w:szCs w:val="28"/>
          <w:lang w:val="pt-BR"/>
        </w:rPr>
        <w:tab/>
      </w:r>
      <w:r w:rsidRPr="00904405">
        <w:rPr>
          <w:rFonts w:ascii="Arial" w:hAnsi="Arial" w:cs="Arial"/>
          <w:sz w:val="28"/>
          <w:szCs w:val="28"/>
          <w:lang w:val="pt-BR"/>
        </w:rPr>
        <w:tab/>
      </w:r>
      <w:r w:rsidRPr="00904405">
        <w:rPr>
          <w:rFonts w:ascii="Arial" w:hAnsi="Arial" w:cs="Arial"/>
          <w:sz w:val="28"/>
          <w:szCs w:val="28"/>
          <w:lang w:val="pt-BR"/>
        </w:rPr>
        <w:tab/>
      </w:r>
      <w:r w:rsidRPr="00904405">
        <w:rPr>
          <w:rFonts w:ascii="Arial" w:hAnsi="Arial" w:cs="Arial"/>
          <w:sz w:val="28"/>
          <w:szCs w:val="28"/>
          <w:lang w:val="pt-BR"/>
        </w:rPr>
        <w:tab/>
        <w:t xml:space="preserve">                     Secretar general,</w:t>
      </w:r>
    </w:p>
    <w:p w14:paraId="5AB6D813" w14:textId="359BD599" w:rsidR="00FE46BD" w:rsidRDefault="00FE46BD" w:rsidP="00FE46BD">
      <w:r w:rsidRPr="00904405">
        <w:rPr>
          <w:rFonts w:ascii="Arial" w:hAnsi="Arial" w:cs="Arial"/>
          <w:sz w:val="28"/>
          <w:szCs w:val="28"/>
          <w:lang w:val="pt-BR"/>
        </w:rPr>
        <w:tab/>
      </w:r>
      <w:r w:rsidRPr="00904405">
        <w:rPr>
          <w:rFonts w:ascii="Arial" w:hAnsi="Arial" w:cs="Arial"/>
          <w:sz w:val="28"/>
          <w:szCs w:val="28"/>
          <w:lang w:val="pt-BR"/>
        </w:rPr>
        <w:tab/>
      </w:r>
      <w:r w:rsidRPr="00904405">
        <w:rPr>
          <w:rFonts w:ascii="Arial" w:hAnsi="Arial" w:cs="Arial"/>
          <w:sz w:val="28"/>
          <w:szCs w:val="28"/>
          <w:lang w:val="pt-BR"/>
        </w:rPr>
        <w:tab/>
      </w:r>
      <w:r w:rsidRPr="00904405">
        <w:rPr>
          <w:rFonts w:ascii="Arial" w:hAnsi="Arial" w:cs="Arial"/>
          <w:sz w:val="28"/>
          <w:szCs w:val="28"/>
          <w:lang w:val="pt-BR"/>
        </w:rPr>
        <w:tab/>
      </w:r>
      <w:r w:rsidRPr="00904405">
        <w:rPr>
          <w:rFonts w:ascii="Arial" w:hAnsi="Arial" w:cs="Arial"/>
          <w:sz w:val="28"/>
          <w:szCs w:val="28"/>
          <w:lang w:val="pt-BR"/>
        </w:rPr>
        <w:tab/>
      </w:r>
      <w:r w:rsidRPr="00904405">
        <w:rPr>
          <w:rFonts w:ascii="Arial" w:hAnsi="Arial" w:cs="Arial"/>
          <w:sz w:val="28"/>
          <w:szCs w:val="28"/>
          <w:lang w:val="pt-BR"/>
        </w:rPr>
        <w:tab/>
      </w:r>
      <w:r w:rsidRPr="00904405">
        <w:rPr>
          <w:rFonts w:ascii="Arial" w:hAnsi="Arial" w:cs="Arial"/>
          <w:sz w:val="28"/>
          <w:szCs w:val="28"/>
          <w:lang w:val="pt-BR"/>
        </w:rPr>
        <w:tab/>
        <w:t xml:space="preserve">                   </w:t>
      </w:r>
      <w:r>
        <w:rPr>
          <w:rFonts w:ascii="Arial" w:hAnsi="Arial" w:cs="Arial"/>
          <w:sz w:val="28"/>
          <w:szCs w:val="28"/>
          <w:lang w:val="pt-BR"/>
        </w:rPr>
        <w:t xml:space="preserve">           </w:t>
      </w:r>
      <w:r w:rsidRPr="00904405">
        <w:rPr>
          <w:rFonts w:ascii="Arial" w:hAnsi="Arial" w:cs="Arial"/>
          <w:sz w:val="28"/>
          <w:szCs w:val="28"/>
          <w:lang w:val="pt-BR"/>
        </w:rPr>
        <w:t xml:space="preserve">   Jozsa Ferenc</w:t>
      </w:r>
    </w:p>
    <w:sectPr w:rsidR="00FE46BD" w:rsidSect="00FE46BD">
      <w:pgSz w:w="11906" w:h="16838"/>
      <w:pgMar w:top="284" w:right="707" w:bottom="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943227"/>
    <w:multiLevelType w:val="hybridMultilevel"/>
    <w:tmpl w:val="4A0620A6"/>
    <w:lvl w:ilvl="0" w:tplc="60C24BCC">
      <w:numFmt w:val="bullet"/>
      <w:lvlText w:val="-"/>
      <w:lvlJc w:val="left"/>
      <w:pPr>
        <w:ind w:left="1080" w:hanging="360"/>
      </w:pPr>
      <w:rPr>
        <w:rFonts w:ascii="Times New Roman" w:eastAsia="Calibr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16cid:durableId="952517804">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0AF"/>
    <w:rsid w:val="000830AF"/>
    <w:rsid w:val="004F01DE"/>
    <w:rsid w:val="00FE46B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B00F6"/>
  <w15:chartTrackingRefBased/>
  <w15:docId w15:val="{D0750381-08DA-44F8-B978-3849D861C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0AF"/>
    <w:pPr>
      <w:spacing w:after="0" w:line="240" w:lineRule="auto"/>
    </w:pPr>
    <w:rPr>
      <w:rFonts w:ascii="Times New Roman" w:eastAsia="Times New Roman" w:hAnsi="Times New Roman" w:cs="Times New Roman"/>
      <w:kern w:val="0"/>
      <w:sz w:val="24"/>
      <w:szCs w:val="24"/>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0830AF"/>
    <w:pPr>
      <w:ind w:left="720"/>
      <w:contextualSpacing/>
    </w:pPr>
    <w:rPr>
      <w:sz w:val="20"/>
      <w:szCs w:val="20"/>
    </w:rPr>
  </w:style>
  <w:style w:type="paragraph" w:styleId="NoSpacing">
    <w:name w:val="No Spacing"/>
    <w:link w:val="NoSpacingChar"/>
    <w:uiPriority w:val="1"/>
    <w:qFormat/>
    <w:rsid w:val="00FE46BD"/>
    <w:pPr>
      <w:spacing w:after="0" w:line="240" w:lineRule="auto"/>
    </w:pPr>
    <w:rPr>
      <w:rFonts w:ascii="Times New Roman" w:eastAsia="Times New Roman" w:hAnsi="Times New Roman" w:cs="Times New Roman"/>
      <w:kern w:val="0"/>
      <w:sz w:val="24"/>
      <w:szCs w:val="24"/>
      <w:lang w:eastAsia="ro-RO"/>
      <w14:ligatures w14:val="none"/>
    </w:rPr>
  </w:style>
  <w:style w:type="character" w:customStyle="1" w:styleId="NoSpacingChar">
    <w:name w:val="No Spacing Char"/>
    <w:link w:val="NoSpacing"/>
    <w:uiPriority w:val="1"/>
    <w:locked/>
    <w:rsid w:val="00FE46BD"/>
    <w:rPr>
      <w:rFonts w:ascii="Times New Roman" w:eastAsia="Times New Roman" w:hAnsi="Times New Roman" w:cs="Times New Roman"/>
      <w:kern w:val="0"/>
      <w:sz w:val="24"/>
      <w:szCs w:val="24"/>
      <w:lang w:eastAsia="ro-RO"/>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8336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412</Words>
  <Characters>2391</Characters>
  <Application>Microsoft Office Word</Application>
  <DocSecurity>0</DocSecurity>
  <Lines>19</Lines>
  <Paragraphs>5</Paragraphs>
  <ScaleCrop>false</ScaleCrop>
  <Company/>
  <LinksUpToDate>false</LinksUpToDate>
  <CharactersWithSpaces>2798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primar@acatari.ro</dc:creator>
  <cp:keywords/>
  <dc:description/>
  <cp:lastModifiedBy>primar@acatari.ro</cp:lastModifiedBy>
  <cp:revision>2</cp:revision>
  <cp:lastPrinted>2023-07-26T10:15:00Z</cp:lastPrinted>
  <dcterms:created xsi:type="dcterms:W3CDTF">2023-07-26T10:10:00Z</dcterms:created>
  <dcterms:modified xsi:type="dcterms:W3CDTF">2023-07-26T10:16:00Z</dcterms:modified>
</cp:coreProperties>
</file>