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D76C2" w14:textId="77777777" w:rsidR="00414837" w:rsidRPr="00284156" w:rsidRDefault="00414837" w:rsidP="00284156">
      <w:pPr>
        <w:pStyle w:val="NoSpacing"/>
        <w:jc w:val="both"/>
        <w:rPr>
          <w:rFonts w:ascii="Arial" w:hAnsi="Arial" w:cs="Arial"/>
          <w:sz w:val="28"/>
          <w:szCs w:val="28"/>
          <w:lang w:val="pt-PT"/>
        </w:rPr>
      </w:pPr>
      <w:bookmarkStart w:id="0" w:name="_Hlk193280612"/>
      <w:r w:rsidRPr="00284156">
        <w:rPr>
          <w:rFonts w:ascii="Arial" w:hAnsi="Arial" w:cs="Arial"/>
          <w:sz w:val="28"/>
          <w:szCs w:val="28"/>
          <w:lang w:val="pt-PT"/>
        </w:rPr>
        <w:t>ROMANIA</w:t>
      </w:r>
    </w:p>
    <w:p w14:paraId="55A1AD8B" w14:textId="77777777" w:rsidR="00414837" w:rsidRPr="00284156" w:rsidRDefault="00414837" w:rsidP="00284156">
      <w:pPr>
        <w:pStyle w:val="NoSpacing"/>
        <w:jc w:val="both"/>
        <w:rPr>
          <w:rFonts w:ascii="Arial" w:hAnsi="Arial" w:cs="Arial"/>
          <w:sz w:val="28"/>
          <w:szCs w:val="28"/>
          <w:lang w:val="pt-PT"/>
        </w:rPr>
      </w:pPr>
      <w:r w:rsidRPr="00284156">
        <w:rPr>
          <w:rFonts w:ascii="Arial" w:hAnsi="Arial" w:cs="Arial"/>
          <w:sz w:val="28"/>
          <w:szCs w:val="28"/>
          <w:lang w:val="pt-PT"/>
        </w:rPr>
        <w:t>JUDEŢUL MUREŞ</w:t>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t xml:space="preserve">               Vizat,</w:t>
      </w:r>
    </w:p>
    <w:p w14:paraId="368B88C2" w14:textId="4E6A0318" w:rsidR="00414837" w:rsidRPr="00284156" w:rsidRDefault="00414837" w:rsidP="00284156">
      <w:pPr>
        <w:pStyle w:val="NoSpacing"/>
        <w:jc w:val="both"/>
        <w:rPr>
          <w:rFonts w:ascii="Arial" w:hAnsi="Arial" w:cs="Arial"/>
          <w:sz w:val="28"/>
          <w:szCs w:val="28"/>
          <w:lang w:val="pt-PT"/>
        </w:rPr>
      </w:pPr>
      <w:r w:rsidRPr="00284156">
        <w:rPr>
          <w:rFonts w:ascii="Arial" w:hAnsi="Arial" w:cs="Arial"/>
          <w:sz w:val="28"/>
          <w:szCs w:val="28"/>
          <w:lang w:val="pt-PT"/>
        </w:rPr>
        <w:t>COMUNA  ACĂȚARI</w:t>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t xml:space="preserve">                           Secretar general</w:t>
      </w:r>
    </w:p>
    <w:p w14:paraId="220A5D76" w14:textId="68099FE3" w:rsidR="00414837" w:rsidRPr="00284156" w:rsidRDefault="00414837" w:rsidP="00284156">
      <w:pPr>
        <w:pStyle w:val="NoSpacing"/>
        <w:jc w:val="both"/>
        <w:rPr>
          <w:rFonts w:ascii="Arial" w:hAnsi="Arial" w:cs="Arial"/>
          <w:sz w:val="28"/>
          <w:szCs w:val="28"/>
          <w:lang w:val="pt-PT"/>
        </w:rPr>
      </w:pPr>
      <w:r w:rsidRPr="00284156">
        <w:rPr>
          <w:rFonts w:ascii="Arial" w:hAnsi="Arial" w:cs="Arial"/>
          <w:sz w:val="28"/>
          <w:szCs w:val="28"/>
          <w:lang w:val="pt-PT"/>
        </w:rPr>
        <w:t>PRIMAR</w:t>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r>
      <w:r w:rsidRPr="00284156">
        <w:rPr>
          <w:rFonts w:ascii="Arial" w:hAnsi="Arial" w:cs="Arial"/>
          <w:sz w:val="28"/>
          <w:szCs w:val="28"/>
          <w:lang w:val="pt-PT"/>
        </w:rPr>
        <w:tab/>
        <w:t xml:space="preserve">                                  </w:t>
      </w:r>
      <w:r w:rsidR="00284156">
        <w:rPr>
          <w:rFonts w:ascii="Arial" w:hAnsi="Arial" w:cs="Arial"/>
          <w:sz w:val="28"/>
          <w:szCs w:val="28"/>
          <w:lang w:val="pt-PT"/>
        </w:rPr>
        <w:t xml:space="preserve">     </w:t>
      </w:r>
      <w:r w:rsidRPr="00284156">
        <w:rPr>
          <w:rFonts w:ascii="Arial" w:hAnsi="Arial" w:cs="Arial"/>
          <w:sz w:val="28"/>
          <w:szCs w:val="28"/>
          <w:lang w:val="pt-PT"/>
        </w:rPr>
        <w:t>Jozsa Ferenc</w:t>
      </w:r>
    </w:p>
    <w:p w14:paraId="02B02953" w14:textId="77777777" w:rsidR="00414837" w:rsidRPr="00284156" w:rsidRDefault="00414837" w:rsidP="00284156">
      <w:pPr>
        <w:pStyle w:val="NoSpacing"/>
        <w:jc w:val="both"/>
        <w:rPr>
          <w:rFonts w:ascii="Arial" w:hAnsi="Arial" w:cs="Arial"/>
          <w:sz w:val="28"/>
          <w:szCs w:val="28"/>
          <w:lang w:val="pt-PT"/>
        </w:rPr>
      </w:pPr>
    </w:p>
    <w:p w14:paraId="3B2E0422" w14:textId="77777777" w:rsidR="00414837" w:rsidRPr="00284156" w:rsidRDefault="00414837" w:rsidP="00284156">
      <w:pPr>
        <w:pStyle w:val="NoSpacing"/>
        <w:jc w:val="center"/>
        <w:rPr>
          <w:rFonts w:ascii="Arial" w:hAnsi="Arial" w:cs="Arial"/>
          <w:sz w:val="28"/>
          <w:szCs w:val="28"/>
          <w:u w:val="single"/>
        </w:rPr>
      </w:pPr>
      <w:r w:rsidRPr="00284156">
        <w:rPr>
          <w:rFonts w:ascii="Arial" w:hAnsi="Arial" w:cs="Arial"/>
          <w:sz w:val="28"/>
          <w:szCs w:val="28"/>
          <w:u w:val="single"/>
        </w:rPr>
        <w:t>P R O I E C T  D E   H O T Ă R Â R E</w:t>
      </w:r>
    </w:p>
    <w:bookmarkEnd w:id="0"/>
    <w:p w14:paraId="54412681" w14:textId="608FFF1E" w:rsidR="00414837" w:rsidRPr="00284156" w:rsidRDefault="00ED0E76" w:rsidP="00284156">
      <w:pPr>
        <w:pStyle w:val="NoSpacing"/>
        <w:jc w:val="center"/>
        <w:rPr>
          <w:rFonts w:ascii="Arial" w:hAnsi="Arial" w:cs="Arial"/>
          <w:sz w:val="28"/>
          <w:szCs w:val="28"/>
          <w:u w:val="single"/>
        </w:rPr>
      </w:pPr>
      <w:r w:rsidRPr="00284156">
        <w:rPr>
          <w:rFonts w:ascii="Arial" w:hAnsi="Arial" w:cs="Arial"/>
          <w:sz w:val="28"/>
          <w:szCs w:val="28"/>
          <w:u w:val="single"/>
        </w:rPr>
        <w:t>privind darea în administrare, c</w:t>
      </w:r>
      <w:r w:rsidR="00414837" w:rsidRPr="00284156">
        <w:rPr>
          <w:rFonts w:ascii="Arial" w:hAnsi="Arial" w:cs="Arial"/>
          <w:sz w:val="28"/>
          <w:szCs w:val="28"/>
          <w:u w:val="single"/>
        </w:rPr>
        <w:t>ă</w:t>
      </w:r>
      <w:r w:rsidRPr="00284156">
        <w:rPr>
          <w:rFonts w:ascii="Arial" w:hAnsi="Arial" w:cs="Arial"/>
          <w:sz w:val="28"/>
          <w:szCs w:val="28"/>
          <w:u w:val="single"/>
        </w:rPr>
        <w:t>tre Şcoala Gimnazial</w:t>
      </w:r>
      <w:r w:rsidR="00414837" w:rsidRPr="00284156">
        <w:rPr>
          <w:rFonts w:ascii="Arial" w:hAnsi="Arial" w:cs="Arial"/>
          <w:sz w:val="28"/>
          <w:szCs w:val="28"/>
          <w:u w:val="single"/>
        </w:rPr>
        <w:t>ă Acățari</w:t>
      </w:r>
      <w:r w:rsidRPr="00284156">
        <w:rPr>
          <w:rFonts w:ascii="Arial" w:hAnsi="Arial" w:cs="Arial"/>
          <w:sz w:val="28"/>
          <w:szCs w:val="28"/>
          <w:u w:val="single"/>
        </w:rPr>
        <w:t xml:space="preserve"> </w:t>
      </w:r>
      <w:r w:rsidR="00414837" w:rsidRPr="00284156">
        <w:rPr>
          <w:rFonts w:ascii="Arial" w:hAnsi="Arial" w:cs="Arial"/>
          <w:sz w:val="28"/>
          <w:szCs w:val="28"/>
          <w:u w:val="single"/>
        </w:rPr>
        <w:t xml:space="preserve">,județul Mureș </w:t>
      </w:r>
      <w:r w:rsidRPr="00284156">
        <w:rPr>
          <w:rFonts w:ascii="Arial" w:hAnsi="Arial" w:cs="Arial"/>
          <w:sz w:val="28"/>
          <w:szCs w:val="28"/>
          <w:u w:val="single"/>
        </w:rPr>
        <w:t xml:space="preserve">a unor bunuri imobile </w:t>
      </w:r>
      <w:r w:rsidR="00BC6F01" w:rsidRPr="00284156">
        <w:rPr>
          <w:rFonts w:ascii="Arial" w:hAnsi="Arial" w:cs="Arial"/>
          <w:sz w:val="28"/>
          <w:szCs w:val="28"/>
          <w:u w:val="single"/>
        </w:rPr>
        <w:t xml:space="preserve">din Centrul de  Comunitate Multifuncțională Găiești </w:t>
      </w:r>
      <w:r w:rsidRPr="00284156">
        <w:rPr>
          <w:rFonts w:ascii="Arial" w:hAnsi="Arial" w:cs="Arial"/>
          <w:sz w:val="28"/>
          <w:szCs w:val="28"/>
          <w:u w:val="single"/>
        </w:rPr>
        <w:t>(</w:t>
      </w:r>
      <w:r w:rsidR="00414837" w:rsidRPr="00284156">
        <w:rPr>
          <w:rFonts w:ascii="Arial" w:hAnsi="Arial" w:cs="Arial"/>
          <w:sz w:val="28"/>
          <w:szCs w:val="28"/>
          <w:u w:val="single"/>
        </w:rPr>
        <w:t xml:space="preserve">parți din </w:t>
      </w:r>
      <w:r w:rsidRPr="00284156">
        <w:rPr>
          <w:rFonts w:ascii="Arial" w:hAnsi="Arial" w:cs="Arial"/>
          <w:sz w:val="28"/>
          <w:szCs w:val="28"/>
          <w:u w:val="single"/>
        </w:rPr>
        <w:t>clădir</w:t>
      </w:r>
      <w:r w:rsidR="00414837" w:rsidRPr="00284156">
        <w:rPr>
          <w:rFonts w:ascii="Arial" w:hAnsi="Arial" w:cs="Arial"/>
          <w:sz w:val="28"/>
          <w:szCs w:val="28"/>
          <w:u w:val="single"/>
        </w:rPr>
        <w:t>e</w:t>
      </w:r>
      <w:r w:rsidRPr="00284156">
        <w:rPr>
          <w:rFonts w:ascii="Arial" w:hAnsi="Arial" w:cs="Arial"/>
          <w:sz w:val="28"/>
          <w:szCs w:val="28"/>
          <w:u w:val="single"/>
        </w:rPr>
        <w:t xml:space="preserve"> şi teren), aparţinând domeniului public al comunei </w:t>
      </w:r>
      <w:r w:rsidR="00414837" w:rsidRPr="00284156">
        <w:rPr>
          <w:rFonts w:ascii="Arial" w:hAnsi="Arial" w:cs="Arial"/>
          <w:sz w:val="28"/>
          <w:szCs w:val="28"/>
          <w:u w:val="single"/>
        </w:rPr>
        <w:t>Acățari</w:t>
      </w:r>
      <w:r w:rsidRPr="00284156">
        <w:rPr>
          <w:rFonts w:ascii="Arial" w:hAnsi="Arial" w:cs="Arial"/>
          <w:sz w:val="28"/>
          <w:szCs w:val="28"/>
          <w:u w:val="single"/>
        </w:rPr>
        <w:t xml:space="preserve">, judetul </w:t>
      </w:r>
      <w:r w:rsidR="00414837" w:rsidRPr="00284156">
        <w:rPr>
          <w:rFonts w:ascii="Arial" w:hAnsi="Arial" w:cs="Arial"/>
          <w:sz w:val="28"/>
          <w:szCs w:val="28"/>
          <w:u w:val="single"/>
        </w:rPr>
        <w:t>Mureș.</w:t>
      </w:r>
    </w:p>
    <w:p w14:paraId="56827B54" w14:textId="77777777" w:rsidR="00414837" w:rsidRDefault="00414837" w:rsidP="00284156">
      <w:pPr>
        <w:pStyle w:val="NoSpacing"/>
        <w:jc w:val="center"/>
        <w:rPr>
          <w:rFonts w:ascii="Arial" w:hAnsi="Arial" w:cs="Arial"/>
          <w:sz w:val="28"/>
          <w:szCs w:val="28"/>
          <w:u w:val="single"/>
        </w:rPr>
      </w:pPr>
    </w:p>
    <w:p w14:paraId="3A0C4F2C" w14:textId="77777777" w:rsidR="009155DC" w:rsidRDefault="009155DC" w:rsidP="00284156">
      <w:pPr>
        <w:pStyle w:val="NoSpacing"/>
        <w:jc w:val="center"/>
        <w:rPr>
          <w:rFonts w:ascii="Arial" w:hAnsi="Arial" w:cs="Arial"/>
          <w:sz w:val="28"/>
          <w:szCs w:val="28"/>
          <w:u w:val="single"/>
        </w:rPr>
      </w:pPr>
    </w:p>
    <w:p w14:paraId="6A25164A" w14:textId="77777777" w:rsidR="00284156" w:rsidRPr="00284156" w:rsidRDefault="00284156" w:rsidP="00284156">
      <w:pPr>
        <w:pStyle w:val="NoSpacing"/>
        <w:jc w:val="center"/>
        <w:rPr>
          <w:rFonts w:ascii="Arial" w:hAnsi="Arial" w:cs="Arial"/>
          <w:sz w:val="28"/>
          <w:szCs w:val="28"/>
          <w:u w:val="single"/>
        </w:rPr>
      </w:pPr>
    </w:p>
    <w:p w14:paraId="1956E672" w14:textId="23D8E103" w:rsidR="00414837" w:rsidRPr="00284156" w:rsidRDefault="00414837" w:rsidP="00284156">
      <w:pPr>
        <w:pStyle w:val="NoSpacing"/>
        <w:jc w:val="both"/>
        <w:rPr>
          <w:rFonts w:ascii="Arial" w:hAnsi="Arial" w:cs="Arial"/>
          <w:sz w:val="28"/>
          <w:szCs w:val="28"/>
          <w:lang w:val="it-IT"/>
        </w:rPr>
      </w:pPr>
      <w:r w:rsidRPr="00284156">
        <w:rPr>
          <w:rFonts w:ascii="Arial" w:hAnsi="Arial" w:cs="Arial"/>
          <w:sz w:val="28"/>
          <w:szCs w:val="28"/>
        </w:rPr>
        <w:tab/>
      </w:r>
      <w:r w:rsidRPr="00284156">
        <w:rPr>
          <w:rFonts w:ascii="Arial" w:hAnsi="Arial" w:cs="Arial"/>
          <w:sz w:val="28"/>
          <w:szCs w:val="28"/>
          <w:lang w:val="it-IT"/>
        </w:rPr>
        <w:t>Primarul comunei Acăţari;</w:t>
      </w:r>
    </w:p>
    <w:p w14:paraId="434A746D" w14:textId="37A1EA12" w:rsidR="00414837" w:rsidRPr="00284156" w:rsidRDefault="00414837" w:rsidP="00284156">
      <w:pPr>
        <w:pStyle w:val="NoSpacing"/>
        <w:jc w:val="both"/>
        <w:rPr>
          <w:rFonts w:ascii="Arial" w:hAnsi="Arial" w:cs="Arial"/>
          <w:sz w:val="28"/>
          <w:szCs w:val="28"/>
          <w:lang w:eastAsia="ro-RO"/>
        </w:rPr>
      </w:pPr>
      <w:r w:rsidRPr="00284156">
        <w:rPr>
          <w:rFonts w:ascii="Arial" w:hAnsi="Arial" w:cs="Arial"/>
          <w:sz w:val="28"/>
          <w:szCs w:val="28"/>
          <w:lang w:val="it-IT"/>
        </w:rPr>
        <w:tab/>
      </w:r>
      <w:r w:rsidRPr="00284156">
        <w:rPr>
          <w:rFonts w:ascii="Arial" w:hAnsi="Arial" w:cs="Arial"/>
          <w:sz w:val="28"/>
          <w:szCs w:val="28"/>
        </w:rPr>
        <w:t xml:space="preserve">Având în vedere </w:t>
      </w:r>
      <w:r w:rsidRPr="00284156">
        <w:rPr>
          <w:rFonts w:ascii="Arial" w:hAnsi="Arial" w:cs="Arial"/>
          <w:sz w:val="28"/>
          <w:szCs w:val="28"/>
          <w:lang w:val="it-IT"/>
        </w:rPr>
        <w:t>referatul de aprobare  a Primarului comunei Acățari nr.</w:t>
      </w:r>
      <w:r w:rsidR="00F8212B">
        <w:rPr>
          <w:rFonts w:ascii="Arial" w:hAnsi="Arial" w:cs="Arial"/>
          <w:sz w:val="28"/>
          <w:szCs w:val="28"/>
          <w:lang w:val="it-IT"/>
        </w:rPr>
        <w:t>2433</w:t>
      </w:r>
      <w:r w:rsidRPr="00284156">
        <w:rPr>
          <w:rFonts w:ascii="Arial" w:hAnsi="Arial" w:cs="Arial"/>
          <w:sz w:val="28"/>
          <w:szCs w:val="28"/>
          <w:lang w:val="it-IT"/>
        </w:rPr>
        <w:t>/2025, raportul  compartimentului de resort  nr.</w:t>
      </w:r>
      <w:r w:rsidR="00F8212B">
        <w:rPr>
          <w:rFonts w:ascii="Arial" w:hAnsi="Arial" w:cs="Arial"/>
          <w:sz w:val="28"/>
          <w:szCs w:val="28"/>
          <w:lang w:val="it-IT"/>
        </w:rPr>
        <w:t>2426</w:t>
      </w:r>
      <w:r w:rsidRPr="00284156">
        <w:rPr>
          <w:rFonts w:ascii="Arial" w:hAnsi="Arial" w:cs="Arial"/>
          <w:sz w:val="28"/>
          <w:szCs w:val="28"/>
          <w:lang w:val="it-IT"/>
        </w:rPr>
        <w:t xml:space="preserve">/2025 </w:t>
      </w:r>
      <w:r w:rsidRPr="00284156">
        <w:rPr>
          <w:rFonts w:ascii="Arial" w:hAnsi="Arial" w:cs="Arial"/>
          <w:sz w:val="28"/>
          <w:szCs w:val="28"/>
          <w:lang w:eastAsia="ro-RO"/>
        </w:rPr>
        <w:t>, precum şi avizul comisiilor de specialitate,</w:t>
      </w:r>
    </w:p>
    <w:p w14:paraId="6434F588" w14:textId="15F177F4" w:rsidR="00533E20" w:rsidRPr="00284156" w:rsidRDefault="00533E20" w:rsidP="00284156">
      <w:pPr>
        <w:pStyle w:val="NoSpacing"/>
        <w:jc w:val="both"/>
        <w:rPr>
          <w:rFonts w:ascii="Arial" w:hAnsi="Arial" w:cs="Arial"/>
          <w:sz w:val="28"/>
          <w:szCs w:val="28"/>
          <w:lang w:eastAsia="ro-RO"/>
        </w:rPr>
      </w:pPr>
      <w:r w:rsidRPr="00284156">
        <w:rPr>
          <w:rFonts w:ascii="Arial" w:hAnsi="Arial" w:cs="Arial"/>
          <w:sz w:val="28"/>
          <w:szCs w:val="28"/>
          <w:lang w:eastAsia="ro-RO"/>
        </w:rPr>
        <w:tab/>
        <w:t>Văzând adersa nr.514/2025 a Școlii Gimnaziale Acățari, înregistrat la Instituția noastră sub nr.1965/2025</w:t>
      </w:r>
    </w:p>
    <w:p w14:paraId="007A4886" w14:textId="77777777" w:rsidR="00414837" w:rsidRPr="00284156" w:rsidRDefault="00ED0E76" w:rsidP="00284156">
      <w:pPr>
        <w:pStyle w:val="NoSpacing"/>
        <w:ind w:firstLine="708"/>
        <w:jc w:val="both"/>
        <w:rPr>
          <w:rFonts w:ascii="Arial" w:hAnsi="Arial" w:cs="Arial"/>
          <w:sz w:val="28"/>
          <w:szCs w:val="28"/>
        </w:rPr>
      </w:pPr>
      <w:r w:rsidRPr="00284156">
        <w:rPr>
          <w:rFonts w:ascii="Arial" w:hAnsi="Arial" w:cs="Arial"/>
          <w:sz w:val="28"/>
          <w:szCs w:val="28"/>
        </w:rPr>
        <w:t xml:space="preserve">Având în vedere : </w:t>
      </w:r>
    </w:p>
    <w:p w14:paraId="322987F7" w14:textId="6A6F22E4" w:rsidR="00414837" w:rsidRPr="00284156" w:rsidRDefault="00ED0E76" w:rsidP="00284156">
      <w:pPr>
        <w:pStyle w:val="NoSpacing"/>
        <w:ind w:firstLine="708"/>
        <w:jc w:val="both"/>
        <w:rPr>
          <w:rFonts w:ascii="Arial" w:hAnsi="Arial" w:cs="Arial"/>
          <w:sz w:val="28"/>
          <w:szCs w:val="28"/>
        </w:rPr>
      </w:pPr>
      <w:r w:rsidRPr="00284156">
        <w:rPr>
          <w:rFonts w:ascii="Arial" w:hAnsi="Arial" w:cs="Arial"/>
          <w:sz w:val="28"/>
          <w:szCs w:val="28"/>
        </w:rPr>
        <w:t xml:space="preserve">- prevederile art. 146, alin. (2) din LEGEA Nr.198/2023 a invatamantului preuniversitar </w:t>
      </w:r>
    </w:p>
    <w:p w14:paraId="25CD0C4D" w14:textId="2B7C914D" w:rsidR="00414837" w:rsidRPr="00284156" w:rsidRDefault="00ED0E76" w:rsidP="00284156">
      <w:pPr>
        <w:pStyle w:val="NoSpacing"/>
        <w:ind w:firstLine="708"/>
        <w:jc w:val="both"/>
        <w:rPr>
          <w:rFonts w:ascii="Arial" w:hAnsi="Arial" w:cs="Arial"/>
          <w:sz w:val="28"/>
          <w:szCs w:val="28"/>
        </w:rPr>
      </w:pPr>
      <w:r w:rsidRPr="00284156">
        <w:rPr>
          <w:rFonts w:ascii="Arial" w:hAnsi="Arial" w:cs="Arial"/>
          <w:sz w:val="28"/>
          <w:szCs w:val="28"/>
        </w:rPr>
        <w:t xml:space="preserve">- prevederile art. 861, alin. (3) si art. 867-872 din Legea nr. 287/2009 privind Codul civil, republicata, cu modificările și completările ulterioare, </w:t>
      </w:r>
    </w:p>
    <w:p w14:paraId="547A74C2" w14:textId="59CAAA08" w:rsidR="00533E20" w:rsidRPr="00284156" w:rsidRDefault="00533E20" w:rsidP="00284156">
      <w:pPr>
        <w:pStyle w:val="NoSpacing"/>
        <w:ind w:firstLine="708"/>
        <w:jc w:val="both"/>
        <w:rPr>
          <w:rFonts w:ascii="Arial" w:hAnsi="Arial" w:cs="Arial"/>
          <w:sz w:val="28"/>
          <w:szCs w:val="28"/>
        </w:rPr>
      </w:pPr>
      <w:r w:rsidRPr="00284156">
        <w:rPr>
          <w:rFonts w:ascii="Arial" w:hAnsi="Arial" w:cs="Arial"/>
          <w:sz w:val="28"/>
          <w:szCs w:val="28"/>
        </w:rPr>
        <w:t>- Extrasul CF nr. 54737 Acățari, nr. cad. 54737; </w:t>
      </w:r>
    </w:p>
    <w:p w14:paraId="78DE0FDD" w14:textId="77777777" w:rsidR="00533E20" w:rsidRPr="00284156" w:rsidRDefault="00533E20" w:rsidP="00284156">
      <w:pPr>
        <w:pStyle w:val="NoSpacing"/>
        <w:jc w:val="both"/>
        <w:rPr>
          <w:rFonts w:ascii="Arial" w:hAnsi="Arial" w:cs="Arial"/>
          <w:sz w:val="28"/>
          <w:szCs w:val="28"/>
        </w:rPr>
      </w:pPr>
      <w:r w:rsidRPr="00284156">
        <w:rPr>
          <w:rFonts w:ascii="Arial" w:hAnsi="Arial" w:cs="Arial"/>
          <w:sz w:val="28"/>
          <w:szCs w:val="28"/>
        </w:rPr>
        <w:t>În conformitate cu prevederile:</w:t>
      </w:r>
    </w:p>
    <w:p w14:paraId="5A03AE20" w14:textId="4EE9EDC4" w:rsidR="00533E20" w:rsidRPr="00284156" w:rsidRDefault="00533E20" w:rsidP="00284156">
      <w:pPr>
        <w:pStyle w:val="NoSpacing"/>
        <w:ind w:firstLine="708"/>
        <w:jc w:val="both"/>
        <w:rPr>
          <w:rFonts w:ascii="Arial" w:hAnsi="Arial" w:cs="Arial"/>
          <w:sz w:val="28"/>
          <w:szCs w:val="28"/>
        </w:rPr>
      </w:pPr>
      <w:r w:rsidRPr="00284156">
        <w:rPr>
          <w:rFonts w:ascii="Arial" w:hAnsi="Arial" w:cs="Arial"/>
          <w:sz w:val="28"/>
          <w:szCs w:val="28"/>
        </w:rPr>
        <w:t>- art. 867-870 din Legea nr. 287/2009, republicată, cu modificările și completările ulterioare privind Codul Civil, privind constituirea, exercitarea și stingerea dreptului de administrare;</w:t>
      </w:r>
    </w:p>
    <w:p w14:paraId="1820557E" w14:textId="3B1A315A" w:rsidR="00414837" w:rsidRPr="00284156" w:rsidRDefault="00533E20" w:rsidP="00284156">
      <w:pPr>
        <w:pStyle w:val="NoSpacing"/>
        <w:ind w:firstLine="708"/>
        <w:jc w:val="both"/>
        <w:rPr>
          <w:rFonts w:ascii="Arial" w:hAnsi="Arial" w:cs="Arial"/>
          <w:sz w:val="28"/>
          <w:szCs w:val="28"/>
        </w:rPr>
      </w:pPr>
      <w:r w:rsidRPr="00284156">
        <w:rPr>
          <w:rFonts w:ascii="Arial" w:hAnsi="Arial" w:cs="Arial"/>
          <w:sz w:val="28"/>
          <w:szCs w:val="28"/>
        </w:rPr>
        <w:t>- art. 108 lit. a), art. 129 alin. (1) și (2) lit. c), alin. (6) lit. a), art. 287 lit. b), art. 297 alin.(1) lit. a) și art. 298 – 301 din OUG nr. 57/2019 privind Codul administrativ, cu modificările și completările ulterioare;</w:t>
      </w:r>
    </w:p>
    <w:p w14:paraId="281D3CFD" w14:textId="77777777" w:rsidR="00533E20"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 În temeiul prevederilor art. 129, alin. (1), alin. (2), lit. c) si lit. d), alin. (6), lit. a), alin. (7), lit. a), alin. (14), art. 139 alin. (1), alin. (3), lit. g) coroborat cu art. 5, lit. cc), art. 196 alin. (1) lit. a, art. 297, alin. (1), lit. a) precum si art. 298-299 din Ordonanța de urgență a Guvernului nr. 57/2019 privind Codul administrativ, cu modificările și completările ulterioare,</w:t>
      </w:r>
    </w:p>
    <w:p w14:paraId="5A68717A" w14:textId="77777777" w:rsidR="00533E20" w:rsidRPr="00284156" w:rsidRDefault="00533E20" w:rsidP="00284156">
      <w:pPr>
        <w:pStyle w:val="NoSpacing"/>
        <w:jc w:val="both"/>
        <w:rPr>
          <w:rFonts w:ascii="Arial" w:hAnsi="Arial" w:cs="Arial"/>
          <w:sz w:val="28"/>
          <w:szCs w:val="28"/>
        </w:rPr>
      </w:pPr>
    </w:p>
    <w:p w14:paraId="7D546D1C" w14:textId="0724D299" w:rsidR="00533E20" w:rsidRPr="00284156" w:rsidRDefault="00533E20" w:rsidP="00284156">
      <w:pPr>
        <w:pStyle w:val="NoSpacing"/>
        <w:jc w:val="both"/>
        <w:rPr>
          <w:rFonts w:ascii="Arial" w:hAnsi="Arial" w:cs="Arial"/>
          <w:sz w:val="28"/>
          <w:szCs w:val="28"/>
        </w:rPr>
      </w:pPr>
      <w:r w:rsidRPr="00284156">
        <w:rPr>
          <w:rFonts w:ascii="Arial" w:hAnsi="Arial" w:cs="Arial"/>
          <w:sz w:val="28"/>
          <w:szCs w:val="28"/>
        </w:rPr>
        <w:tab/>
        <w:t>P r o p u n e:</w:t>
      </w:r>
    </w:p>
    <w:p w14:paraId="0E99DBD4" w14:textId="77777777" w:rsidR="00533E20" w:rsidRPr="00284156" w:rsidRDefault="00533E20" w:rsidP="00284156">
      <w:pPr>
        <w:pStyle w:val="NoSpacing"/>
        <w:jc w:val="both"/>
        <w:rPr>
          <w:rFonts w:ascii="Arial" w:hAnsi="Arial" w:cs="Arial"/>
          <w:sz w:val="28"/>
          <w:szCs w:val="28"/>
        </w:rPr>
      </w:pPr>
    </w:p>
    <w:p w14:paraId="30D865EA" w14:textId="7483785A" w:rsidR="00533E20"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Art.1. Se aprobă darea în administrare, prin protocol, către Şcoala Gimnaziala </w:t>
      </w:r>
      <w:r w:rsidR="00533E20" w:rsidRPr="00284156">
        <w:rPr>
          <w:rFonts w:ascii="Arial" w:hAnsi="Arial" w:cs="Arial"/>
          <w:sz w:val="28"/>
          <w:szCs w:val="28"/>
        </w:rPr>
        <w:t>Acățari</w:t>
      </w:r>
      <w:r w:rsidRPr="00284156">
        <w:rPr>
          <w:rFonts w:ascii="Arial" w:hAnsi="Arial" w:cs="Arial"/>
          <w:sz w:val="28"/>
          <w:szCs w:val="28"/>
        </w:rPr>
        <w:t xml:space="preserve">, judeţul </w:t>
      </w:r>
      <w:r w:rsidR="00533E20" w:rsidRPr="00284156">
        <w:rPr>
          <w:rFonts w:ascii="Arial" w:hAnsi="Arial" w:cs="Arial"/>
          <w:sz w:val="28"/>
          <w:szCs w:val="28"/>
        </w:rPr>
        <w:t>Mureș</w:t>
      </w:r>
      <w:r w:rsidRPr="00284156">
        <w:rPr>
          <w:rFonts w:ascii="Arial" w:hAnsi="Arial" w:cs="Arial"/>
          <w:sz w:val="28"/>
          <w:szCs w:val="28"/>
        </w:rPr>
        <w:t xml:space="preserve">, </w:t>
      </w:r>
      <w:r w:rsidR="00BC6F01" w:rsidRPr="00284156">
        <w:rPr>
          <w:rFonts w:ascii="Arial" w:hAnsi="Arial" w:cs="Arial"/>
          <w:sz w:val="28"/>
          <w:szCs w:val="28"/>
        </w:rPr>
        <w:t>Mureș a unor bunuri imobile din Centrul de  Comunitate Multifuncțională Găiești (parți din clădire şi teren )</w:t>
      </w:r>
      <w:r w:rsidRPr="00284156">
        <w:rPr>
          <w:rFonts w:ascii="Arial" w:hAnsi="Arial" w:cs="Arial"/>
          <w:sz w:val="28"/>
          <w:szCs w:val="28"/>
        </w:rPr>
        <w:t xml:space="preserve"> aparţinând domeniului public de interes local al Comunei </w:t>
      </w:r>
      <w:r w:rsidR="00533E20" w:rsidRPr="00284156">
        <w:rPr>
          <w:rFonts w:ascii="Arial" w:hAnsi="Arial" w:cs="Arial"/>
          <w:sz w:val="28"/>
          <w:szCs w:val="28"/>
        </w:rPr>
        <w:t>Acățari</w:t>
      </w:r>
      <w:r w:rsidRPr="00284156">
        <w:rPr>
          <w:rFonts w:ascii="Arial" w:hAnsi="Arial" w:cs="Arial"/>
          <w:sz w:val="28"/>
          <w:szCs w:val="28"/>
        </w:rPr>
        <w:t xml:space="preserve">, judeţul </w:t>
      </w:r>
      <w:r w:rsidR="00533E20" w:rsidRPr="00284156">
        <w:rPr>
          <w:rFonts w:ascii="Arial" w:hAnsi="Arial" w:cs="Arial"/>
          <w:sz w:val="28"/>
          <w:szCs w:val="28"/>
        </w:rPr>
        <w:t>Mureș</w:t>
      </w:r>
      <w:r w:rsidRPr="00284156">
        <w:rPr>
          <w:rFonts w:ascii="Arial" w:hAnsi="Arial" w:cs="Arial"/>
          <w:sz w:val="28"/>
          <w:szCs w:val="28"/>
        </w:rPr>
        <w:t>, prevazute în Anexa nr. 1 la prezenta hotărâre, pe durata derularii activitatii de invatamant preuniversitar de stat  .</w:t>
      </w:r>
    </w:p>
    <w:p w14:paraId="42DC2C63" w14:textId="77777777" w:rsidR="00533E20"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Art.2. Se aprobă Protocolul-cadru de predare primire a unor bunuri imobile, aparţinând domeniului public de interes local al Comunei </w:t>
      </w:r>
      <w:r w:rsidR="00533E20" w:rsidRPr="00284156">
        <w:rPr>
          <w:rFonts w:ascii="Arial" w:hAnsi="Arial" w:cs="Arial"/>
          <w:sz w:val="28"/>
          <w:szCs w:val="28"/>
        </w:rPr>
        <w:t>Acățari</w:t>
      </w:r>
      <w:r w:rsidRPr="00284156">
        <w:rPr>
          <w:rFonts w:ascii="Arial" w:hAnsi="Arial" w:cs="Arial"/>
          <w:sz w:val="28"/>
          <w:szCs w:val="28"/>
        </w:rPr>
        <w:t xml:space="preserve">, judeţul </w:t>
      </w:r>
      <w:r w:rsidR="00533E20" w:rsidRPr="00284156">
        <w:rPr>
          <w:rFonts w:ascii="Arial" w:hAnsi="Arial" w:cs="Arial"/>
          <w:sz w:val="28"/>
          <w:szCs w:val="28"/>
        </w:rPr>
        <w:t>Mureș</w:t>
      </w:r>
      <w:r w:rsidRPr="00284156">
        <w:rPr>
          <w:rFonts w:ascii="Arial" w:hAnsi="Arial" w:cs="Arial"/>
          <w:sz w:val="28"/>
          <w:szCs w:val="28"/>
        </w:rPr>
        <w:t xml:space="preserve">, către Şcoala Gimnaziala </w:t>
      </w:r>
      <w:r w:rsidR="00533E20" w:rsidRPr="00284156">
        <w:rPr>
          <w:rFonts w:ascii="Arial" w:hAnsi="Arial" w:cs="Arial"/>
          <w:sz w:val="28"/>
          <w:szCs w:val="28"/>
        </w:rPr>
        <w:t>Acățari</w:t>
      </w:r>
      <w:r w:rsidRPr="00284156">
        <w:rPr>
          <w:rFonts w:ascii="Arial" w:hAnsi="Arial" w:cs="Arial"/>
          <w:sz w:val="28"/>
          <w:szCs w:val="28"/>
        </w:rPr>
        <w:t xml:space="preserve">, judeţul </w:t>
      </w:r>
      <w:r w:rsidR="00533E20" w:rsidRPr="00284156">
        <w:rPr>
          <w:rFonts w:ascii="Arial" w:hAnsi="Arial" w:cs="Arial"/>
          <w:sz w:val="28"/>
          <w:szCs w:val="28"/>
        </w:rPr>
        <w:t>Mureș</w:t>
      </w:r>
      <w:r w:rsidRPr="00284156">
        <w:rPr>
          <w:rFonts w:ascii="Arial" w:hAnsi="Arial" w:cs="Arial"/>
          <w:sz w:val="28"/>
          <w:szCs w:val="28"/>
        </w:rPr>
        <w:t>, care constituie Anexa nr.</w:t>
      </w:r>
      <w:r w:rsidR="00533E20" w:rsidRPr="00284156">
        <w:rPr>
          <w:rFonts w:ascii="Arial" w:hAnsi="Arial" w:cs="Arial"/>
          <w:sz w:val="28"/>
          <w:szCs w:val="28"/>
        </w:rPr>
        <w:t>2</w:t>
      </w:r>
      <w:r w:rsidRPr="00284156">
        <w:rPr>
          <w:rFonts w:ascii="Arial" w:hAnsi="Arial" w:cs="Arial"/>
          <w:sz w:val="28"/>
          <w:szCs w:val="28"/>
        </w:rPr>
        <w:t xml:space="preserve"> şi face parte integranta din prezenta hotărâre. </w:t>
      </w:r>
    </w:p>
    <w:p w14:paraId="6C6EEA0B" w14:textId="77777777" w:rsidR="00533E20"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lastRenderedPageBreak/>
        <w:t>Art.</w:t>
      </w:r>
      <w:r w:rsidR="00533E20" w:rsidRPr="00284156">
        <w:rPr>
          <w:rFonts w:ascii="Arial" w:hAnsi="Arial" w:cs="Arial"/>
          <w:sz w:val="28"/>
          <w:szCs w:val="28"/>
        </w:rPr>
        <w:t>3</w:t>
      </w:r>
      <w:r w:rsidRPr="00284156">
        <w:rPr>
          <w:rFonts w:ascii="Arial" w:hAnsi="Arial" w:cs="Arial"/>
          <w:sz w:val="28"/>
          <w:szCs w:val="28"/>
        </w:rPr>
        <w:t>. Comisia specială pentru întocmirea și actualizarea inventarului bunurilor care alcătuiesc domeniul public si privat al unității administrativ-teritoriale va avea în vedere actualizarea inventarului bunurilor care alcătuiesc domeniul public al unității administrativteritoriale.</w:t>
      </w:r>
    </w:p>
    <w:p w14:paraId="304179FC" w14:textId="0B920E5F" w:rsidR="00D04E4D"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 Art.</w:t>
      </w:r>
      <w:r w:rsidR="00533E20" w:rsidRPr="00284156">
        <w:rPr>
          <w:rFonts w:ascii="Arial" w:hAnsi="Arial" w:cs="Arial"/>
          <w:sz w:val="28"/>
          <w:szCs w:val="28"/>
        </w:rPr>
        <w:t>4</w:t>
      </w:r>
      <w:r w:rsidRPr="00284156">
        <w:rPr>
          <w:rFonts w:ascii="Arial" w:hAnsi="Arial" w:cs="Arial"/>
          <w:sz w:val="28"/>
          <w:szCs w:val="28"/>
        </w:rPr>
        <w:t xml:space="preserve">. Din partea Comunei </w:t>
      </w:r>
      <w:r w:rsidR="00533E20" w:rsidRPr="00284156">
        <w:rPr>
          <w:rFonts w:ascii="Arial" w:hAnsi="Arial" w:cs="Arial"/>
          <w:sz w:val="28"/>
          <w:szCs w:val="28"/>
        </w:rPr>
        <w:t>Acățari</w:t>
      </w:r>
      <w:r w:rsidRPr="00284156">
        <w:rPr>
          <w:rFonts w:ascii="Arial" w:hAnsi="Arial" w:cs="Arial"/>
          <w:sz w:val="28"/>
          <w:szCs w:val="28"/>
        </w:rPr>
        <w:t xml:space="preserve">, judetul </w:t>
      </w:r>
      <w:r w:rsidR="00533E20" w:rsidRPr="00284156">
        <w:rPr>
          <w:rFonts w:ascii="Arial" w:hAnsi="Arial" w:cs="Arial"/>
          <w:sz w:val="28"/>
          <w:szCs w:val="28"/>
        </w:rPr>
        <w:t>Mureș</w:t>
      </w:r>
      <w:r w:rsidRPr="00284156">
        <w:rPr>
          <w:rFonts w:ascii="Arial" w:hAnsi="Arial" w:cs="Arial"/>
          <w:sz w:val="28"/>
          <w:szCs w:val="28"/>
        </w:rPr>
        <w:t>, se împuterniceste d-</w:t>
      </w:r>
      <w:r w:rsidR="00533E20" w:rsidRPr="00284156">
        <w:rPr>
          <w:rFonts w:ascii="Arial" w:hAnsi="Arial" w:cs="Arial"/>
          <w:sz w:val="28"/>
          <w:szCs w:val="28"/>
        </w:rPr>
        <w:t>ul Osvath Csaba</w:t>
      </w:r>
      <w:r w:rsidRPr="00284156">
        <w:rPr>
          <w:rFonts w:ascii="Arial" w:hAnsi="Arial" w:cs="Arial"/>
          <w:sz w:val="28"/>
          <w:szCs w:val="28"/>
        </w:rPr>
        <w:t xml:space="preserve"> în calitate de primar, sa semneze Protocolul de predare-primire a imobilelor ce va fi încheiat între U A T Comuna </w:t>
      </w:r>
      <w:r w:rsidR="00BC6F01" w:rsidRPr="00284156">
        <w:rPr>
          <w:rFonts w:ascii="Arial" w:hAnsi="Arial" w:cs="Arial"/>
          <w:sz w:val="28"/>
          <w:szCs w:val="28"/>
        </w:rPr>
        <w:t>Acățari</w:t>
      </w:r>
      <w:r w:rsidRPr="00284156">
        <w:rPr>
          <w:rFonts w:ascii="Arial" w:hAnsi="Arial" w:cs="Arial"/>
          <w:sz w:val="28"/>
          <w:szCs w:val="28"/>
        </w:rPr>
        <w:t xml:space="preserve">, judetul </w:t>
      </w:r>
      <w:r w:rsidR="00BC6F01" w:rsidRPr="00284156">
        <w:rPr>
          <w:rFonts w:ascii="Arial" w:hAnsi="Arial" w:cs="Arial"/>
          <w:sz w:val="28"/>
          <w:szCs w:val="28"/>
        </w:rPr>
        <w:t>Mureș</w:t>
      </w:r>
      <w:r w:rsidRPr="00284156">
        <w:rPr>
          <w:rFonts w:ascii="Arial" w:hAnsi="Arial" w:cs="Arial"/>
          <w:sz w:val="28"/>
          <w:szCs w:val="28"/>
        </w:rPr>
        <w:t xml:space="preserve"> şi Şcoala Gimnaziala </w:t>
      </w:r>
      <w:r w:rsidR="00BC6F01" w:rsidRPr="00284156">
        <w:rPr>
          <w:rFonts w:ascii="Arial" w:hAnsi="Arial" w:cs="Arial"/>
          <w:sz w:val="28"/>
          <w:szCs w:val="28"/>
        </w:rPr>
        <w:t>Acățari</w:t>
      </w:r>
      <w:r w:rsidRPr="00284156">
        <w:rPr>
          <w:rFonts w:ascii="Arial" w:hAnsi="Arial" w:cs="Arial"/>
          <w:sz w:val="28"/>
          <w:szCs w:val="28"/>
        </w:rPr>
        <w:t xml:space="preserve">, judetul </w:t>
      </w:r>
      <w:r w:rsidR="00BC6F01" w:rsidRPr="00284156">
        <w:rPr>
          <w:rFonts w:ascii="Arial" w:hAnsi="Arial" w:cs="Arial"/>
          <w:sz w:val="28"/>
          <w:szCs w:val="28"/>
        </w:rPr>
        <w:t>Mureș</w:t>
      </w:r>
      <w:r w:rsidRPr="00284156">
        <w:rPr>
          <w:rFonts w:ascii="Arial" w:hAnsi="Arial" w:cs="Arial"/>
          <w:sz w:val="28"/>
          <w:szCs w:val="28"/>
        </w:rPr>
        <w:t xml:space="preserve">. </w:t>
      </w:r>
    </w:p>
    <w:p w14:paraId="7E0C0724" w14:textId="2E7AEA5D" w:rsidR="00D04E4D" w:rsidRDefault="00ED0E76" w:rsidP="009155DC">
      <w:pPr>
        <w:pStyle w:val="NoSpacing"/>
        <w:ind w:firstLine="708"/>
        <w:jc w:val="both"/>
        <w:rPr>
          <w:rFonts w:ascii="Arial" w:hAnsi="Arial" w:cs="Arial"/>
          <w:sz w:val="28"/>
          <w:szCs w:val="28"/>
        </w:rPr>
      </w:pPr>
      <w:r w:rsidRPr="00284156">
        <w:rPr>
          <w:rFonts w:ascii="Arial" w:hAnsi="Arial" w:cs="Arial"/>
          <w:sz w:val="28"/>
          <w:szCs w:val="28"/>
        </w:rPr>
        <w:t>Art.6. Secretarul general al unitatii administrativ-teritoriale Comuna</w:t>
      </w:r>
      <w:r w:rsidR="00D04E4D" w:rsidRPr="00284156">
        <w:rPr>
          <w:rFonts w:ascii="Arial" w:hAnsi="Arial" w:cs="Arial"/>
          <w:sz w:val="28"/>
          <w:szCs w:val="28"/>
        </w:rPr>
        <w:t xml:space="preserve"> Acățari</w:t>
      </w:r>
      <w:r w:rsidRPr="00284156">
        <w:rPr>
          <w:rFonts w:ascii="Arial" w:hAnsi="Arial" w:cs="Arial"/>
          <w:sz w:val="28"/>
          <w:szCs w:val="28"/>
        </w:rPr>
        <w:t xml:space="preserve">, jud. </w:t>
      </w:r>
      <w:r w:rsidR="00D04E4D" w:rsidRPr="00284156">
        <w:rPr>
          <w:rFonts w:ascii="Arial" w:hAnsi="Arial" w:cs="Arial"/>
          <w:sz w:val="28"/>
          <w:szCs w:val="28"/>
        </w:rPr>
        <w:t>Mureș</w:t>
      </w:r>
      <w:r w:rsidRPr="00284156">
        <w:rPr>
          <w:rFonts w:ascii="Arial" w:hAnsi="Arial" w:cs="Arial"/>
          <w:sz w:val="28"/>
          <w:szCs w:val="28"/>
        </w:rPr>
        <w:t xml:space="preserve">, va face public continutul prezentei hotărâri prin procedura afisarii si va înainta câte un exemplar al acesteia, Primarului comunei </w:t>
      </w:r>
      <w:r w:rsidR="00D04E4D" w:rsidRPr="00284156">
        <w:rPr>
          <w:rFonts w:ascii="Arial" w:hAnsi="Arial" w:cs="Arial"/>
          <w:sz w:val="28"/>
          <w:szCs w:val="28"/>
        </w:rPr>
        <w:t>Acățari</w:t>
      </w:r>
      <w:r w:rsidRPr="00284156">
        <w:rPr>
          <w:rFonts w:ascii="Arial" w:hAnsi="Arial" w:cs="Arial"/>
          <w:sz w:val="28"/>
          <w:szCs w:val="28"/>
        </w:rPr>
        <w:t>, Şcolii Gimnaziale</w:t>
      </w:r>
      <w:r w:rsidR="00D04E4D" w:rsidRPr="00284156">
        <w:rPr>
          <w:rFonts w:ascii="Arial" w:hAnsi="Arial" w:cs="Arial"/>
          <w:sz w:val="28"/>
          <w:szCs w:val="28"/>
        </w:rPr>
        <w:t xml:space="preserve"> Acățari</w:t>
      </w:r>
      <w:r w:rsidRPr="00284156">
        <w:rPr>
          <w:rFonts w:ascii="Arial" w:hAnsi="Arial" w:cs="Arial"/>
          <w:sz w:val="28"/>
          <w:szCs w:val="28"/>
        </w:rPr>
        <w:t>, compartimentului financiar</w:t>
      </w:r>
      <w:r w:rsidR="00D04E4D" w:rsidRPr="00284156">
        <w:rPr>
          <w:rFonts w:ascii="Arial" w:hAnsi="Arial" w:cs="Arial"/>
          <w:sz w:val="28"/>
          <w:szCs w:val="28"/>
        </w:rPr>
        <w:t xml:space="preserve"> </w:t>
      </w:r>
      <w:r w:rsidRPr="00284156">
        <w:rPr>
          <w:rFonts w:ascii="Arial" w:hAnsi="Arial" w:cs="Arial"/>
          <w:sz w:val="28"/>
          <w:szCs w:val="28"/>
        </w:rPr>
        <w:t xml:space="preserve">contabil din cadrul aparatului de specialitate al primarului Comunei </w:t>
      </w:r>
      <w:r w:rsidR="00D04E4D" w:rsidRPr="00284156">
        <w:rPr>
          <w:rFonts w:ascii="Arial" w:hAnsi="Arial" w:cs="Arial"/>
          <w:sz w:val="28"/>
          <w:szCs w:val="28"/>
        </w:rPr>
        <w:t>Acățari</w:t>
      </w:r>
      <w:r w:rsidRPr="00284156">
        <w:rPr>
          <w:rFonts w:ascii="Arial" w:hAnsi="Arial" w:cs="Arial"/>
          <w:sz w:val="28"/>
          <w:szCs w:val="28"/>
        </w:rPr>
        <w:t xml:space="preserve">, precum si Institutiei Prefectului Judetului </w:t>
      </w:r>
      <w:r w:rsidR="00D04E4D" w:rsidRPr="00284156">
        <w:rPr>
          <w:rFonts w:ascii="Arial" w:hAnsi="Arial" w:cs="Arial"/>
          <w:sz w:val="28"/>
          <w:szCs w:val="28"/>
        </w:rPr>
        <w:t>Mureș.</w:t>
      </w:r>
    </w:p>
    <w:p w14:paraId="00F3DBB8" w14:textId="77777777" w:rsidR="009155DC" w:rsidRDefault="009155DC" w:rsidP="009155DC">
      <w:pPr>
        <w:pStyle w:val="NoSpacing"/>
        <w:ind w:firstLine="708"/>
        <w:jc w:val="both"/>
        <w:rPr>
          <w:rFonts w:ascii="Arial" w:hAnsi="Arial" w:cs="Arial"/>
          <w:sz w:val="28"/>
          <w:szCs w:val="28"/>
        </w:rPr>
      </w:pPr>
    </w:p>
    <w:p w14:paraId="1D3C5F62" w14:textId="77777777" w:rsidR="009155DC" w:rsidRDefault="009155DC" w:rsidP="009155DC">
      <w:pPr>
        <w:pStyle w:val="NoSpacing"/>
        <w:ind w:firstLine="708"/>
        <w:jc w:val="both"/>
        <w:rPr>
          <w:rFonts w:ascii="Arial" w:hAnsi="Arial" w:cs="Arial"/>
          <w:sz w:val="28"/>
          <w:szCs w:val="28"/>
        </w:rPr>
      </w:pPr>
    </w:p>
    <w:p w14:paraId="6DEC1B9A" w14:textId="451D42D0" w:rsidR="009155DC" w:rsidRDefault="009155DC" w:rsidP="009155DC">
      <w:pPr>
        <w:pStyle w:val="NoSpacing"/>
        <w:ind w:firstLine="708"/>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1CC4B887" w14:textId="2621F328" w:rsidR="009155DC" w:rsidRDefault="009155DC" w:rsidP="009155DC">
      <w:pPr>
        <w:pStyle w:val="NoSpacing"/>
        <w:ind w:firstLine="708"/>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p w14:paraId="0AB09596" w14:textId="77777777" w:rsidR="009155DC" w:rsidRDefault="009155DC" w:rsidP="009155DC">
      <w:pPr>
        <w:pStyle w:val="NoSpacing"/>
        <w:ind w:firstLine="708"/>
        <w:jc w:val="both"/>
        <w:rPr>
          <w:rFonts w:ascii="Arial" w:hAnsi="Arial" w:cs="Arial"/>
          <w:sz w:val="28"/>
          <w:szCs w:val="28"/>
        </w:rPr>
      </w:pPr>
    </w:p>
    <w:p w14:paraId="1B3C6990" w14:textId="77777777" w:rsidR="009155DC" w:rsidRDefault="009155DC" w:rsidP="009155DC">
      <w:pPr>
        <w:pStyle w:val="NoSpacing"/>
        <w:ind w:firstLine="708"/>
        <w:jc w:val="both"/>
        <w:rPr>
          <w:rFonts w:ascii="Arial" w:hAnsi="Arial" w:cs="Arial"/>
          <w:sz w:val="28"/>
          <w:szCs w:val="28"/>
        </w:rPr>
      </w:pPr>
    </w:p>
    <w:p w14:paraId="6471E122" w14:textId="77777777" w:rsidR="009155DC" w:rsidRDefault="009155DC" w:rsidP="009155DC">
      <w:pPr>
        <w:pStyle w:val="NoSpacing"/>
        <w:ind w:firstLine="708"/>
        <w:jc w:val="both"/>
        <w:rPr>
          <w:rFonts w:ascii="Arial" w:hAnsi="Arial" w:cs="Arial"/>
          <w:sz w:val="28"/>
          <w:szCs w:val="28"/>
        </w:rPr>
      </w:pPr>
    </w:p>
    <w:p w14:paraId="6D0E19D0" w14:textId="77777777" w:rsidR="009155DC" w:rsidRDefault="009155DC" w:rsidP="009155DC">
      <w:pPr>
        <w:pStyle w:val="NoSpacing"/>
        <w:ind w:firstLine="708"/>
        <w:jc w:val="both"/>
        <w:rPr>
          <w:rFonts w:ascii="Arial" w:hAnsi="Arial" w:cs="Arial"/>
          <w:sz w:val="28"/>
          <w:szCs w:val="28"/>
        </w:rPr>
      </w:pPr>
    </w:p>
    <w:p w14:paraId="3389A5B7" w14:textId="77777777" w:rsidR="009155DC" w:rsidRDefault="009155DC" w:rsidP="009155DC">
      <w:pPr>
        <w:pStyle w:val="NoSpacing"/>
        <w:ind w:firstLine="708"/>
        <w:jc w:val="both"/>
        <w:rPr>
          <w:rFonts w:ascii="Arial" w:hAnsi="Arial" w:cs="Arial"/>
          <w:sz w:val="28"/>
          <w:szCs w:val="28"/>
        </w:rPr>
      </w:pPr>
    </w:p>
    <w:p w14:paraId="23FF3698" w14:textId="77777777" w:rsidR="009155DC" w:rsidRDefault="009155DC" w:rsidP="009155DC">
      <w:pPr>
        <w:pStyle w:val="NoSpacing"/>
        <w:ind w:firstLine="708"/>
        <w:jc w:val="both"/>
        <w:rPr>
          <w:rFonts w:ascii="Arial" w:hAnsi="Arial" w:cs="Arial"/>
          <w:sz w:val="28"/>
          <w:szCs w:val="28"/>
        </w:rPr>
      </w:pPr>
    </w:p>
    <w:p w14:paraId="33F31000" w14:textId="77777777" w:rsidR="009155DC" w:rsidRDefault="009155DC" w:rsidP="009155DC">
      <w:pPr>
        <w:pStyle w:val="NoSpacing"/>
        <w:ind w:firstLine="708"/>
        <w:jc w:val="both"/>
        <w:rPr>
          <w:rFonts w:ascii="Arial" w:hAnsi="Arial" w:cs="Arial"/>
          <w:sz w:val="28"/>
          <w:szCs w:val="28"/>
        </w:rPr>
      </w:pPr>
    </w:p>
    <w:p w14:paraId="02202104" w14:textId="77777777" w:rsidR="009155DC" w:rsidRDefault="009155DC" w:rsidP="009155DC">
      <w:pPr>
        <w:pStyle w:val="NoSpacing"/>
        <w:ind w:firstLine="708"/>
        <w:jc w:val="both"/>
        <w:rPr>
          <w:rFonts w:ascii="Arial" w:hAnsi="Arial" w:cs="Arial"/>
          <w:sz w:val="28"/>
          <w:szCs w:val="28"/>
        </w:rPr>
      </w:pPr>
    </w:p>
    <w:p w14:paraId="6BAA5836" w14:textId="77777777" w:rsidR="009155DC" w:rsidRDefault="009155DC" w:rsidP="009155DC">
      <w:pPr>
        <w:pStyle w:val="NoSpacing"/>
        <w:ind w:firstLine="708"/>
        <w:jc w:val="both"/>
        <w:rPr>
          <w:rFonts w:ascii="Arial" w:hAnsi="Arial" w:cs="Arial"/>
          <w:sz w:val="28"/>
          <w:szCs w:val="28"/>
        </w:rPr>
      </w:pPr>
    </w:p>
    <w:p w14:paraId="0239B39E" w14:textId="77777777" w:rsidR="009155DC" w:rsidRDefault="009155DC" w:rsidP="009155DC">
      <w:pPr>
        <w:pStyle w:val="NoSpacing"/>
        <w:ind w:firstLine="708"/>
        <w:jc w:val="both"/>
        <w:rPr>
          <w:rFonts w:ascii="Arial" w:hAnsi="Arial" w:cs="Arial"/>
          <w:sz w:val="28"/>
          <w:szCs w:val="28"/>
        </w:rPr>
      </w:pPr>
    </w:p>
    <w:p w14:paraId="403CDA86" w14:textId="77777777" w:rsidR="009155DC" w:rsidRDefault="009155DC" w:rsidP="009155DC">
      <w:pPr>
        <w:pStyle w:val="NoSpacing"/>
        <w:ind w:firstLine="708"/>
        <w:jc w:val="both"/>
        <w:rPr>
          <w:rFonts w:ascii="Arial" w:hAnsi="Arial" w:cs="Arial"/>
          <w:sz w:val="28"/>
          <w:szCs w:val="28"/>
        </w:rPr>
      </w:pPr>
    </w:p>
    <w:p w14:paraId="5D15D520" w14:textId="77777777" w:rsidR="009155DC" w:rsidRDefault="009155DC" w:rsidP="009155DC">
      <w:pPr>
        <w:pStyle w:val="NoSpacing"/>
        <w:ind w:firstLine="708"/>
        <w:jc w:val="both"/>
        <w:rPr>
          <w:rFonts w:ascii="Arial" w:hAnsi="Arial" w:cs="Arial"/>
          <w:sz w:val="28"/>
          <w:szCs w:val="28"/>
        </w:rPr>
      </w:pPr>
    </w:p>
    <w:p w14:paraId="2E3CD6F9" w14:textId="77777777" w:rsidR="009155DC" w:rsidRDefault="009155DC" w:rsidP="009155DC">
      <w:pPr>
        <w:pStyle w:val="NoSpacing"/>
        <w:ind w:firstLine="708"/>
        <w:jc w:val="both"/>
        <w:rPr>
          <w:rFonts w:ascii="Arial" w:hAnsi="Arial" w:cs="Arial"/>
          <w:sz w:val="28"/>
          <w:szCs w:val="28"/>
        </w:rPr>
      </w:pPr>
    </w:p>
    <w:p w14:paraId="4EA050AE" w14:textId="77777777" w:rsidR="009155DC" w:rsidRDefault="009155DC" w:rsidP="009155DC">
      <w:pPr>
        <w:pStyle w:val="NoSpacing"/>
        <w:ind w:firstLine="708"/>
        <w:jc w:val="both"/>
        <w:rPr>
          <w:rFonts w:ascii="Arial" w:hAnsi="Arial" w:cs="Arial"/>
          <w:sz w:val="28"/>
          <w:szCs w:val="28"/>
        </w:rPr>
      </w:pPr>
    </w:p>
    <w:p w14:paraId="06E526AC" w14:textId="77777777" w:rsidR="009155DC" w:rsidRDefault="009155DC" w:rsidP="009155DC">
      <w:pPr>
        <w:pStyle w:val="NoSpacing"/>
        <w:ind w:firstLine="708"/>
        <w:jc w:val="both"/>
        <w:rPr>
          <w:rFonts w:ascii="Arial" w:hAnsi="Arial" w:cs="Arial"/>
          <w:sz w:val="28"/>
          <w:szCs w:val="28"/>
        </w:rPr>
      </w:pPr>
    </w:p>
    <w:p w14:paraId="21705F24" w14:textId="77777777" w:rsidR="009155DC" w:rsidRDefault="009155DC" w:rsidP="009155DC">
      <w:pPr>
        <w:pStyle w:val="NoSpacing"/>
        <w:ind w:firstLine="708"/>
        <w:jc w:val="both"/>
        <w:rPr>
          <w:rFonts w:ascii="Arial" w:hAnsi="Arial" w:cs="Arial"/>
          <w:sz w:val="28"/>
          <w:szCs w:val="28"/>
        </w:rPr>
      </w:pPr>
    </w:p>
    <w:p w14:paraId="3C56FD95" w14:textId="77777777" w:rsidR="009155DC" w:rsidRDefault="009155DC" w:rsidP="009155DC">
      <w:pPr>
        <w:pStyle w:val="NoSpacing"/>
        <w:ind w:firstLine="708"/>
        <w:jc w:val="both"/>
        <w:rPr>
          <w:rFonts w:ascii="Arial" w:hAnsi="Arial" w:cs="Arial"/>
          <w:sz w:val="28"/>
          <w:szCs w:val="28"/>
        </w:rPr>
      </w:pPr>
    </w:p>
    <w:p w14:paraId="0916984A" w14:textId="77777777" w:rsidR="009155DC" w:rsidRDefault="009155DC" w:rsidP="009155DC">
      <w:pPr>
        <w:pStyle w:val="NoSpacing"/>
        <w:ind w:firstLine="708"/>
        <w:jc w:val="both"/>
        <w:rPr>
          <w:rFonts w:ascii="Arial" w:hAnsi="Arial" w:cs="Arial"/>
          <w:sz w:val="28"/>
          <w:szCs w:val="28"/>
        </w:rPr>
      </w:pPr>
    </w:p>
    <w:p w14:paraId="35AA3E55" w14:textId="77777777" w:rsidR="009155DC" w:rsidRDefault="009155DC" w:rsidP="009155DC">
      <w:pPr>
        <w:pStyle w:val="NoSpacing"/>
        <w:ind w:firstLine="708"/>
        <w:jc w:val="both"/>
        <w:rPr>
          <w:rFonts w:ascii="Arial" w:hAnsi="Arial" w:cs="Arial"/>
          <w:sz w:val="28"/>
          <w:szCs w:val="28"/>
        </w:rPr>
      </w:pPr>
    </w:p>
    <w:p w14:paraId="54A14B15" w14:textId="77777777" w:rsidR="009155DC" w:rsidRDefault="009155DC" w:rsidP="009155DC">
      <w:pPr>
        <w:pStyle w:val="NoSpacing"/>
        <w:ind w:firstLine="708"/>
        <w:jc w:val="both"/>
        <w:rPr>
          <w:rFonts w:ascii="Arial" w:hAnsi="Arial" w:cs="Arial"/>
          <w:sz w:val="28"/>
          <w:szCs w:val="28"/>
        </w:rPr>
      </w:pPr>
    </w:p>
    <w:p w14:paraId="4E88B3B6" w14:textId="77777777" w:rsidR="009155DC" w:rsidRDefault="009155DC" w:rsidP="009155DC">
      <w:pPr>
        <w:pStyle w:val="NoSpacing"/>
        <w:ind w:firstLine="708"/>
        <w:jc w:val="both"/>
        <w:rPr>
          <w:rFonts w:ascii="Arial" w:hAnsi="Arial" w:cs="Arial"/>
          <w:sz w:val="28"/>
          <w:szCs w:val="28"/>
        </w:rPr>
      </w:pPr>
    </w:p>
    <w:p w14:paraId="0E92A56C" w14:textId="77777777" w:rsidR="009155DC" w:rsidRDefault="009155DC" w:rsidP="009155DC">
      <w:pPr>
        <w:pStyle w:val="NoSpacing"/>
        <w:ind w:firstLine="708"/>
        <w:jc w:val="both"/>
        <w:rPr>
          <w:rFonts w:ascii="Arial" w:hAnsi="Arial" w:cs="Arial"/>
          <w:sz w:val="28"/>
          <w:szCs w:val="28"/>
        </w:rPr>
      </w:pPr>
    </w:p>
    <w:p w14:paraId="0F7FAF46" w14:textId="77777777" w:rsidR="009155DC" w:rsidRDefault="009155DC" w:rsidP="009155DC">
      <w:pPr>
        <w:pStyle w:val="NoSpacing"/>
        <w:ind w:firstLine="708"/>
        <w:jc w:val="both"/>
        <w:rPr>
          <w:rFonts w:ascii="Arial" w:hAnsi="Arial" w:cs="Arial"/>
          <w:sz w:val="28"/>
          <w:szCs w:val="28"/>
        </w:rPr>
      </w:pPr>
    </w:p>
    <w:p w14:paraId="64BF267C" w14:textId="77777777" w:rsidR="009155DC" w:rsidRDefault="009155DC" w:rsidP="009155DC">
      <w:pPr>
        <w:pStyle w:val="NoSpacing"/>
        <w:ind w:firstLine="708"/>
        <w:jc w:val="both"/>
        <w:rPr>
          <w:rFonts w:ascii="Arial" w:hAnsi="Arial" w:cs="Arial"/>
          <w:sz w:val="28"/>
          <w:szCs w:val="28"/>
        </w:rPr>
      </w:pPr>
    </w:p>
    <w:p w14:paraId="369CF945" w14:textId="77777777" w:rsidR="009155DC" w:rsidRDefault="009155DC" w:rsidP="009155DC">
      <w:pPr>
        <w:pStyle w:val="NoSpacing"/>
        <w:ind w:firstLine="708"/>
        <w:jc w:val="both"/>
        <w:rPr>
          <w:rFonts w:ascii="Arial" w:hAnsi="Arial" w:cs="Arial"/>
          <w:sz w:val="28"/>
          <w:szCs w:val="28"/>
        </w:rPr>
      </w:pPr>
    </w:p>
    <w:p w14:paraId="700FC41B" w14:textId="77777777" w:rsidR="009155DC" w:rsidRDefault="009155DC" w:rsidP="009155DC">
      <w:pPr>
        <w:pStyle w:val="NoSpacing"/>
        <w:ind w:firstLine="708"/>
        <w:jc w:val="both"/>
        <w:rPr>
          <w:rFonts w:ascii="Arial" w:hAnsi="Arial" w:cs="Arial"/>
          <w:sz w:val="28"/>
          <w:szCs w:val="28"/>
        </w:rPr>
      </w:pPr>
    </w:p>
    <w:p w14:paraId="51F39DAB" w14:textId="77777777" w:rsidR="009155DC" w:rsidRDefault="009155DC" w:rsidP="009155DC">
      <w:pPr>
        <w:pStyle w:val="NoSpacing"/>
        <w:ind w:firstLine="708"/>
        <w:jc w:val="both"/>
        <w:rPr>
          <w:rFonts w:ascii="Arial" w:hAnsi="Arial" w:cs="Arial"/>
          <w:sz w:val="28"/>
          <w:szCs w:val="28"/>
        </w:rPr>
      </w:pPr>
    </w:p>
    <w:p w14:paraId="0323169F" w14:textId="77777777" w:rsidR="009155DC" w:rsidRDefault="009155DC" w:rsidP="009155DC">
      <w:pPr>
        <w:pStyle w:val="NoSpacing"/>
        <w:ind w:firstLine="708"/>
        <w:jc w:val="both"/>
        <w:rPr>
          <w:rFonts w:ascii="Arial" w:hAnsi="Arial" w:cs="Arial"/>
          <w:sz w:val="28"/>
          <w:szCs w:val="28"/>
        </w:rPr>
      </w:pPr>
    </w:p>
    <w:p w14:paraId="2CB9151E" w14:textId="77777777" w:rsidR="009155DC" w:rsidRDefault="009155DC" w:rsidP="009155DC">
      <w:pPr>
        <w:pStyle w:val="NoSpacing"/>
        <w:ind w:firstLine="708"/>
        <w:jc w:val="both"/>
        <w:rPr>
          <w:rFonts w:ascii="Arial" w:hAnsi="Arial" w:cs="Arial"/>
          <w:sz w:val="28"/>
          <w:szCs w:val="28"/>
        </w:rPr>
      </w:pPr>
    </w:p>
    <w:p w14:paraId="6F9AE1DD" w14:textId="77777777" w:rsidR="009155DC" w:rsidRDefault="009155DC" w:rsidP="009155DC">
      <w:pPr>
        <w:pStyle w:val="NoSpacing"/>
        <w:ind w:firstLine="708"/>
        <w:jc w:val="both"/>
        <w:rPr>
          <w:rFonts w:ascii="Arial" w:hAnsi="Arial" w:cs="Arial"/>
          <w:sz w:val="28"/>
          <w:szCs w:val="28"/>
        </w:rPr>
      </w:pPr>
    </w:p>
    <w:p w14:paraId="2B7F16FC" w14:textId="77777777" w:rsidR="009155DC" w:rsidRPr="00284156" w:rsidRDefault="009155DC" w:rsidP="009155DC">
      <w:pPr>
        <w:pStyle w:val="NoSpacing"/>
        <w:ind w:firstLine="708"/>
        <w:jc w:val="both"/>
        <w:rPr>
          <w:rFonts w:ascii="Arial" w:hAnsi="Arial" w:cs="Arial"/>
          <w:sz w:val="28"/>
          <w:szCs w:val="28"/>
        </w:rPr>
      </w:pPr>
    </w:p>
    <w:p w14:paraId="186A6B47" w14:textId="77777777" w:rsidR="00036324" w:rsidRPr="00284156" w:rsidRDefault="00036324" w:rsidP="00284156">
      <w:pPr>
        <w:pStyle w:val="NoSpacing"/>
        <w:jc w:val="both"/>
        <w:rPr>
          <w:rFonts w:ascii="Arial" w:hAnsi="Arial" w:cs="Arial"/>
          <w:sz w:val="28"/>
          <w:szCs w:val="28"/>
        </w:rPr>
      </w:pPr>
    </w:p>
    <w:p w14:paraId="7D7E4A6A" w14:textId="343018A0" w:rsidR="00036324" w:rsidRDefault="00036324" w:rsidP="00284156">
      <w:pPr>
        <w:pStyle w:val="NoSpacing"/>
        <w:jc w:val="both"/>
        <w:rPr>
          <w:rFonts w:ascii="Arial" w:hAnsi="Arial" w:cs="Arial"/>
          <w:sz w:val="28"/>
          <w:szCs w:val="28"/>
        </w:rPr>
      </w:pPr>
      <w:r w:rsidRPr="00284156">
        <w:rPr>
          <w:rFonts w:ascii="Arial" w:hAnsi="Arial" w:cs="Arial"/>
          <w:sz w:val="28"/>
          <w:szCs w:val="28"/>
        </w:rPr>
        <w:tab/>
      </w:r>
      <w:r w:rsidRPr="00284156">
        <w:rPr>
          <w:rFonts w:ascii="Arial" w:hAnsi="Arial" w:cs="Arial"/>
          <w:sz w:val="28"/>
          <w:szCs w:val="28"/>
        </w:rPr>
        <w:tab/>
      </w:r>
      <w:r w:rsidRPr="00284156">
        <w:rPr>
          <w:rFonts w:ascii="Arial" w:hAnsi="Arial" w:cs="Arial"/>
          <w:sz w:val="28"/>
          <w:szCs w:val="28"/>
        </w:rPr>
        <w:tab/>
      </w:r>
      <w:r w:rsidRPr="00284156">
        <w:rPr>
          <w:rFonts w:ascii="Arial" w:hAnsi="Arial" w:cs="Arial"/>
          <w:sz w:val="28"/>
          <w:szCs w:val="28"/>
        </w:rPr>
        <w:tab/>
      </w:r>
      <w:r w:rsidRPr="00284156">
        <w:rPr>
          <w:rFonts w:ascii="Arial" w:hAnsi="Arial" w:cs="Arial"/>
          <w:sz w:val="28"/>
          <w:szCs w:val="28"/>
        </w:rPr>
        <w:tab/>
      </w:r>
      <w:r w:rsidRPr="00284156">
        <w:rPr>
          <w:rFonts w:ascii="Arial" w:hAnsi="Arial" w:cs="Arial"/>
          <w:sz w:val="28"/>
          <w:szCs w:val="28"/>
        </w:rPr>
        <w:tab/>
      </w:r>
      <w:r w:rsidRPr="00284156">
        <w:rPr>
          <w:rFonts w:ascii="Arial" w:hAnsi="Arial" w:cs="Arial"/>
          <w:sz w:val="28"/>
          <w:szCs w:val="28"/>
        </w:rPr>
        <w:tab/>
        <w:t>Anexa nr.1. la HCL____/2025</w:t>
      </w:r>
    </w:p>
    <w:p w14:paraId="5E2D7454" w14:textId="77777777" w:rsidR="009155DC" w:rsidRDefault="009155DC" w:rsidP="00284156">
      <w:pPr>
        <w:pStyle w:val="NoSpacing"/>
        <w:jc w:val="both"/>
        <w:rPr>
          <w:rFonts w:ascii="Arial" w:hAnsi="Arial" w:cs="Arial"/>
          <w:sz w:val="28"/>
          <w:szCs w:val="28"/>
        </w:rPr>
      </w:pPr>
    </w:p>
    <w:p w14:paraId="462F7A06" w14:textId="77777777" w:rsidR="009155DC" w:rsidRPr="00284156" w:rsidRDefault="009155DC" w:rsidP="00284156">
      <w:pPr>
        <w:pStyle w:val="NoSpacing"/>
        <w:jc w:val="both"/>
        <w:rPr>
          <w:rFonts w:ascii="Arial" w:hAnsi="Arial" w:cs="Arial"/>
          <w:sz w:val="28"/>
          <w:szCs w:val="28"/>
        </w:rPr>
      </w:pPr>
    </w:p>
    <w:tbl>
      <w:tblPr>
        <w:tblStyle w:val="TableGrid"/>
        <w:tblW w:w="0" w:type="auto"/>
        <w:tblLook w:val="04A0" w:firstRow="1" w:lastRow="0" w:firstColumn="1" w:lastColumn="0" w:noHBand="0" w:noVBand="1"/>
      </w:tblPr>
      <w:tblGrid>
        <w:gridCol w:w="668"/>
        <w:gridCol w:w="3946"/>
        <w:gridCol w:w="2254"/>
        <w:gridCol w:w="2254"/>
      </w:tblGrid>
      <w:tr w:rsidR="00036324" w:rsidRPr="00284156" w14:paraId="77CDC5CE" w14:textId="77777777" w:rsidTr="00602A64">
        <w:tc>
          <w:tcPr>
            <w:tcW w:w="562" w:type="dxa"/>
          </w:tcPr>
          <w:p w14:paraId="2B381A5B"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Nr,</w:t>
            </w:r>
          </w:p>
          <w:p w14:paraId="2257EAB4"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Crt.</w:t>
            </w:r>
          </w:p>
        </w:tc>
        <w:tc>
          <w:tcPr>
            <w:tcW w:w="3946" w:type="dxa"/>
          </w:tcPr>
          <w:p w14:paraId="21D3C679"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Elemente de identificare</w:t>
            </w:r>
          </w:p>
        </w:tc>
        <w:tc>
          <w:tcPr>
            <w:tcW w:w="2254" w:type="dxa"/>
          </w:tcPr>
          <w:p w14:paraId="5471C395"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Suprafața-mp</w:t>
            </w:r>
          </w:p>
        </w:tc>
        <w:tc>
          <w:tcPr>
            <w:tcW w:w="2254" w:type="dxa"/>
          </w:tcPr>
          <w:p w14:paraId="2B690ABD"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Valoare</w:t>
            </w:r>
          </w:p>
        </w:tc>
      </w:tr>
      <w:tr w:rsidR="00036324" w:rsidRPr="00284156" w14:paraId="7DD23080" w14:textId="77777777" w:rsidTr="00602A64">
        <w:tc>
          <w:tcPr>
            <w:tcW w:w="562" w:type="dxa"/>
          </w:tcPr>
          <w:p w14:paraId="2C2A652D"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1</w:t>
            </w:r>
          </w:p>
        </w:tc>
        <w:tc>
          <w:tcPr>
            <w:tcW w:w="3946" w:type="dxa"/>
          </w:tcPr>
          <w:p w14:paraId="71783434"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Sală de curs</w:t>
            </w:r>
          </w:p>
        </w:tc>
        <w:tc>
          <w:tcPr>
            <w:tcW w:w="2254" w:type="dxa"/>
          </w:tcPr>
          <w:p w14:paraId="2B77AC52"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 xml:space="preserve">63,37 </w:t>
            </w:r>
          </w:p>
        </w:tc>
        <w:tc>
          <w:tcPr>
            <w:tcW w:w="2254" w:type="dxa"/>
          </w:tcPr>
          <w:p w14:paraId="291AA254" w14:textId="77777777" w:rsidR="00036324" w:rsidRPr="00284156" w:rsidRDefault="00036324" w:rsidP="00284156">
            <w:pPr>
              <w:pStyle w:val="NoSpacing"/>
              <w:jc w:val="both"/>
              <w:rPr>
                <w:rFonts w:ascii="Arial" w:hAnsi="Arial" w:cs="Arial"/>
                <w:sz w:val="28"/>
                <w:szCs w:val="28"/>
              </w:rPr>
            </w:pPr>
          </w:p>
        </w:tc>
      </w:tr>
      <w:tr w:rsidR="00036324" w:rsidRPr="00284156" w14:paraId="5DFBC4BB" w14:textId="77777777" w:rsidTr="00602A64">
        <w:tc>
          <w:tcPr>
            <w:tcW w:w="562" w:type="dxa"/>
          </w:tcPr>
          <w:p w14:paraId="039BA35A"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2</w:t>
            </w:r>
          </w:p>
        </w:tc>
        <w:tc>
          <w:tcPr>
            <w:tcW w:w="3946" w:type="dxa"/>
          </w:tcPr>
          <w:p w14:paraId="04D66920"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Sală de curs</w:t>
            </w:r>
          </w:p>
        </w:tc>
        <w:tc>
          <w:tcPr>
            <w:tcW w:w="2254" w:type="dxa"/>
          </w:tcPr>
          <w:p w14:paraId="308B914C"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60,42</w:t>
            </w:r>
          </w:p>
        </w:tc>
        <w:tc>
          <w:tcPr>
            <w:tcW w:w="2254" w:type="dxa"/>
          </w:tcPr>
          <w:p w14:paraId="7551CB93" w14:textId="77777777" w:rsidR="00036324" w:rsidRPr="00284156" w:rsidRDefault="00036324" w:rsidP="00284156">
            <w:pPr>
              <w:pStyle w:val="NoSpacing"/>
              <w:jc w:val="both"/>
              <w:rPr>
                <w:rFonts w:ascii="Arial" w:hAnsi="Arial" w:cs="Arial"/>
                <w:sz w:val="28"/>
                <w:szCs w:val="28"/>
              </w:rPr>
            </w:pPr>
          </w:p>
        </w:tc>
      </w:tr>
      <w:tr w:rsidR="00036324" w:rsidRPr="00284156" w14:paraId="18EEAC73" w14:textId="77777777" w:rsidTr="00602A64">
        <w:tc>
          <w:tcPr>
            <w:tcW w:w="562" w:type="dxa"/>
          </w:tcPr>
          <w:p w14:paraId="1EB71D5E"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3</w:t>
            </w:r>
          </w:p>
        </w:tc>
        <w:tc>
          <w:tcPr>
            <w:tcW w:w="3946" w:type="dxa"/>
          </w:tcPr>
          <w:p w14:paraId="71EE540C"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Foaier</w:t>
            </w:r>
          </w:p>
        </w:tc>
        <w:tc>
          <w:tcPr>
            <w:tcW w:w="2254" w:type="dxa"/>
          </w:tcPr>
          <w:p w14:paraId="5F1B3357"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18,72</w:t>
            </w:r>
          </w:p>
        </w:tc>
        <w:tc>
          <w:tcPr>
            <w:tcW w:w="2254" w:type="dxa"/>
          </w:tcPr>
          <w:p w14:paraId="318D687F" w14:textId="77777777" w:rsidR="00036324" w:rsidRPr="00284156" w:rsidRDefault="00036324" w:rsidP="00284156">
            <w:pPr>
              <w:pStyle w:val="NoSpacing"/>
              <w:jc w:val="both"/>
              <w:rPr>
                <w:rFonts w:ascii="Arial" w:hAnsi="Arial" w:cs="Arial"/>
                <w:sz w:val="28"/>
                <w:szCs w:val="28"/>
              </w:rPr>
            </w:pPr>
          </w:p>
        </w:tc>
      </w:tr>
      <w:tr w:rsidR="00036324" w:rsidRPr="00284156" w14:paraId="0E3D895E" w14:textId="77777777" w:rsidTr="00602A64">
        <w:tc>
          <w:tcPr>
            <w:tcW w:w="562" w:type="dxa"/>
          </w:tcPr>
          <w:p w14:paraId="175A893A"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4</w:t>
            </w:r>
          </w:p>
        </w:tc>
        <w:tc>
          <w:tcPr>
            <w:tcW w:w="3946" w:type="dxa"/>
          </w:tcPr>
          <w:p w14:paraId="074F3A8F"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Spațiu tehnic</w:t>
            </w:r>
          </w:p>
        </w:tc>
        <w:tc>
          <w:tcPr>
            <w:tcW w:w="2254" w:type="dxa"/>
          </w:tcPr>
          <w:p w14:paraId="0586342E"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10,83</w:t>
            </w:r>
          </w:p>
        </w:tc>
        <w:tc>
          <w:tcPr>
            <w:tcW w:w="2254" w:type="dxa"/>
          </w:tcPr>
          <w:p w14:paraId="088C6CFB" w14:textId="77777777" w:rsidR="00036324" w:rsidRPr="00284156" w:rsidRDefault="00036324" w:rsidP="00284156">
            <w:pPr>
              <w:pStyle w:val="NoSpacing"/>
              <w:jc w:val="both"/>
              <w:rPr>
                <w:rFonts w:ascii="Arial" w:hAnsi="Arial" w:cs="Arial"/>
                <w:sz w:val="28"/>
                <w:szCs w:val="28"/>
              </w:rPr>
            </w:pPr>
          </w:p>
        </w:tc>
      </w:tr>
      <w:tr w:rsidR="00036324" w:rsidRPr="00284156" w14:paraId="51EDC9A7" w14:textId="77777777" w:rsidTr="00602A64">
        <w:tc>
          <w:tcPr>
            <w:tcW w:w="562" w:type="dxa"/>
          </w:tcPr>
          <w:p w14:paraId="69CB86C1"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5.</w:t>
            </w:r>
          </w:p>
        </w:tc>
        <w:tc>
          <w:tcPr>
            <w:tcW w:w="3946" w:type="dxa"/>
          </w:tcPr>
          <w:p w14:paraId="3FFD8F60"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Spațiu tehnoc</w:t>
            </w:r>
          </w:p>
        </w:tc>
        <w:tc>
          <w:tcPr>
            <w:tcW w:w="2254" w:type="dxa"/>
          </w:tcPr>
          <w:p w14:paraId="7D7239FA"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5,95</w:t>
            </w:r>
          </w:p>
        </w:tc>
        <w:tc>
          <w:tcPr>
            <w:tcW w:w="2254" w:type="dxa"/>
          </w:tcPr>
          <w:p w14:paraId="22271F70" w14:textId="77777777" w:rsidR="00036324" w:rsidRPr="00284156" w:rsidRDefault="00036324" w:rsidP="00284156">
            <w:pPr>
              <w:pStyle w:val="NoSpacing"/>
              <w:jc w:val="both"/>
              <w:rPr>
                <w:rFonts w:ascii="Arial" w:hAnsi="Arial" w:cs="Arial"/>
                <w:sz w:val="28"/>
                <w:szCs w:val="28"/>
              </w:rPr>
            </w:pPr>
          </w:p>
        </w:tc>
      </w:tr>
      <w:tr w:rsidR="00036324" w:rsidRPr="00284156" w14:paraId="7F515DCA" w14:textId="77777777" w:rsidTr="00602A64">
        <w:tc>
          <w:tcPr>
            <w:tcW w:w="562" w:type="dxa"/>
          </w:tcPr>
          <w:p w14:paraId="2A5DEDD3"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6.</w:t>
            </w:r>
          </w:p>
        </w:tc>
        <w:tc>
          <w:tcPr>
            <w:tcW w:w="3946" w:type="dxa"/>
          </w:tcPr>
          <w:p w14:paraId="70798F8A"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Grup Sanitar B</w:t>
            </w:r>
          </w:p>
        </w:tc>
        <w:tc>
          <w:tcPr>
            <w:tcW w:w="2254" w:type="dxa"/>
          </w:tcPr>
          <w:p w14:paraId="0284A3D0"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6,14</w:t>
            </w:r>
          </w:p>
        </w:tc>
        <w:tc>
          <w:tcPr>
            <w:tcW w:w="2254" w:type="dxa"/>
          </w:tcPr>
          <w:p w14:paraId="358D0DA6" w14:textId="77777777" w:rsidR="00036324" w:rsidRPr="00284156" w:rsidRDefault="00036324" w:rsidP="00284156">
            <w:pPr>
              <w:pStyle w:val="NoSpacing"/>
              <w:jc w:val="both"/>
              <w:rPr>
                <w:rFonts w:ascii="Arial" w:hAnsi="Arial" w:cs="Arial"/>
                <w:sz w:val="28"/>
                <w:szCs w:val="28"/>
              </w:rPr>
            </w:pPr>
          </w:p>
        </w:tc>
      </w:tr>
      <w:tr w:rsidR="00036324" w:rsidRPr="00284156" w14:paraId="7BC8EE18" w14:textId="77777777" w:rsidTr="00602A64">
        <w:tc>
          <w:tcPr>
            <w:tcW w:w="562" w:type="dxa"/>
          </w:tcPr>
          <w:p w14:paraId="6F87FFF9"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7</w:t>
            </w:r>
          </w:p>
        </w:tc>
        <w:tc>
          <w:tcPr>
            <w:tcW w:w="3946" w:type="dxa"/>
          </w:tcPr>
          <w:p w14:paraId="4F73DB62"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Grup Sanitar F</w:t>
            </w:r>
          </w:p>
        </w:tc>
        <w:tc>
          <w:tcPr>
            <w:tcW w:w="2254" w:type="dxa"/>
          </w:tcPr>
          <w:p w14:paraId="2AB4160B"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5,77</w:t>
            </w:r>
          </w:p>
        </w:tc>
        <w:tc>
          <w:tcPr>
            <w:tcW w:w="2254" w:type="dxa"/>
          </w:tcPr>
          <w:p w14:paraId="59BE7CDC" w14:textId="77777777" w:rsidR="00036324" w:rsidRPr="00284156" w:rsidRDefault="00036324" w:rsidP="00284156">
            <w:pPr>
              <w:pStyle w:val="NoSpacing"/>
              <w:jc w:val="both"/>
              <w:rPr>
                <w:rFonts w:ascii="Arial" w:hAnsi="Arial" w:cs="Arial"/>
                <w:sz w:val="28"/>
                <w:szCs w:val="28"/>
              </w:rPr>
            </w:pPr>
          </w:p>
        </w:tc>
      </w:tr>
      <w:tr w:rsidR="00036324" w:rsidRPr="00284156" w14:paraId="5DD12FE0" w14:textId="77777777" w:rsidTr="00602A64">
        <w:tc>
          <w:tcPr>
            <w:tcW w:w="562" w:type="dxa"/>
          </w:tcPr>
          <w:p w14:paraId="6662F751"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8.</w:t>
            </w:r>
          </w:p>
        </w:tc>
        <w:tc>
          <w:tcPr>
            <w:tcW w:w="3946" w:type="dxa"/>
          </w:tcPr>
          <w:p w14:paraId="7DB6CE24"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Teren</w:t>
            </w:r>
          </w:p>
        </w:tc>
        <w:tc>
          <w:tcPr>
            <w:tcW w:w="2254" w:type="dxa"/>
          </w:tcPr>
          <w:p w14:paraId="690F349C" w14:textId="77777777" w:rsidR="00036324" w:rsidRPr="00284156" w:rsidRDefault="00036324" w:rsidP="00284156">
            <w:pPr>
              <w:pStyle w:val="NoSpacing"/>
              <w:jc w:val="both"/>
              <w:rPr>
                <w:rFonts w:ascii="Arial" w:hAnsi="Arial" w:cs="Arial"/>
                <w:sz w:val="28"/>
                <w:szCs w:val="28"/>
              </w:rPr>
            </w:pPr>
            <w:r w:rsidRPr="00284156">
              <w:rPr>
                <w:rFonts w:ascii="Arial" w:hAnsi="Arial" w:cs="Arial"/>
                <w:sz w:val="28"/>
                <w:szCs w:val="28"/>
              </w:rPr>
              <w:t>1.000</w:t>
            </w:r>
          </w:p>
        </w:tc>
        <w:tc>
          <w:tcPr>
            <w:tcW w:w="2254" w:type="dxa"/>
          </w:tcPr>
          <w:p w14:paraId="0762367E" w14:textId="77777777" w:rsidR="00036324" w:rsidRPr="00284156" w:rsidRDefault="00036324" w:rsidP="00284156">
            <w:pPr>
              <w:pStyle w:val="NoSpacing"/>
              <w:jc w:val="both"/>
              <w:rPr>
                <w:rFonts w:ascii="Arial" w:hAnsi="Arial" w:cs="Arial"/>
                <w:sz w:val="28"/>
                <w:szCs w:val="28"/>
              </w:rPr>
            </w:pPr>
          </w:p>
        </w:tc>
      </w:tr>
    </w:tbl>
    <w:p w14:paraId="17C993CF" w14:textId="77777777" w:rsidR="00036324" w:rsidRPr="00284156" w:rsidRDefault="00036324" w:rsidP="00284156">
      <w:pPr>
        <w:pStyle w:val="NoSpacing"/>
        <w:jc w:val="both"/>
        <w:rPr>
          <w:rFonts w:ascii="Arial" w:hAnsi="Arial" w:cs="Arial"/>
          <w:sz w:val="28"/>
          <w:szCs w:val="28"/>
        </w:rPr>
      </w:pPr>
    </w:p>
    <w:p w14:paraId="6A80D8BE" w14:textId="77777777" w:rsidR="00D04E4D" w:rsidRDefault="00D04E4D" w:rsidP="00284156">
      <w:pPr>
        <w:pStyle w:val="NoSpacing"/>
        <w:jc w:val="both"/>
        <w:rPr>
          <w:rFonts w:ascii="Arial" w:hAnsi="Arial" w:cs="Arial"/>
          <w:sz w:val="28"/>
          <w:szCs w:val="28"/>
        </w:rPr>
      </w:pPr>
    </w:p>
    <w:p w14:paraId="2841175A" w14:textId="77777777" w:rsidR="009155DC" w:rsidRDefault="009155DC" w:rsidP="00284156">
      <w:pPr>
        <w:pStyle w:val="NoSpacing"/>
        <w:jc w:val="both"/>
        <w:rPr>
          <w:rFonts w:ascii="Arial" w:hAnsi="Arial" w:cs="Arial"/>
          <w:sz w:val="28"/>
          <w:szCs w:val="28"/>
        </w:rPr>
      </w:pPr>
    </w:p>
    <w:p w14:paraId="2BF78430" w14:textId="77777777" w:rsidR="009155DC" w:rsidRDefault="009155DC" w:rsidP="00284156">
      <w:pPr>
        <w:pStyle w:val="NoSpacing"/>
        <w:jc w:val="both"/>
        <w:rPr>
          <w:rFonts w:ascii="Arial" w:hAnsi="Arial" w:cs="Arial"/>
          <w:sz w:val="28"/>
          <w:szCs w:val="28"/>
        </w:rPr>
      </w:pPr>
    </w:p>
    <w:p w14:paraId="270BACA4" w14:textId="77777777" w:rsidR="009155DC" w:rsidRDefault="009155DC" w:rsidP="00284156">
      <w:pPr>
        <w:pStyle w:val="NoSpacing"/>
        <w:jc w:val="both"/>
        <w:rPr>
          <w:rFonts w:ascii="Arial" w:hAnsi="Arial" w:cs="Arial"/>
          <w:sz w:val="28"/>
          <w:szCs w:val="28"/>
        </w:rPr>
      </w:pPr>
    </w:p>
    <w:p w14:paraId="1E93D05C" w14:textId="77777777" w:rsidR="009155DC" w:rsidRDefault="009155DC" w:rsidP="00284156">
      <w:pPr>
        <w:pStyle w:val="NoSpacing"/>
        <w:jc w:val="both"/>
        <w:rPr>
          <w:rFonts w:ascii="Arial" w:hAnsi="Arial" w:cs="Arial"/>
          <w:sz w:val="28"/>
          <w:szCs w:val="28"/>
        </w:rPr>
      </w:pPr>
    </w:p>
    <w:p w14:paraId="348FA855" w14:textId="77777777" w:rsidR="009155DC" w:rsidRDefault="009155DC" w:rsidP="00284156">
      <w:pPr>
        <w:pStyle w:val="NoSpacing"/>
        <w:jc w:val="both"/>
        <w:rPr>
          <w:rFonts w:ascii="Arial" w:hAnsi="Arial" w:cs="Arial"/>
          <w:sz w:val="28"/>
          <w:szCs w:val="28"/>
        </w:rPr>
      </w:pPr>
    </w:p>
    <w:p w14:paraId="690CA739" w14:textId="77777777" w:rsidR="009155DC" w:rsidRDefault="009155DC" w:rsidP="00284156">
      <w:pPr>
        <w:pStyle w:val="NoSpacing"/>
        <w:jc w:val="both"/>
        <w:rPr>
          <w:rFonts w:ascii="Arial" w:hAnsi="Arial" w:cs="Arial"/>
          <w:sz w:val="28"/>
          <w:szCs w:val="28"/>
        </w:rPr>
      </w:pPr>
    </w:p>
    <w:p w14:paraId="0EC7882F" w14:textId="77777777" w:rsidR="009155DC" w:rsidRDefault="009155DC" w:rsidP="00284156">
      <w:pPr>
        <w:pStyle w:val="NoSpacing"/>
        <w:jc w:val="both"/>
        <w:rPr>
          <w:rFonts w:ascii="Arial" w:hAnsi="Arial" w:cs="Arial"/>
          <w:sz w:val="28"/>
          <w:szCs w:val="28"/>
        </w:rPr>
      </w:pPr>
    </w:p>
    <w:p w14:paraId="41A5001E" w14:textId="77777777" w:rsidR="009155DC" w:rsidRDefault="009155DC" w:rsidP="00284156">
      <w:pPr>
        <w:pStyle w:val="NoSpacing"/>
        <w:jc w:val="both"/>
        <w:rPr>
          <w:rFonts w:ascii="Arial" w:hAnsi="Arial" w:cs="Arial"/>
          <w:sz w:val="28"/>
          <w:szCs w:val="28"/>
        </w:rPr>
      </w:pPr>
    </w:p>
    <w:p w14:paraId="610D0592" w14:textId="77777777" w:rsidR="009155DC" w:rsidRDefault="009155DC" w:rsidP="00284156">
      <w:pPr>
        <w:pStyle w:val="NoSpacing"/>
        <w:jc w:val="both"/>
        <w:rPr>
          <w:rFonts w:ascii="Arial" w:hAnsi="Arial" w:cs="Arial"/>
          <w:sz w:val="28"/>
          <w:szCs w:val="28"/>
        </w:rPr>
      </w:pPr>
    </w:p>
    <w:p w14:paraId="29D082B9" w14:textId="77777777" w:rsidR="009155DC" w:rsidRDefault="009155DC" w:rsidP="00284156">
      <w:pPr>
        <w:pStyle w:val="NoSpacing"/>
        <w:jc w:val="both"/>
        <w:rPr>
          <w:rFonts w:ascii="Arial" w:hAnsi="Arial" w:cs="Arial"/>
          <w:sz w:val="28"/>
          <w:szCs w:val="28"/>
        </w:rPr>
      </w:pPr>
    </w:p>
    <w:p w14:paraId="3D0F87EB" w14:textId="77777777" w:rsidR="009155DC" w:rsidRDefault="009155DC" w:rsidP="00284156">
      <w:pPr>
        <w:pStyle w:val="NoSpacing"/>
        <w:jc w:val="both"/>
        <w:rPr>
          <w:rFonts w:ascii="Arial" w:hAnsi="Arial" w:cs="Arial"/>
          <w:sz w:val="28"/>
          <w:szCs w:val="28"/>
        </w:rPr>
      </w:pPr>
    </w:p>
    <w:p w14:paraId="3C973030" w14:textId="77777777" w:rsidR="009155DC" w:rsidRDefault="009155DC" w:rsidP="00284156">
      <w:pPr>
        <w:pStyle w:val="NoSpacing"/>
        <w:jc w:val="both"/>
        <w:rPr>
          <w:rFonts w:ascii="Arial" w:hAnsi="Arial" w:cs="Arial"/>
          <w:sz w:val="28"/>
          <w:szCs w:val="28"/>
        </w:rPr>
      </w:pPr>
    </w:p>
    <w:p w14:paraId="6E0ECE7A" w14:textId="77777777" w:rsidR="009155DC" w:rsidRDefault="009155DC" w:rsidP="00284156">
      <w:pPr>
        <w:pStyle w:val="NoSpacing"/>
        <w:jc w:val="both"/>
        <w:rPr>
          <w:rFonts w:ascii="Arial" w:hAnsi="Arial" w:cs="Arial"/>
          <w:sz w:val="28"/>
          <w:szCs w:val="28"/>
        </w:rPr>
      </w:pPr>
    </w:p>
    <w:p w14:paraId="22515E89" w14:textId="77777777" w:rsidR="009155DC" w:rsidRDefault="009155DC" w:rsidP="00284156">
      <w:pPr>
        <w:pStyle w:val="NoSpacing"/>
        <w:jc w:val="both"/>
        <w:rPr>
          <w:rFonts w:ascii="Arial" w:hAnsi="Arial" w:cs="Arial"/>
          <w:sz w:val="28"/>
          <w:szCs w:val="28"/>
        </w:rPr>
      </w:pPr>
    </w:p>
    <w:p w14:paraId="0C6711B9" w14:textId="77777777" w:rsidR="009155DC" w:rsidRDefault="009155DC" w:rsidP="00284156">
      <w:pPr>
        <w:pStyle w:val="NoSpacing"/>
        <w:jc w:val="both"/>
        <w:rPr>
          <w:rFonts w:ascii="Arial" w:hAnsi="Arial" w:cs="Arial"/>
          <w:sz w:val="28"/>
          <w:szCs w:val="28"/>
        </w:rPr>
      </w:pPr>
    </w:p>
    <w:p w14:paraId="7F2EDF86" w14:textId="77777777" w:rsidR="009155DC" w:rsidRDefault="009155DC" w:rsidP="00284156">
      <w:pPr>
        <w:pStyle w:val="NoSpacing"/>
        <w:jc w:val="both"/>
        <w:rPr>
          <w:rFonts w:ascii="Arial" w:hAnsi="Arial" w:cs="Arial"/>
          <w:sz w:val="28"/>
          <w:szCs w:val="28"/>
        </w:rPr>
      </w:pPr>
    </w:p>
    <w:p w14:paraId="35843778" w14:textId="77777777" w:rsidR="009155DC" w:rsidRDefault="009155DC" w:rsidP="00284156">
      <w:pPr>
        <w:pStyle w:val="NoSpacing"/>
        <w:jc w:val="both"/>
        <w:rPr>
          <w:rFonts w:ascii="Arial" w:hAnsi="Arial" w:cs="Arial"/>
          <w:sz w:val="28"/>
          <w:szCs w:val="28"/>
        </w:rPr>
      </w:pPr>
    </w:p>
    <w:p w14:paraId="63181F0B" w14:textId="77777777" w:rsidR="009155DC" w:rsidRDefault="009155DC" w:rsidP="00284156">
      <w:pPr>
        <w:pStyle w:val="NoSpacing"/>
        <w:jc w:val="both"/>
        <w:rPr>
          <w:rFonts w:ascii="Arial" w:hAnsi="Arial" w:cs="Arial"/>
          <w:sz w:val="28"/>
          <w:szCs w:val="28"/>
        </w:rPr>
      </w:pPr>
    </w:p>
    <w:p w14:paraId="53F33F5A" w14:textId="77777777" w:rsidR="009155DC" w:rsidRDefault="009155DC" w:rsidP="00284156">
      <w:pPr>
        <w:pStyle w:val="NoSpacing"/>
        <w:jc w:val="both"/>
        <w:rPr>
          <w:rFonts w:ascii="Arial" w:hAnsi="Arial" w:cs="Arial"/>
          <w:sz w:val="28"/>
          <w:szCs w:val="28"/>
        </w:rPr>
      </w:pPr>
    </w:p>
    <w:p w14:paraId="606886BD" w14:textId="77777777" w:rsidR="009155DC" w:rsidRDefault="009155DC" w:rsidP="00284156">
      <w:pPr>
        <w:pStyle w:val="NoSpacing"/>
        <w:jc w:val="both"/>
        <w:rPr>
          <w:rFonts w:ascii="Arial" w:hAnsi="Arial" w:cs="Arial"/>
          <w:sz w:val="28"/>
          <w:szCs w:val="28"/>
        </w:rPr>
      </w:pPr>
    </w:p>
    <w:p w14:paraId="6CAA9186" w14:textId="77777777" w:rsidR="009155DC" w:rsidRDefault="009155DC" w:rsidP="00284156">
      <w:pPr>
        <w:pStyle w:val="NoSpacing"/>
        <w:jc w:val="both"/>
        <w:rPr>
          <w:rFonts w:ascii="Arial" w:hAnsi="Arial" w:cs="Arial"/>
          <w:sz w:val="28"/>
          <w:szCs w:val="28"/>
        </w:rPr>
      </w:pPr>
    </w:p>
    <w:p w14:paraId="49FC1143" w14:textId="77777777" w:rsidR="009155DC" w:rsidRDefault="009155DC" w:rsidP="00284156">
      <w:pPr>
        <w:pStyle w:val="NoSpacing"/>
        <w:jc w:val="both"/>
        <w:rPr>
          <w:rFonts w:ascii="Arial" w:hAnsi="Arial" w:cs="Arial"/>
          <w:sz w:val="28"/>
          <w:szCs w:val="28"/>
        </w:rPr>
      </w:pPr>
    </w:p>
    <w:p w14:paraId="39C95FD2" w14:textId="77777777" w:rsidR="009155DC" w:rsidRDefault="009155DC" w:rsidP="00284156">
      <w:pPr>
        <w:pStyle w:val="NoSpacing"/>
        <w:jc w:val="both"/>
        <w:rPr>
          <w:rFonts w:ascii="Arial" w:hAnsi="Arial" w:cs="Arial"/>
          <w:sz w:val="28"/>
          <w:szCs w:val="28"/>
        </w:rPr>
      </w:pPr>
    </w:p>
    <w:p w14:paraId="7668A942" w14:textId="77777777" w:rsidR="009155DC" w:rsidRDefault="009155DC" w:rsidP="00284156">
      <w:pPr>
        <w:pStyle w:val="NoSpacing"/>
        <w:jc w:val="both"/>
        <w:rPr>
          <w:rFonts w:ascii="Arial" w:hAnsi="Arial" w:cs="Arial"/>
          <w:sz w:val="28"/>
          <w:szCs w:val="28"/>
        </w:rPr>
      </w:pPr>
    </w:p>
    <w:p w14:paraId="28AD63CF" w14:textId="77777777" w:rsidR="009155DC" w:rsidRDefault="009155DC" w:rsidP="00284156">
      <w:pPr>
        <w:pStyle w:val="NoSpacing"/>
        <w:jc w:val="both"/>
        <w:rPr>
          <w:rFonts w:ascii="Arial" w:hAnsi="Arial" w:cs="Arial"/>
          <w:sz w:val="28"/>
          <w:szCs w:val="28"/>
        </w:rPr>
      </w:pPr>
    </w:p>
    <w:p w14:paraId="4A834420" w14:textId="77777777" w:rsidR="009155DC" w:rsidRDefault="009155DC" w:rsidP="00284156">
      <w:pPr>
        <w:pStyle w:val="NoSpacing"/>
        <w:jc w:val="both"/>
        <w:rPr>
          <w:rFonts w:ascii="Arial" w:hAnsi="Arial" w:cs="Arial"/>
          <w:sz w:val="28"/>
          <w:szCs w:val="28"/>
        </w:rPr>
      </w:pPr>
    </w:p>
    <w:p w14:paraId="36EAC927" w14:textId="77777777" w:rsidR="009155DC" w:rsidRDefault="009155DC" w:rsidP="00284156">
      <w:pPr>
        <w:pStyle w:val="NoSpacing"/>
        <w:jc w:val="both"/>
        <w:rPr>
          <w:rFonts w:ascii="Arial" w:hAnsi="Arial" w:cs="Arial"/>
          <w:sz w:val="28"/>
          <w:szCs w:val="28"/>
        </w:rPr>
      </w:pPr>
    </w:p>
    <w:p w14:paraId="1F9F6054" w14:textId="77777777" w:rsidR="009155DC" w:rsidRDefault="009155DC" w:rsidP="00284156">
      <w:pPr>
        <w:pStyle w:val="NoSpacing"/>
        <w:jc w:val="both"/>
        <w:rPr>
          <w:rFonts w:ascii="Arial" w:hAnsi="Arial" w:cs="Arial"/>
          <w:sz w:val="28"/>
          <w:szCs w:val="28"/>
        </w:rPr>
      </w:pPr>
    </w:p>
    <w:p w14:paraId="5415119B" w14:textId="77777777" w:rsidR="009155DC" w:rsidRDefault="009155DC" w:rsidP="00284156">
      <w:pPr>
        <w:pStyle w:val="NoSpacing"/>
        <w:jc w:val="both"/>
        <w:rPr>
          <w:rFonts w:ascii="Arial" w:hAnsi="Arial" w:cs="Arial"/>
          <w:sz w:val="28"/>
          <w:szCs w:val="28"/>
        </w:rPr>
      </w:pPr>
    </w:p>
    <w:p w14:paraId="14C12F05" w14:textId="77777777" w:rsidR="009155DC" w:rsidRDefault="009155DC" w:rsidP="00284156">
      <w:pPr>
        <w:pStyle w:val="NoSpacing"/>
        <w:jc w:val="both"/>
        <w:rPr>
          <w:rFonts w:ascii="Arial" w:hAnsi="Arial" w:cs="Arial"/>
          <w:sz w:val="28"/>
          <w:szCs w:val="28"/>
        </w:rPr>
      </w:pPr>
    </w:p>
    <w:p w14:paraId="6D397CB7" w14:textId="77777777" w:rsidR="009155DC" w:rsidRDefault="009155DC" w:rsidP="00284156">
      <w:pPr>
        <w:pStyle w:val="NoSpacing"/>
        <w:jc w:val="both"/>
        <w:rPr>
          <w:rFonts w:ascii="Arial" w:hAnsi="Arial" w:cs="Arial"/>
          <w:sz w:val="28"/>
          <w:szCs w:val="28"/>
        </w:rPr>
      </w:pPr>
    </w:p>
    <w:p w14:paraId="216CB1DB" w14:textId="77777777" w:rsidR="009155DC" w:rsidRDefault="009155DC" w:rsidP="00284156">
      <w:pPr>
        <w:pStyle w:val="NoSpacing"/>
        <w:jc w:val="both"/>
        <w:rPr>
          <w:rFonts w:ascii="Arial" w:hAnsi="Arial" w:cs="Arial"/>
          <w:sz w:val="28"/>
          <w:szCs w:val="28"/>
        </w:rPr>
      </w:pPr>
    </w:p>
    <w:p w14:paraId="3208B321" w14:textId="77777777" w:rsidR="009155DC" w:rsidRDefault="009155DC" w:rsidP="00284156">
      <w:pPr>
        <w:pStyle w:val="NoSpacing"/>
        <w:jc w:val="both"/>
        <w:rPr>
          <w:rFonts w:ascii="Arial" w:hAnsi="Arial" w:cs="Arial"/>
          <w:sz w:val="28"/>
          <w:szCs w:val="28"/>
        </w:rPr>
      </w:pPr>
    </w:p>
    <w:p w14:paraId="54345E0B" w14:textId="77777777" w:rsidR="009155DC" w:rsidRPr="00284156" w:rsidRDefault="009155DC" w:rsidP="00284156">
      <w:pPr>
        <w:pStyle w:val="NoSpacing"/>
        <w:jc w:val="both"/>
        <w:rPr>
          <w:rFonts w:ascii="Arial" w:hAnsi="Arial" w:cs="Arial"/>
          <w:sz w:val="28"/>
          <w:szCs w:val="28"/>
        </w:rPr>
      </w:pPr>
    </w:p>
    <w:p w14:paraId="275A7ACD" w14:textId="661C162C" w:rsidR="00BC6F01" w:rsidRPr="00284156" w:rsidRDefault="00ED0E76" w:rsidP="009155DC">
      <w:pPr>
        <w:pStyle w:val="NoSpacing"/>
        <w:ind w:left="4248" w:firstLine="708"/>
        <w:jc w:val="both"/>
        <w:rPr>
          <w:rFonts w:ascii="Arial" w:hAnsi="Arial" w:cs="Arial"/>
          <w:sz w:val="28"/>
          <w:szCs w:val="28"/>
        </w:rPr>
      </w:pPr>
      <w:r w:rsidRPr="00284156">
        <w:rPr>
          <w:rFonts w:ascii="Arial" w:hAnsi="Arial" w:cs="Arial"/>
          <w:sz w:val="28"/>
          <w:szCs w:val="28"/>
        </w:rPr>
        <w:t>A</w:t>
      </w:r>
      <w:r w:rsidR="00036324" w:rsidRPr="00284156">
        <w:rPr>
          <w:rFonts w:ascii="Arial" w:hAnsi="Arial" w:cs="Arial"/>
          <w:sz w:val="28"/>
          <w:szCs w:val="28"/>
        </w:rPr>
        <w:t>nexa nr.2 la HCL____/2025</w:t>
      </w:r>
    </w:p>
    <w:p w14:paraId="2841D36B" w14:textId="77777777" w:rsidR="00BC6F01" w:rsidRPr="00284156" w:rsidRDefault="00BC6F01" w:rsidP="00284156">
      <w:pPr>
        <w:pStyle w:val="NoSpacing"/>
        <w:jc w:val="both"/>
        <w:rPr>
          <w:rFonts w:ascii="Arial" w:hAnsi="Arial" w:cs="Arial"/>
          <w:sz w:val="28"/>
          <w:szCs w:val="28"/>
        </w:rPr>
      </w:pPr>
    </w:p>
    <w:p w14:paraId="7D59AE9E" w14:textId="77777777" w:rsidR="009155DC" w:rsidRPr="009155DC" w:rsidRDefault="00ED0E76" w:rsidP="009155DC">
      <w:pPr>
        <w:pStyle w:val="NoSpacing"/>
        <w:jc w:val="center"/>
        <w:rPr>
          <w:rFonts w:ascii="Arial" w:hAnsi="Arial" w:cs="Arial"/>
          <w:sz w:val="28"/>
          <w:szCs w:val="28"/>
          <w:u w:val="single"/>
        </w:rPr>
      </w:pPr>
      <w:r w:rsidRPr="009155DC">
        <w:rPr>
          <w:rFonts w:ascii="Arial" w:hAnsi="Arial" w:cs="Arial"/>
          <w:sz w:val="28"/>
          <w:szCs w:val="28"/>
          <w:u w:val="single"/>
        </w:rPr>
        <w:t>PROTOCOL DE PREDARE-PRIMIRE</w:t>
      </w:r>
    </w:p>
    <w:p w14:paraId="27BA26A8" w14:textId="748CCD0B" w:rsidR="00BC6F01" w:rsidRPr="009155DC" w:rsidRDefault="00ED0E76" w:rsidP="009155DC">
      <w:pPr>
        <w:pStyle w:val="NoSpacing"/>
        <w:jc w:val="center"/>
        <w:rPr>
          <w:rFonts w:ascii="Arial" w:hAnsi="Arial" w:cs="Arial"/>
          <w:sz w:val="28"/>
          <w:szCs w:val="28"/>
          <w:u w:val="single"/>
        </w:rPr>
      </w:pPr>
      <w:r w:rsidRPr="009155DC">
        <w:rPr>
          <w:rFonts w:ascii="Arial" w:hAnsi="Arial" w:cs="Arial"/>
          <w:sz w:val="28"/>
          <w:szCs w:val="28"/>
          <w:u w:val="single"/>
        </w:rPr>
        <w:t xml:space="preserve"> privind darea în administrare, către Şcoala Gimnazială </w:t>
      </w:r>
      <w:r w:rsidR="00BC6F01" w:rsidRPr="009155DC">
        <w:rPr>
          <w:rFonts w:ascii="Arial" w:hAnsi="Arial" w:cs="Arial"/>
          <w:sz w:val="28"/>
          <w:szCs w:val="28"/>
          <w:u w:val="single"/>
        </w:rPr>
        <w:t>Acățari</w:t>
      </w:r>
      <w:r w:rsidRPr="009155DC">
        <w:rPr>
          <w:rFonts w:ascii="Arial" w:hAnsi="Arial" w:cs="Arial"/>
          <w:sz w:val="28"/>
          <w:szCs w:val="28"/>
          <w:u w:val="single"/>
        </w:rPr>
        <w:t xml:space="preserve">, județul </w:t>
      </w:r>
      <w:r w:rsidR="00BC6F01" w:rsidRPr="009155DC">
        <w:rPr>
          <w:rFonts w:ascii="Arial" w:hAnsi="Arial" w:cs="Arial"/>
          <w:sz w:val="28"/>
          <w:szCs w:val="28"/>
          <w:u w:val="single"/>
        </w:rPr>
        <w:t>Mureș</w:t>
      </w:r>
      <w:r w:rsidRPr="009155DC">
        <w:rPr>
          <w:rFonts w:ascii="Arial" w:hAnsi="Arial" w:cs="Arial"/>
          <w:sz w:val="28"/>
          <w:szCs w:val="28"/>
          <w:u w:val="single"/>
        </w:rPr>
        <w:t>,</w:t>
      </w:r>
      <w:r w:rsidR="00BC6F01" w:rsidRPr="009155DC">
        <w:rPr>
          <w:rFonts w:ascii="Arial" w:hAnsi="Arial" w:cs="Arial"/>
          <w:sz w:val="28"/>
          <w:szCs w:val="28"/>
          <w:u w:val="single"/>
        </w:rPr>
        <w:t xml:space="preserve"> Mureș a unor bunuri imobile din Centrul de  Comunitate Multifuncțională Găiești (parți din clădire şi teren)</w:t>
      </w:r>
      <w:r w:rsidRPr="009155DC">
        <w:rPr>
          <w:rFonts w:ascii="Arial" w:hAnsi="Arial" w:cs="Arial"/>
          <w:sz w:val="28"/>
          <w:szCs w:val="28"/>
          <w:u w:val="single"/>
        </w:rPr>
        <w:t xml:space="preserve"> , aparținând domeniului public al comunei </w:t>
      </w:r>
      <w:r w:rsidR="00BC6F01" w:rsidRPr="009155DC">
        <w:rPr>
          <w:rFonts w:ascii="Arial" w:hAnsi="Arial" w:cs="Arial"/>
          <w:sz w:val="28"/>
          <w:szCs w:val="28"/>
          <w:u w:val="single"/>
        </w:rPr>
        <w:t>Acățari</w:t>
      </w:r>
      <w:r w:rsidRPr="009155DC">
        <w:rPr>
          <w:rFonts w:ascii="Arial" w:hAnsi="Arial" w:cs="Arial"/>
          <w:sz w:val="28"/>
          <w:szCs w:val="28"/>
          <w:u w:val="single"/>
        </w:rPr>
        <w:t xml:space="preserve">, județul </w:t>
      </w:r>
      <w:r w:rsidR="00BC6F01" w:rsidRPr="009155DC">
        <w:rPr>
          <w:rFonts w:ascii="Arial" w:hAnsi="Arial" w:cs="Arial"/>
          <w:sz w:val="28"/>
          <w:szCs w:val="28"/>
          <w:u w:val="single"/>
        </w:rPr>
        <w:t>Mureș</w:t>
      </w:r>
    </w:p>
    <w:p w14:paraId="4B7890FD" w14:textId="77777777" w:rsidR="009155DC" w:rsidRDefault="009155DC" w:rsidP="00284156">
      <w:pPr>
        <w:pStyle w:val="NoSpacing"/>
        <w:jc w:val="both"/>
        <w:rPr>
          <w:rFonts w:ascii="Arial" w:hAnsi="Arial" w:cs="Arial"/>
          <w:sz w:val="28"/>
          <w:szCs w:val="28"/>
        </w:rPr>
      </w:pPr>
    </w:p>
    <w:p w14:paraId="3A3D7625" w14:textId="77777777" w:rsidR="009155DC" w:rsidRPr="00284156" w:rsidRDefault="009155DC" w:rsidP="00284156">
      <w:pPr>
        <w:pStyle w:val="NoSpacing"/>
        <w:jc w:val="both"/>
        <w:rPr>
          <w:rFonts w:ascii="Arial" w:hAnsi="Arial" w:cs="Arial"/>
          <w:sz w:val="28"/>
          <w:szCs w:val="28"/>
        </w:rPr>
      </w:pPr>
    </w:p>
    <w:p w14:paraId="059D3185" w14:textId="77777777" w:rsidR="009155DC"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I. PĂRŢILE </w:t>
      </w:r>
    </w:p>
    <w:p w14:paraId="723B323C" w14:textId="58A323B1" w:rsidR="00BC6F01"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U.A.T. COMUNA </w:t>
      </w:r>
      <w:r w:rsidR="00BC6F01" w:rsidRPr="00284156">
        <w:rPr>
          <w:rFonts w:ascii="Arial" w:hAnsi="Arial" w:cs="Arial"/>
          <w:sz w:val="28"/>
          <w:szCs w:val="28"/>
        </w:rPr>
        <w:t>ACĂȚARI</w:t>
      </w:r>
      <w:r w:rsidRPr="00284156">
        <w:rPr>
          <w:rFonts w:ascii="Arial" w:hAnsi="Arial" w:cs="Arial"/>
          <w:sz w:val="28"/>
          <w:szCs w:val="28"/>
        </w:rPr>
        <w:t xml:space="preserve">, cu sediul în strada Principala, nr. </w:t>
      </w:r>
      <w:r w:rsidR="00BC6F01" w:rsidRPr="00284156">
        <w:rPr>
          <w:rFonts w:ascii="Arial" w:hAnsi="Arial" w:cs="Arial"/>
          <w:sz w:val="28"/>
          <w:szCs w:val="28"/>
        </w:rPr>
        <w:t>214</w:t>
      </w:r>
      <w:r w:rsidRPr="00284156">
        <w:rPr>
          <w:rFonts w:ascii="Arial" w:hAnsi="Arial" w:cs="Arial"/>
          <w:sz w:val="28"/>
          <w:szCs w:val="28"/>
        </w:rPr>
        <w:t xml:space="preserve">, sat </w:t>
      </w:r>
      <w:r w:rsidR="00BC6F01" w:rsidRPr="00284156">
        <w:rPr>
          <w:rFonts w:ascii="Arial" w:hAnsi="Arial" w:cs="Arial"/>
          <w:sz w:val="28"/>
          <w:szCs w:val="28"/>
        </w:rPr>
        <w:t>Acățari</w:t>
      </w:r>
      <w:r w:rsidRPr="00284156">
        <w:rPr>
          <w:rFonts w:ascii="Arial" w:hAnsi="Arial" w:cs="Arial"/>
          <w:sz w:val="28"/>
          <w:szCs w:val="28"/>
        </w:rPr>
        <w:t xml:space="preserve">, comuna </w:t>
      </w:r>
      <w:r w:rsidR="00BC6F01" w:rsidRPr="00284156">
        <w:rPr>
          <w:rFonts w:ascii="Arial" w:hAnsi="Arial" w:cs="Arial"/>
          <w:sz w:val="28"/>
          <w:szCs w:val="28"/>
        </w:rPr>
        <w:t>Acățari</w:t>
      </w:r>
      <w:r w:rsidRPr="00284156">
        <w:rPr>
          <w:rFonts w:ascii="Arial" w:hAnsi="Arial" w:cs="Arial"/>
          <w:sz w:val="28"/>
          <w:szCs w:val="28"/>
        </w:rPr>
        <w:t xml:space="preserve">, judeţul </w:t>
      </w:r>
      <w:r w:rsidR="00BC6F01" w:rsidRPr="00284156">
        <w:rPr>
          <w:rFonts w:ascii="Arial" w:hAnsi="Arial" w:cs="Arial"/>
          <w:sz w:val="28"/>
          <w:szCs w:val="28"/>
        </w:rPr>
        <w:t>Mureș</w:t>
      </w:r>
      <w:r w:rsidRPr="00284156">
        <w:rPr>
          <w:rFonts w:ascii="Arial" w:hAnsi="Arial" w:cs="Arial"/>
          <w:sz w:val="28"/>
          <w:szCs w:val="28"/>
        </w:rPr>
        <w:t xml:space="preserve">, având CIF: </w:t>
      </w:r>
      <w:r w:rsidR="00BC6F01" w:rsidRPr="00284156">
        <w:rPr>
          <w:rFonts w:ascii="Arial" w:hAnsi="Arial" w:cs="Arial"/>
          <w:sz w:val="28"/>
          <w:szCs w:val="28"/>
        </w:rPr>
        <w:t>__________</w:t>
      </w:r>
      <w:r w:rsidRPr="00284156">
        <w:rPr>
          <w:rFonts w:ascii="Arial" w:hAnsi="Arial" w:cs="Arial"/>
          <w:sz w:val="28"/>
          <w:szCs w:val="28"/>
        </w:rPr>
        <w:t xml:space="preserve">, reprezentată legal prin primar, </w:t>
      </w:r>
      <w:r w:rsidR="00BC6F01" w:rsidRPr="00284156">
        <w:rPr>
          <w:rFonts w:ascii="Arial" w:hAnsi="Arial" w:cs="Arial"/>
          <w:sz w:val="28"/>
          <w:szCs w:val="28"/>
        </w:rPr>
        <w:t>Osvath Csaba</w:t>
      </w:r>
      <w:r w:rsidRPr="00284156">
        <w:rPr>
          <w:rFonts w:ascii="Arial" w:hAnsi="Arial" w:cs="Arial"/>
          <w:sz w:val="28"/>
          <w:szCs w:val="28"/>
        </w:rPr>
        <w:t xml:space="preserve">, în calitate de PROPRIETAR, pe de o parte, și ŞCOALA GIMNAZIALĂ </w:t>
      </w:r>
      <w:r w:rsidR="00BC6F01" w:rsidRPr="00284156">
        <w:rPr>
          <w:rFonts w:ascii="Arial" w:hAnsi="Arial" w:cs="Arial"/>
          <w:sz w:val="28"/>
          <w:szCs w:val="28"/>
        </w:rPr>
        <w:t>ACĂȚARI</w:t>
      </w:r>
      <w:r w:rsidRPr="00284156">
        <w:rPr>
          <w:rFonts w:ascii="Arial" w:hAnsi="Arial" w:cs="Arial"/>
          <w:sz w:val="28"/>
          <w:szCs w:val="28"/>
        </w:rPr>
        <w:t xml:space="preserve">, cu sediul în sat </w:t>
      </w:r>
      <w:r w:rsidR="00BC6F01" w:rsidRPr="00284156">
        <w:rPr>
          <w:rFonts w:ascii="Arial" w:hAnsi="Arial" w:cs="Arial"/>
          <w:sz w:val="28"/>
          <w:szCs w:val="28"/>
        </w:rPr>
        <w:t>Acățari</w:t>
      </w:r>
      <w:r w:rsidRPr="00284156">
        <w:rPr>
          <w:rFonts w:ascii="Arial" w:hAnsi="Arial" w:cs="Arial"/>
          <w:sz w:val="28"/>
          <w:szCs w:val="28"/>
        </w:rPr>
        <w:t xml:space="preserve">, comuna </w:t>
      </w:r>
      <w:r w:rsidR="00BC6F01" w:rsidRPr="00284156">
        <w:rPr>
          <w:rFonts w:ascii="Arial" w:hAnsi="Arial" w:cs="Arial"/>
          <w:sz w:val="28"/>
          <w:szCs w:val="28"/>
        </w:rPr>
        <w:t>Acățari</w:t>
      </w:r>
      <w:r w:rsidRPr="00284156">
        <w:rPr>
          <w:rFonts w:ascii="Arial" w:hAnsi="Arial" w:cs="Arial"/>
          <w:sz w:val="28"/>
          <w:szCs w:val="28"/>
        </w:rPr>
        <w:t xml:space="preserve">, județul </w:t>
      </w:r>
      <w:r w:rsidR="00BC6F01" w:rsidRPr="00284156">
        <w:rPr>
          <w:rFonts w:ascii="Arial" w:hAnsi="Arial" w:cs="Arial"/>
          <w:sz w:val="28"/>
          <w:szCs w:val="28"/>
        </w:rPr>
        <w:t>Mureș</w:t>
      </w:r>
      <w:r w:rsidRPr="00284156">
        <w:rPr>
          <w:rFonts w:ascii="Arial" w:hAnsi="Arial" w:cs="Arial"/>
          <w:sz w:val="28"/>
          <w:szCs w:val="28"/>
        </w:rPr>
        <w:t xml:space="preserve">, având CIF: </w:t>
      </w:r>
      <w:r w:rsidR="00BC6F01" w:rsidRPr="00284156">
        <w:rPr>
          <w:rFonts w:ascii="Arial" w:hAnsi="Arial" w:cs="Arial"/>
          <w:sz w:val="28"/>
          <w:szCs w:val="28"/>
        </w:rPr>
        <w:t>_____________</w:t>
      </w:r>
      <w:r w:rsidRPr="00284156">
        <w:rPr>
          <w:rFonts w:ascii="Arial" w:hAnsi="Arial" w:cs="Arial"/>
          <w:sz w:val="28"/>
          <w:szCs w:val="28"/>
        </w:rPr>
        <w:t>, reprezentată prin Director – d-</w:t>
      </w:r>
      <w:r w:rsidR="00BC6F01" w:rsidRPr="00284156">
        <w:rPr>
          <w:rFonts w:ascii="Arial" w:hAnsi="Arial" w:cs="Arial"/>
          <w:sz w:val="28"/>
          <w:szCs w:val="28"/>
        </w:rPr>
        <w:t>na Mathe Delinke</w:t>
      </w:r>
      <w:r w:rsidRPr="00284156">
        <w:rPr>
          <w:rFonts w:ascii="Arial" w:hAnsi="Arial" w:cs="Arial"/>
          <w:sz w:val="28"/>
          <w:szCs w:val="28"/>
        </w:rPr>
        <w:t xml:space="preserve">, pe de altă parte. </w:t>
      </w:r>
    </w:p>
    <w:p w14:paraId="36C675BB" w14:textId="77777777" w:rsidR="00BC6F01" w:rsidRPr="00284156" w:rsidRDefault="00ED0E76" w:rsidP="009155DC">
      <w:pPr>
        <w:pStyle w:val="NoSpacing"/>
        <w:ind w:left="708" w:firstLine="708"/>
        <w:jc w:val="both"/>
        <w:rPr>
          <w:rFonts w:ascii="Arial" w:hAnsi="Arial" w:cs="Arial"/>
          <w:sz w:val="28"/>
          <w:szCs w:val="28"/>
        </w:rPr>
      </w:pPr>
      <w:r w:rsidRPr="00284156">
        <w:rPr>
          <w:rFonts w:ascii="Arial" w:hAnsi="Arial" w:cs="Arial"/>
          <w:sz w:val="28"/>
          <w:szCs w:val="28"/>
        </w:rPr>
        <w:t xml:space="preserve">Având în vedere prevederile: </w:t>
      </w:r>
    </w:p>
    <w:p w14:paraId="56DEC276" w14:textId="77777777" w:rsidR="00BC6F01"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 art. 129, alin. (1), alin. (2), lit. c) si lit. d), alin. (6), lit. a), alin. (7), lit. a), alin. (14), art. 297, alin. (1),lit. a) , art. 298-299 din Ordonanța de urgență a Guvernului nr. 57/2019 privind Codul administrativ, cu modificările și completările ulterioare</w:t>
      </w:r>
    </w:p>
    <w:p w14:paraId="6700E716" w14:textId="77777777" w:rsidR="00BC6F01"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 - prevederile art. 146, alin. (1), lit. a), alin.(2) din LEGEA Nr.198/2023 a invatamantului preuniversitar au încheiat prezentul protocol în baza Hotărârii Consiliului Local </w:t>
      </w:r>
      <w:r w:rsidR="00BC6F01" w:rsidRPr="00284156">
        <w:rPr>
          <w:rFonts w:ascii="Arial" w:hAnsi="Arial" w:cs="Arial"/>
          <w:sz w:val="28"/>
          <w:szCs w:val="28"/>
        </w:rPr>
        <w:t>Acățari</w:t>
      </w:r>
      <w:r w:rsidRPr="00284156">
        <w:rPr>
          <w:rFonts w:ascii="Arial" w:hAnsi="Arial" w:cs="Arial"/>
          <w:sz w:val="28"/>
          <w:szCs w:val="28"/>
        </w:rPr>
        <w:t xml:space="preserve">. </w:t>
      </w:r>
      <w:r w:rsidR="00BC6F01" w:rsidRPr="00284156">
        <w:rPr>
          <w:rFonts w:ascii="Arial" w:hAnsi="Arial" w:cs="Arial"/>
          <w:sz w:val="28"/>
          <w:szCs w:val="28"/>
        </w:rPr>
        <w:t>Nr.__</w:t>
      </w:r>
      <w:r w:rsidRPr="00284156">
        <w:rPr>
          <w:rFonts w:ascii="Arial" w:hAnsi="Arial" w:cs="Arial"/>
          <w:sz w:val="28"/>
          <w:szCs w:val="28"/>
        </w:rPr>
        <w:t xml:space="preserve"> din </w:t>
      </w:r>
      <w:r w:rsidR="00BC6F01" w:rsidRPr="00284156">
        <w:rPr>
          <w:rFonts w:ascii="Arial" w:hAnsi="Arial" w:cs="Arial"/>
          <w:sz w:val="28"/>
          <w:szCs w:val="28"/>
        </w:rPr>
        <w:t>___________</w:t>
      </w:r>
      <w:r w:rsidRPr="00284156">
        <w:rPr>
          <w:rFonts w:ascii="Arial" w:hAnsi="Arial" w:cs="Arial"/>
          <w:sz w:val="28"/>
          <w:szCs w:val="28"/>
        </w:rPr>
        <w:t xml:space="preserve"> privind darea în administrare, către Şcoala Gimnazială </w:t>
      </w:r>
      <w:r w:rsidR="00BC6F01" w:rsidRPr="00284156">
        <w:rPr>
          <w:rFonts w:ascii="Arial" w:hAnsi="Arial" w:cs="Arial"/>
          <w:sz w:val="28"/>
          <w:szCs w:val="28"/>
        </w:rPr>
        <w:t>Acățari</w:t>
      </w:r>
      <w:r w:rsidRPr="00284156">
        <w:rPr>
          <w:rFonts w:ascii="Arial" w:hAnsi="Arial" w:cs="Arial"/>
          <w:sz w:val="28"/>
          <w:szCs w:val="28"/>
        </w:rPr>
        <w:t>,</w:t>
      </w:r>
      <w:r w:rsidR="00BC6F01" w:rsidRPr="00284156">
        <w:rPr>
          <w:rFonts w:ascii="Arial" w:hAnsi="Arial" w:cs="Arial"/>
          <w:sz w:val="28"/>
          <w:szCs w:val="28"/>
        </w:rPr>
        <w:t xml:space="preserve"> a unor bunuri imobile din Centrul de  Comunitate Multifuncțională Găiești (parți din clădire şi teren)</w:t>
      </w:r>
      <w:r w:rsidRPr="00284156">
        <w:rPr>
          <w:rFonts w:ascii="Arial" w:hAnsi="Arial" w:cs="Arial"/>
          <w:sz w:val="28"/>
          <w:szCs w:val="28"/>
        </w:rPr>
        <w:t xml:space="preserve">  aparținând domeniului public al Comunei </w:t>
      </w:r>
      <w:r w:rsidR="00BC6F01" w:rsidRPr="00284156">
        <w:rPr>
          <w:rFonts w:ascii="Arial" w:hAnsi="Arial" w:cs="Arial"/>
          <w:sz w:val="28"/>
          <w:szCs w:val="28"/>
        </w:rPr>
        <w:t>Acățari</w:t>
      </w:r>
      <w:r w:rsidRPr="00284156">
        <w:rPr>
          <w:rFonts w:ascii="Arial" w:hAnsi="Arial" w:cs="Arial"/>
          <w:sz w:val="28"/>
          <w:szCs w:val="28"/>
        </w:rPr>
        <w:t xml:space="preserve">, județul </w:t>
      </w:r>
      <w:r w:rsidR="00BC6F01" w:rsidRPr="00284156">
        <w:rPr>
          <w:rFonts w:ascii="Arial" w:hAnsi="Arial" w:cs="Arial"/>
          <w:sz w:val="28"/>
          <w:szCs w:val="28"/>
        </w:rPr>
        <w:t>Mureș</w:t>
      </w:r>
      <w:r w:rsidRPr="00284156">
        <w:rPr>
          <w:rFonts w:ascii="Arial" w:hAnsi="Arial" w:cs="Arial"/>
          <w:sz w:val="28"/>
          <w:szCs w:val="28"/>
        </w:rPr>
        <w:t xml:space="preserve"> </w:t>
      </w:r>
    </w:p>
    <w:p w14:paraId="5D8EB0D8" w14:textId="77777777" w:rsidR="009155DC" w:rsidRPr="00284156" w:rsidRDefault="009155DC" w:rsidP="009155DC">
      <w:pPr>
        <w:pStyle w:val="NoSpacing"/>
        <w:ind w:firstLine="708"/>
        <w:jc w:val="both"/>
        <w:rPr>
          <w:rFonts w:ascii="Arial" w:hAnsi="Arial" w:cs="Arial"/>
          <w:sz w:val="28"/>
          <w:szCs w:val="28"/>
        </w:rPr>
      </w:pPr>
    </w:p>
    <w:p w14:paraId="0D12AE89" w14:textId="77777777" w:rsidR="00FF7DBA"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II. OBIECTUL PROTOCOLULUI </w:t>
      </w:r>
    </w:p>
    <w:p w14:paraId="50801155" w14:textId="77777777" w:rsidR="009155DC" w:rsidRPr="00284156" w:rsidRDefault="009155DC" w:rsidP="009155DC">
      <w:pPr>
        <w:pStyle w:val="NoSpacing"/>
        <w:ind w:firstLine="708"/>
        <w:jc w:val="both"/>
        <w:rPr>
          <w:rFonts w:ascii="Arial" w:hAnsi="Arial" w:cs="Arial"/>
          <w:sz w:val="28"/>
          <w:szCs w:val="28"/>
        </w:rPr>
      </w:pPr>
    </w:p>
    <w:p w14:paraId="1F5EA79D" w14:textId="1B1EF110" w:rsidR="00BC6F01" w:rsidRDefault="00ED0E76" w:rsidP="009155DC">
      <w:pPr>
        <w:pStyle w:val="NoSpacing"/>
        <w:ind w:firstLine="708"/>
        <w:jc w:val="both"/>
        <w:rPr>
          <w:rFonts w:ascii="Arial" w:hAnsi="Arial" w:cs="Arial"/>
          <w:sz w:val="28"/>
          <w:szCs w:val="28"/>
        </w:rPr>
      </w:pPr>
      <w:r w:rsidRPr="00284156">
        <w:rPr>
          <w:rFonts w:ascii="Arial" w:hAnsi="Arial" w:cs="Arial"/>
          <w:sz w:val="28"/>
          <w:szCs w:val="28"/>
        </w:rPr>
        <w:t>Art. 1 Obiectul protocolului îl constituie darea în administrare</w:t>
      </w:r>
      <w:r w:rsidR="00BC6F01" w:rsidRPr="00284156">
        <w:rPr>
          <w:rFonts w:ascii="Arial" w:hAnsi="Arial" w:cs="Arial"/>
          <w:sz w:val="28"/>
          <w:szCs w:val="28"/>
        </w:rPr>
        <w:t xml:space="preserve"> a unor bunuri imobile din Centrul de  Comunitate Multifuncțională Găiești (parți din clădire şi teren)</w:t>
      </w:r>
      <w:r w:rsidRPr="00284156">
        <w:rPr>
          <w:rFonts w:ascii="Arial" w:hAnsi="Arial" w:cs="Arial"/>
          <w:sz w:val="28"/>
          <w:szCs w:val="28"/>
        </w:rPr>
        <w:t xml:space="preserve"> , aflate în domeniul public al comunei </w:t>
      </w:r>
      <w:r w:rsidR="00BC6F01" w:rsidRPr="00284156">
        <w:rPr>
          <w:rFonts w:ascii="Arial" w:hAnsi="Arial" w:cs="Arial"/>
          <w:sz w:val="28"/>
          <w:szCs w:val="28"/>
        </w:rPr>
        <w:t>Acățari</w:t>
      </w:r>
      <w:r w:rsidRPr="00284156">
        <w:rPr>
          <w:rFonts w:ascii="Arial" w:hAnsi="Arial" w:cs="Arial"/>
          <w:sz w:val="28"/>
          <w:szCs w:val="28"/>
        </w:rPr>
        <w:t xml:space="preserve">, județul </w:t>
      </w:r>
      <w:r w:rsidR="00BC6F01" w:rsidRPr="00284156">
        <w:rPr>
          <w:rFonts w:ascii="Arial" w:hAnsi="Arial" w:cs="Arial"/>
          <w:sz w:val="28"/>
          <w:szCs w:val="28"/>
        </w:rPr>
        <w:t>Mureș</w:t>
      </w:r>
      <w:r w:rsidRPr="00284156">
        <w:rPr>
          <w:rFonts w:ascii="Arial" w:hAnsi="Arial" w:cs="Arial"/>
          <w:sz w:val="28"/>
          <w:szCs w:val="28"/>
        </w:rPr>
        <w:t xml:space="preserve">, în care îşi desfăşoară activitatea Unitatea de învăţământ Școala Gimnazială </w:t>
      </w:r>
      <w:r w:rsidR="00BC6F01" w:rsidRPr="00284156">
        <w:rPr>
          <w:rFonts w:ascii="Arial" w:hAnsi="Arial" w:cs="Arial"/>
          <w:sz w:val="28"/>
          <w:szCs w:val="28"/>
        </w:rPr>
        <w:t>Acățari</w:t>
      </w:r>
      <w:r w:rsidRPr="00284156">
        <w:rPr>
          <w:rFonts w:ascii="Arial" w:hAnsi="Arial" w:cs="Arial"/>
          <w:sz w:val="28"/>
          <w:szCs w:val="28"/>
        </w:rPr>
        <w:t xml:space="preserve"> :</w:t>
      </w:r>
    </w:p>
    <w:p w14:paraId="3102EDCF" w14:textId="77777777" w:rsidR="009155DC" w:rsidRPr="00284156" w:rsidRDefault="009155DC" w:rsidP="009155DC">
      <w:pPr>
        <w:pStyle w:val="NoSpacing"/>
        <w:ind w:firstLine="708"/>
        <w:jc w:val="both"/>
        <w:rPr>
          <w:rFonts w:ascii="Arial" w:hAnsi="Arial" w:cs="Arial"/>
          <w:sz w:val="28"/>
          <w:szCs w:val="28"/>
        </w:rPr>
      </w:pPr>
    </w:p>
    <w:tbl>
      <w:tblPr>
        <w:tblStyle w:val="TableGrid"/>
        <w:tblW w:w="0" w:type="auto"/>
        <w:tblLook w:val="04A0" w:firstRow="1" w:lastRow="0" w:firstColumn="1" w:lastColumn="0" w:noHBand="0" w:noVBand="1"/>
      </w:tblPr>
      <w:tblGrid>
        <w:gridCol w:w="668"/>
        <w:gridCol w:w="3946"/>
        <w:gridCol w:w="2254"/>
        <w:gridCol w:w="2254"/>
      </w:tblGrid>
      <w:tr w:rsidR="00BB4CCF" w:rsidRPr="00284156" w14:paraId="3F7C6A82" w14:textId="77777777" w:rsidTr="00BB4CCF">
        <w:tc>
          <w:tcPr>
            <w:tcW w:w="562" w:type="dxa"/>
          </w:tcPr>
          <w:p w14:paraId="0BD2D55C" w14:textId="77777777" w:rsidR="00BB4CCF" w:rsidRPr="00284156" w:rsidRDefault="00BB4CCF" w:rsidP="00284156">
            <w:pPr>
              <w:pStyle w:val="NoSpacing"/>
              <w:jc w:val="both"/>
              <w:rPr>
                <w:rFonts w:ascii="Arial" w:hAnsi="Arial" w:cs="Arial"/>
                <w:sz w:val="28"/>
                <w:szCs w:val="28"/>
              </w:rPr>
            </w:pPr>
            <w:r w:rsidRPr="00284156">
              <w:rPr>
                <w:rFonts w:ascii="Arial" w:hAnsi="Arial" w:cs="Arial"/>
                <w:sz w:val="28"/>
                <w:szCs w:val="28"/>
              </w:rPr>
              <w:t>Nr,</w:t>
            </w:r>
          </w:p>
          <w:p w14:paraId="5E9D26B5" w14:textId="2AB0542E" w:rsidR="00BB4CCF" w:rsidRPr="00284156" w:rsidRDefault="00BB4CCF" w:rsidP="00284156">
            <w:pPr>
              <w:pStyle w:val="NoSpacing"/>
              <w:jc w:val="both"/>
              <w:rPr>
                <w:rFonts w:ascii="Arial" w:hAnsi="Arial" w:cs="Arial"/>
                <w:sz w:val="28"/>
                <w:szCs w:val="28"/>
              </w:rPr>
            </w:pPr>
            <w:r w:rsidRPr="00284156">
              <w:rPr>
                <w:rFonts w:ascii="Arial" w:hAnsi="Arial" w:cs="Arial"/>
                <w:sz w:val="28"/>
                <w:szCs w:val="28"/>
              </w:rPr>
              <w:t>Crt.</w:t>
            </w:r>
          </w:p>
        </w:tc>
        <w:tc>
          <w:tcPr>
            <w:tcW w:w="3946" w:type="dxa"/>
          </w:tcPr>
          <w:p w14:paraId="4DE2D0CF" w14:textId="239EDADD" w:rsidR="00BB4CCF" w:rsidRPr="00284156" w:rsidRDefault="00BB4CCF" w:rsidP="00284156">
            <w:pPr>
              <w:pStyle w:val="NoSpacing"/>
              <w:jc w:val="both"/>
              <w:rPr>
                <w:rFonts w:ascii="Arial" w:hAnsi="Arial" w:cs="Arial"/>
                <w:sz w:val="28"/>
                <w:szCs w:val="28"/>
              </w:rPr>
            </w:pPr>
            <w:r w:rsidRPr="00284156">
              <w:rPr>
                <w:rFonts w:ascii="Arial" w:hAnsi="Arial" w:cs="Arial"/>
                <w:sz w:val="28"/>
                <w:szCs w:val="28"/>
              </w:rPr>
              <w:t>Elemente de identificare</w:t>
            </w:r>
          </w:p>
        </w:tc>
        <w:tc>
          <w:tcPr>
            <w:tcW w:w="2254" w:type="dxa"/>
          </w:tcPr>
          <w:p w14:paraId="117173FD" w14:textId="38CE1303" w:rsidR="00BB4CCF" w:rsidRPr="00284156" w:rsidRDefault="00BB4CCF" w:rsidP="00284156">
            <w:pPr>
              <w:pStyle w:val="NoSpacing"/>
              <w:jc w:val="both"/>
              <w:rPr>
                <w:rFonts w:ascii="Arial" w:hAnsi="Arial" w:cs="Arial"/>
                <w:sz w:val="28"/>
                <w:szCs w:val="28"/>
              </w:rPr>
            </w:pPr>
            <w:r w:rsidRPr="00284156">
              <w:rPr>
                <w:rFonts w:ascii="Arial" w:hAnsi="Arial" w:cs="Arial"/>
                <w:sz w:val="28"/>
                <w:szCs w:val="28"/>
              </w:rPr>
              <w:t>Suprafața-mp</w:t>
            </w:r>
          </w:p>
        </w:tc>
        <w:tc>
          <w:tcPr>
            <w:tcW w:w="2254" w:type="dxa"/>
          </w:tcPr>
          <w:p w14:paraId="487B5BC5" w14:textId="7F26FE80" w:rsidR="00BB4CCF" w:rsidRPr="00284156" w:rsidRDefault="00BB4CCF" w:rsidP="00284156">
            <w:pPr>
              <w:pStyle w:val="NoSpacing"/>
              <w:jc w:val="both"/>
              <w:rPr>
                <w:rFonts w:ascii="Arial" w:hAnsi="Arial" w:cs="Arial"/>
                <w:sz w:val="28"/>
                <w:szCs w:val="28"/>
              </w:rPr>
            </w:pPr>
            <w:r w:rsidRPr="00284156">
              <w:rPr>
                <w:rFonts w:ascii="Arial" w:hAnsi="Arial" w:cs="Arial"/>
                <w:sz w:val="28"/>
                <w:szCs w:val="28"/>
              </w:rPr>
              <w:t>Valoare</w:t>
            </w:r>
          </w:p>
        </w:tc>
      </w:tr>
      <w:tr w:rsidR="00BB4CCF" w:rsidRPr="00284156" w14:paraId="428CF43A" w14:textId="77777777" w:rsidTr="00BB4CCF">
        <w:tc>
          <w:tcPr>
            <w:tcW w:w="562" w:type="dxa"/>
          </w:tcPr>
          <w:p w14:paraId="230EE42E" w14:textId="32AE8BBD"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1</w:t>
            </w:r>
          </w:p>
        </w:tc>
        <w:tc>
          <w:tcPr>
            <w:tcW w:w="3946" w:type="dxa"/>
          </w:tcPr>
          <w:p w14:paraId="0D548238" w14:textId="2915552C"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Sală de curs</w:t>
            </w:r>
          </w:p>
        </w:tc>
        <w:tc>
          <w:tcPr>
            <w:tcW w:w="2254" w:type="dxa"/>
          </w:tcPr>
          <w:p w14:paraId="7E145916" w14:textId="186FBD2F"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 xml:space="preserve">63,37 </w:t>
            </w:r>
          </w:p>
        </w:tc>
        <w:tc>
          <w:tcPr>
            <w:tcW w:w="2254" w:type="dxa"/>
          </w:tcPr>
          <w:p w14:paraId="6DAA8A6A" w14:textId="77777777" w:rsidR="00BB4CCF" w:rsidRPr="00284156" w:rsidRDefault="00BB4CCF" w:rsidP="00284156">
            <w:pPr>
              <w:pStyle w:val="NoSpacing"/>
              <w:jc w:val="both"/>
              <w:rPr>
                <w:rFonts w:ascii="Arial" w:hAnsi="Arial" w:cs="Arial"/>
                <w:sz w:val="28"/>
                <w:szCs w:val="28"/>
              </w:rPr>
            </w:pPr>
          </w:p>
        </w:tc>
      </w:tr>
      <w:tr w:rsidR="00BB4CCF" w:rsidRPr="00284156" w14:paraId="41D25FD6" w14:textId="77777777" w:rsidTr="00BB4CCF">
        <w:tc>
          <w:tcPr>
            <w:tcW w:w="562" w:type="dxa"/>
          </w:tcPr>
          <w:p w14:paraId="34822851" w14:textId="21DF86FC"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2</w:t>
            </w:r>
          </w:p>
        </w:tc>
        <w:tc>
          <w:tcPr>
            <w:tcW w:w="3946" w:type="dxa"/>
          </w:tcPr>
          <w:p w14:paraId="00517DB4" w14:textId="7DCEC972"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Sală de curs</w:t>
            </w:r>
          </w:p>
        </w:tc>
        <w:tc>
          <w:tcPr>
            <w:tcW w:w="2254" w:type="dxa"/>
          </w:tcPr>
          <w:p w14:paraId="51500070" w14:textId="435AE0FC"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60,42</w:t>
            </w:r>
          </w:p>
        </w:tc>
        <w:tc>
          <w:tcPr>
            <w:tcW w:w="2254" w:type="dxa"/>
          </w:tcPr>
          <w:p w14:paraId="052D9C50" w14:textId="77777777" w:rsidR="00BB4CCF" w:rsidRPr="00284156" w:rsidRDefault="00BB4CCF" w:rsidP="00284156">
            <w:pPr>
              <w:pStyle w:val="NoSpacing"/>
              <w:jc w:val="both"/>
              <w:rPr>
                <w:rFonts w:ascii="Arial" w:hAnsi="Arial" w:cs="Arial"/>
                <w:sz w:val="28"/>
                <w:szCs w:val="28"/>
              </w:rPr>
            </w:pPr>
          </w:p>
        </w:tc>
      </w:tr>
      <w:tr w:rsidR="00BB4CCF" w:rsidRPr="00284156" w14:paraId="2A7078A6" w14:textId="77777777" w:rsidTr="00BB4CCF">
        <w:tc>
          <w:tcPr>
            <w:tcW w:w="562" w:type="dxa"/>
          </w:tcPr>
          <w:p w14:paraId="3EB3661D" w14:textId="11B97737"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3</w:t>
            </w:r>
          </w:p>
        </w:tc>
        <w:tc>
          <w:tcPr>
            <w:tcW w:w="3946" w:type="dxa"/>
          </w:tcPr>
          <w:p w14:paraId="03614A6B" w14:textId="2F42954C"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Foaier</w:t>
            </w:r>
          </w:p>
        </w:tc>
        <w:tc>
          <w:tcPr>
            <w:tcW w:w="2254" w:type="dxa"/>
          </w:tcPr>
          <w:p w14:paraId="4670A338" w14:textId="2AD97C6E"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18,72</w:t>
            </w:r>
          </w:p>
        </w:tc>
        <w:tc>
          <w:tcPr>
            <w:tcW w:w="2254" w:type="dxa"/>
          </w:tcPr>
          <w:p w14:paraId="6A326598" w14:textId="77777777" w:rsidR="00BB4CCF" w:rsidRPr="00284156" w:rsidRDefault="00BB4CCF" w:rsidP="00284156">
            <w:pPr>
              <w:pStyle w:val="NoSpacing"/>
              <w:jc w:val="both"/>
              <w:rPr>
                <w:rFonts w:ascii="Arial" w:hAnsi="Arial" w:cs="Arial"/>
                <w:sz w:val="28"/>
                <w:szCs w:val="28"/>
              </w:rPr>
            </w:pPr>
          </w:p>
        </w:tc>
      </w:tr>
      <w:tr w:rsidR="00BB4CCF" w:rsidRPr="00284156" w14:paraId="5E886994" w14:textId="77777777" w:rsidTr="00BB4CCF">
        <w:tc>
          <w:tcPr>
            <w:tcW w:w="562" w:type="dxa"/>
          </w:tcPr>
          <w:p w14:paraId="37D13885" w14:textId="748749D2"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4</w:t>
            </w:r>
          </w:p>
        </w:tc>
        <w:tc>
          <w:tcPr>
            <w:tcW w:w="3946" w:type="dxa"/>
          </w:tcPr>
          <w:p w14:paraId="70721357" w14:textId="1800012E"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Spațiu tehnic</w:t>
            </w:r>
          </w:p>
        </w:tc>
        <w:tc>
          <w:tcPr>
            <w:tcW w:w="2254" w:type="dxa"/>
          </w:tcPr>
          <w:p w14:paraId="635CE651" w14:textId="4AAB5743"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10,83</w:t>
            </w:r>
          </w:p>
        </w:tc>
        <w:tc>
          <w:tcPr>
            <w:tcW w:w="2254" w:type="dxa"/>
          </w:tcPr>
          <w:p w14:paraId="7DFC990C" w14:textId="77777777" w:rsidR="00BB4CCF" w:rsidRPr="00284156" w:rsidRDefault="00BB4CCF" w:rsidP="00284156">
            <w:pPr>
              <w:pStyle w:val="NoSpacing"/>
              <w:jc w:val="both"/>
              <w:rPr>
                <w:rFonts w:ascii="Arial" w:hAnsi="Arial" w:cs="Arial"/>
                <w:sz w:val="28"/>
                <w:szCs w:val="28"/>
              </w:rPr>
            </w:pPr>
          </w:p>
        </w:tc>
      </w:tr>
      <w:tr w:rsidR="00BB4CCF" w:rsidRPr="00284156" w14:paraId="39268CEA" w14:textId="77777777" w:rsidTr="00BB4CCF">
        <w:tc>
          <w:tcPr>
            <w:tcW w:w="562" w:type="dxa"/>
          </w:tcPr>
          <w:p w14:paraId="3247354C" w14:textId="617793F3"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5.</w:t>
            </w:r>
          </w:p>
        </w:tc>
        <w:tc>
          <w:tcPr>
            <w:tcW w:w="3946" w:type="dxa"/>
          </w:tcPr>
          <w:p w14:paraId="70D478FA" w14:textId="54C5831A"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Spațiu tehnoc</w:t>
            </w:r>
          </w:p>
        </w:tc>
        <w:tc>
          <w:tcPr>
            <w:tcW w:w="2254" w:type="dxa"/>
          </w:tcPr>
          <w:p w14:paraId="2231FCE4" w14:textId="56A16274" w:rsidR="00BB4CCF" w:rsidRPr="00284156" w:rsidRDefault="00CC03FD" w:rsidP="00284156">
            <w:pPr>
              <w:pStyle w:val="NoSpacing"/>
              <w:jc w:val="both"/>
              <w:rPr>
                <w:rFonts w:ascii="Arial" w:hAnsi="Arial" w:cs="Arial"/>
                <w:sz w:val="28"/>
                <w:szCs w:val="28"/>
              </w:rPr>
            </w:pPr>
            <w:r w:rsidRPr="00284156">
              <w:rPr>
                <w:rFonts w:ascii="Arial" w:hAnsi="Arial" w:cs="Arial"/>
                <w:sz w:val="28"/>
                <w:szCs w:val="28"/>
              </w:rPr>
              <w:t>5,95</w:t>
            </w:r>
          </w:p>
        </w:tc>
        <w:tc>
          <w:tcPr>
            <w:tcW w:w="2254" w:type="dxa"/>
          </w:tcPr>
          <w:p w14:paraId="72BF8A38" w14:textId="77777777" w:rsidR="00BB4CCF" w:rsidRPr="00284156" w:rsidRDefault="00BB4CCF" w:rsidP="00284156">
            <w:pPr>
              <w:pStyle w:val="NoSpacing"/>
              <w:jc w:val="both"/>
              <w:rPr>
                <w:rFonts w:ascii="Arial" w:hAnsi="Arial" w:cs="Arial"/>
                <w:sz w:val="28"/>
                <w:szCs w:val="28"/>
              </w:rPr>
            </w:pPr>
          </w:p>
        </w:tc>
      </w:tr>
      <w:tr w:rsidR="00CC03FD" w:rsidRPr="00284156" w14:paraId="36300AEF" w14:textId="77777777" w:rsidTr="00BB4CCF">
        <w:tc>
          <w:tcPr>
            <w:tcW w:w="562" w:type="dxa"/>
          </w:tcPr>
          <w:p w14:paraId="0AD7B95A" w14:textId="2F0CFD37" w:rsidR="00CC03FD" w:rsidRPr="00284156" w:rsidRDefault="00CC03FD" w:rsidP="00284156">
            <w:pPr>
              <w:pStyle w:val="NoSpacing"/>
              <w:jc w:val="both"/>
              <w:rPr>
                <w:rFonts w:ascii="Arial" w:hAnsi="Arial" w:cs="Arial"/>
                <w:sz w:val="28"/>
                <w:szCs w:val="28"/>
              </w:rPr>
            </w:pPr>
            <w:r w:rsidRPr="00284156">
              <w:rPr>
                <w:rFonts w:ascii="Arial" w:hAnsi="Arial" w:cs="Arial"/>
                <w:sz w:val="28"/>
                <w:szCs w:val="28"/>
              </w:rPr>
              <w:t>6.</w:t>
            </w:r>
          </w:p>
        </w:tc>
        <w:tc>
          <w:tcPr>
            <w:tcW w:w="3946" w:type="dxa"/>
          </w:tcPr>
          <w:p w14:paraId="10EE6733" w14:textId="41D2B607" w:rsidR="00CC03FD" w:rsidRPr="00284156" w:rsidRDefault="00CC03FD" w:rsidP="00284156">
            <w:pPr>
              <w:pStyle w:val="NoSpacing"/>
              <w:jc w:val="both"/>
              <w:rPr>
                <w:rFonts w:ascii="Arial" w:hAnsi="Arial" w:cs="Arial"/>
                <w:sz w:val="28"/>
                <w:szCs w:val="28"/>
              </w:rPr>
            </w:pPr>
            <w:r w:rsidRPr="00284156">
              <w:rPr>
                <w:rFonts w:ascii="Arial" w:hAnsi="Arial" w:cs="Arial"/>
                <w:sz w:val="28"/>
                <w:szCs w:val="28"/>
              </w:rPr>
              <w:t>Grup Sanitar B</w:t>
            </w:r>
          </w:p>
        </w:tc>
        <w:tc>
          <w:tcPr>
            <w:tcW w:w="2254" w:type="dxa"/>
          </w:tcPr>
          <w:p w14:paraId="24F9B72B" w14:textId="7649B6FE" w:rsidR="00CC03FD" w:rsidRPr="00284156" w:rsidRDefault="00CC03FD" w:rsidP="00284156">
            <w:pPr>
              <w:pStyle w:val="NoSpacing"/>
              <w:jc w:val="both"/>
              <w:rPr>
                <w:rFonts w:ascii="Arial" w:hAnsi="Arial" w:cs="Arial"/>
                <w:sz w:val="28"/>
                <w:szCs w:val="28"/>
              </w:rPr>
            </w:pPr>
            <w:r w:rsidRPr="00284156">
              <w:rPr>
                <w:rFonts w:ascii="Arial" w:hAnsi="Arial" w:cs="Arial"/>
                <w:sz w:val="28"/>
                <w:szCs w:val="28"/>
              </w:rPr>
              <w:t>6,14</w:t>
            </w:r>
          </w:p>
        </w:tc>
        <w:tc>
          <w:tcPr>
            <w:tcW w:w="2254" w:type="dxa"/>
          </w:tcPr>
          <w:p w14:paraId="1AF4A379" w14:textId="77777777" w:rsidR="00CC03FD" w:rsidRPr="00284156" w:rsidRDefault="00CC03FD" w:rsidP="00284156">
            <w:pPr>
              <w:pStyle w:val="NoSpacing"/>
              <w:jc w:val="both"/>
              <w:rPr>
                <w:rFonts w:ascii="Arial" w:hAnsi="Arial" w:cs="Arial"/>
                <w:sz w:val="28"/>
                <w:szCs w:val="28"/>
              </w:rPr>
            </w:pPr>
          </w:p>
        </w:tc>
      </w:tr>
      <w:tr w:rsidR="00CC03FD" w:rsidRPr="00284156" w14:paraId="7CAA9A1D" w14:textId="77777777" w:rsidTr="00BB4CCF">
        <w:tc>
          <w:tcPr>
            <w:tcW w:w="562" w:type="dxa"/>
          </w:tcPr>
          <w:p w14:paraId="4F360B2A" w14:textId="37E73FCC" w:rsidR="00CC03FD" w:rsidRPr="00284156" w:rsidRDefault="00CC03FD" w:rsidP="00284156">
            <w:pPr>
              <w:pStyle w:val="NoSpacing"/>
              <w:jc w:val="both"/>
              <w:rPr>
                <w:rFonts w:ascii="Arial" w:hAnsi="Arial" w:cs="Arial"/>
                <w:sz w:val="28"/>
                <w:szCs w:val="28"/>
              </w:rPr>
            </w:pPr>
            <w:r w:rsidRPr="00284156">
              <w:rPr>
                <w:rFonts w:ascii="Arial" w:hAnsi="Arial" w:cs="Arial"/>
                <w:sz w:val="28"/>
                <w:szCs w:val="28"/>
              </w:rPr>
              <w:t>7</w:t>
            </w:r>
          </w:p>
        </w:tc>
        <w:tc>
          <w:tcPr>
            <w:tcW w:w="3946" w:type="dxa"/>
          </w:tcPr>
          <w:p w14:paraId="675724D8" w14:textId="50ACACA4" w:rsidR="00CC03FD" w:rsidRPr="00284156" w:rsidRDefault="00CC03FD" w:rsidP="00284156">
            <w:pPr>
              <w:pStyle w:val="NoSpacing"/>
              <w:jc w:val="both"/>
              <w:rPr>
                <w:rFonts w:ascii="Arial" w:hAnsi="Arial" w:cs="Arial"/>
                <w:sz w:val="28"/>
                <w:szCs w:val="28"/>
              </w:rPr>
            </w:pPr>
            <w:r w:rsidRPr="00284156">
              <w:rPr>
                <w:rFonts w:ascii="Arial" w:hAnsi="Arial" w:cs="Arial"/>
                <w:sz w:val="28"/>
                <w:szCs w:val="28"/>
              </w:rPr>
              <w:t>Grup Sanitar F</w:t>
            </w:r>
          </w:p>
        </w:tc>
        <w:tc>
          <w:tcPr>
            <w:tcW w:w="2254" w:type="dxa"/>
          </w:tcPr>
          <w:p w14:paraId="152D6377" w14:textId="536033BC" w:rsidR="00CC03FD" w:rsidRPr="00284156" w:rsidRDefault="00CC03FD" w:rsidP="00284156">
            <w:pPr>
              <w:pStyle w:val="NoSpacing"/>
              <w:jc w:val="both"/>
              <w:rPr>
                <w:rFonts w:ascii="Arial" w:hAnsi="Arial" w:cs="Arial"/>
                <w:sz w:val="28"/>
                <w:szCs w:val="28"/>
              </w:rPr>
            </w:pPr>
            <w:r w:rsidRPr="00284156">
              <w:rPr>
                <w:rFonts w:ascii="Arial" w:hAnsi="Arial" w:cs="Arial"/>
                <w:sz w:val="28"/>
                <w:szCs w:val="28"/>
              </w:rPr>
              <w:t>5,77</w:t>
            </w:r>
          </w:p>
        </w:tc>
        <w:tc>
          <w:tcPr>
            <w:tcW w:w="2254" w:type="dxa"/>
          </w:tcPr>
          <w:p w14:paraId="094D7C6A" w14:textId="77777777" w:rsidR="00CC03FD" w:rsidRPr="00284156" w:rsidRDefault="00CC03FD" w:rsidP="00284156">
            <w:pPr>
              <w:pStyle w:val="NoSpacing"/>
              <w:jc w:val="both"/>
              <w:rPr>
                <w:rFonts w:ascii="Arial" w:hAnsi="Arial" w:cs="Arial"/>
                <w:sz w:val="28"/>
                <w:szCs w:val="28"/>
              </w:rPr>
            </w:pPr>
          </w:p>
        </w:tc>
      </w:tr>
      <w:tr w:rsidR="00CC03FD" w:rsidRPr="00284156" w14:paraId="40F43DF2" w14:textId="77777777" w:rsidTr="00BB4CCF">
        <w:tc>
          <w:tcPr>
            <w:tcW w:w="562" w:type="dxa"/>
          </w:tcPr>
          <w:p w14:paraId="1E049F86" w14:textId="17DA65C8" w:rsidR="00CC03FD" w:rsidRPr="00284156" w:rsidRDefault="00CC03FD" w:rsidP="00284156">
            <w:pPr>
              <w:pStyle w:val="NoSpacing"/>
              <w:jc w:val="both"/>
              <w:rPr>
                <w:rFonts w:ascii="Arial" w:hAnsi="Arial" w:cs="Arial"/>
                <w:sz w:val="28"/>
                <w:szCs w:val="28"/>
              </w:rPr>
            </w:pPr>
            <w:r w:rsidRPr="00284156">
              <w:rPr>
                <w:rFonts w:ascii="Arial" w:hAnsi="Arial" w:cs="Arial"/>
                <w:sz w:val="28"/>
                <w:szCs w:val="28"/>
              </w:rPr>
              <w:t>8.</w:t>
            </w:r>
          </w:p>
        </w:tc>
        <w:tc>
          <w:tcPr>
            <w:tcW w:w="3946" w:type="dxa"/>
          </w:tcPr>
          <w:p w14:paraId="326894F9" w14:textId="01502240" w:rsidR="00CC03FD" w:rsidRPr="00284156" w:rsidRDefault="00CC03FD" w:rsidP="00284156">
            <w:pPr>
              <w:pStyle w:val="NoSpacing"/>
              <w:jc w:val="both"/>
              <w:rPr>
                <w:rFonts w:ascii="Arial" w:hAnsi="Arial" w:cs="Arial"/>
                <w:sz w:val="28"/>
                <w:szCs w:val="28"/>
              </w:rPr>
            </w:pPr>
            <w:r w:rsidRPr="00284156">
              <w:rPr>
                <w:rFonts w:ascii="Arial" w:hAnsi="Arial" w:cs="Arial"/>
                <w:sz w:val="28"/>
                <w:szCs w:val="28"/>
              </w:rPr>
              <w:t>Teren</w:t>
            </w:r>
          </w:p>
        </w:tc>
        <w:tc>
          <w:tcPr>
            <w:tcW w:w="2254" w:type="dxa"/>
          </w:tcPr>
          <w:p w14:paraId="7127DE42" w14:textId="0712918E" w:rsidR="00CC03FD" w:rsidRPr="00284156" w:rsidRDefault="00CC03FD" w:rsidP="00284156">
            <w:pPr>
              <w:pStyle w:val="NoSpacing"/>
              <w:jc w:val="both"/>
              <w:rPr>
                <w:rFonts w:ascii="Arial" w:hAnsi="Arial" w:cs="Arial"/>
                <w:sz w:val="28"/>
                <w:szCs w:val="28"/>
              </w:rPr>
            </w:pPr>
            <w:r w:rsidRPr="00284156">
              <w:rPr>
                <w:rFonts w:ascii="Arial" w:hAnsi="Arial" w:cs="Arial"/>
                <w:sz w:val="28"/>
                <w:szCs w:val="28"/>
              </w:rPr>
              <w:t>1.000</w:t>
            </w:r>
          </w:p>
        </w:tc>
        <w:tc>
          <w:tcPr>
            <w:tcW w:w="2254" w:type="dxa"/>
          </w:tcPr>
          <w:p w14:paraId="218686F6" w14:textId="77777777" w:rsidR="00CC03FD" w:rsidRPr="00284156" w:rsidRDefault="00CC03FD" w:rsidP="00284156">
            <w:pPr>
              <w:pStyle w:val="NoSpacing"/>
              <w:jc w:val="both"/>
              <w:rPr>
                <w:rFonts w:ascii="Arial" w:hAnsi="Arial" w:cs="Arial"/>
                <w:sz w:val="28"/>
                <w:szCs w:val="28"/>
              </w:rPr>
            </w:pPr>
          </w:p>
        </w:tc>
      </w:tr>
    </w:tbl>
    <w:p w14:paraId="050D3C53" w14:textId="77777777" w:rsidR="00BB4CCF" w:rsidRPr="00284156" w:rsidRDefault="00BB4CCF" w:rsidP="00284156">
      <w:pPr>
        <w:pStyle w:val="NoSpacing"/>
        <w:jc w:val="both"/>
        <w:rPr>
          <w:rFonts w:ascii="Arial" w:hAnsi="Arial" w:cs="Arial"/>
          <w:sz w:val="28"/>
          <w:szCs w:val="28"/>
        </w:rPr>
      </w:pPr>
    </w:p>
    <w:p w14:paraId="5474AD08" w14:textId="77777777" w:rsidR="00FF7DBA"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III. DURATA</w:t>
      </w:r>
    </w:p>
    <w:p w14:paraId="57DF8167" w14:textId="10CA2723" w:rsidR="00BB4CCF"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w:t>
      </w:r>
      <w:r w:rsidR="009155DC">
        <w:rPr>
          <w:rFonts w:ascii="Arial" w:hAnsi="Arial" w:cs="Arial"/>
          <w:sz w:val="28"/>
          <w:szCs w:val="28"/>
        </w:rPr>
        <w:tab/>
      </w:r>
      <w:r w:rsidRPr="00284156">
        <w:rPr>
          <w:rFonts w:ascii="Arial" w:hAnsi="Arial" w:cs="Arial"/>
          <w:sz w:val="28"/>
          <w:szCs w:val="28"/>
        </w:rPr>
        <w:t xml:space="preserve">Art.2 Termenul administrării este pe durata derulării activității de învățământ al unității școlare . </w:t>
      </w:r>
    </w:p>
    <w:p w14:paraId="7A632A3B" w14:textId="77777777" w:rsidR="00FF7DBA" w:rsidRDefault="00ED0E76" w:rsidP="009155DC">
      <w:pPr>
        <w:pStyle w:val="NoSpacing"/>
        <w:ind w:firstLine="708"/>
        <w:jc w:val="both"/>
        <w:rPr>
          <w:rFonts w:ascii="Arial" w:hAnsi="Arial" w:cs="Arial"/>
          <w:sz w:val="28"/>
          <w:szCs w:val="28"/>
        </w:rPr>
      </w:pPr>
      <w:r w:rsidRPr="00284156">
        <w:rPr>
          <w:rFonts w:ascii="Arial" w:hAnsi="Arial" w:cs="Arial"/>
          <w:sz w:val="28"/>
          <w:szCs w:val="28"/>
        </w:rPr>
        <w:t>IV. OBLIGAŢIILE PROPRIETARULUI</w:t>
      </w:r>
    </w:p>
    <w:p w14:paraId="721303AF" w14:textId="77777777" w:rsidR="009155DC" w:rsidRPr="00284156" w:rsidRDefault="009155DC" w:rsidP="009155DC">
      <w:pPr>
        <w:pStyle w:val="NoSpacing"/>
        <w:ind w:firstLine="708"/>
        <w:jc w:val="both"/>
        <w:rPr>
          <w:rFonts w:ascii="Arial" w:hAnsi="Arial" w:cs="Arial"/>
          <w:sz w:val="28"/>
          <w:szCs w:val="28"/>
        </w:rPr>
      </w:pPr>
    </w:p>
    <w:p w14:paraId="119D51F2" w14:textId="20BE6855" w:rsidR="00FF7DBA"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Art. 3 Proprietarul se obligă:</w:t>
      </w:r>
    </w:p>
    <w:p w14:paraId="2C8D17B6"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 să predea în vederea administrării clădirea şi terenul în care îşi desfaşoară activitatea Unitatea de învăţământ Școala Gimnazială </w:t>
      </w:r>
      <w:r w:rsidR="00BC6F01" w:rsidRPr="00284156">
        <w:rPr>
          <w:rFonts w:ascii="Arial" w:hAnsi="Arial" w:cs="Arial"/>
          <w:sz w:val="28"/>
          <w:szCs w:val="28"/>
        </w:rPr>
        <w:t>Acățari</w:t>
      </w:r>
      <w:r w:rsidRPr="00284156">
        <w:rPr>
          <w:rFonts w:ascii="Arial" w:hAnsi="Arial" w:cs="Arial"/>
          <w:sz w:val="28"/>
          <w:szCs w:val="28"/>
        </w:rPr>
        <w:t>, în baza unui proces verbal de predare-primire;</w:t>
      </w:r>
    </w:p>
    <w:p w14:paraId="3A54C3DC"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 să stabilească destinaţia părţilor componente ale imobilului; </w:t>
      </w:r>
    </w:p>
    <w:p w14:paraId="2322CBFE"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să controleze lunar, modul cum este folosit şi întreţinut imobilul cu respectarea destinaţiei stabilite de către proprietar; </w:t>
      </w:r>
    </w:p>
    <w:p w14:paraId="419A2777"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să stabilească anual lista investiţiilor, lucrărilor de reparaţii curente şi capitale ce urmează a se realiza; - să desemneze reprezentanţii Primarului şi ai Consiliului Local în Consiliul de Administraţie al Unităţii de Învăţământ; </w:t>
      </w:r>
    </w:p>
    <w:p w14:paraId="6B61E8F6"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să asigure inventarierea anuală a bunurilor transmise în administrare; </w:t>
      </w:r>
    </w:p>
    <w:p w14:paraId="10B4208E" w14:textId="77777777" w:rsidR="00FF7DBA" w:rsidRDefault="00ED0E76" w:rsidP="00284156">
      <w:pPr>
        <w:pStyle w:val="NoSpacing"/>
        <w:jc w:val="both"/>
        <w:rPr>
          <w:rFonts w:ascii="Arial" w:hAnsi="Arial" w:cs="Arial"/>
          <w:sz w:val="28"/>
          <w:szCs w:val="28"/>
        </w:rPr>
      </w:pPr>
      <w:r w:rsidRPr="00284156">
        <w:rPr>
          <w:rFonts w:ascii="Arial" w:hAnsi="Arial" w:cs="Arial"/>
          <w:sz w:val="28"/>
          <w:szCs w:val="28"/>
        </w:rPr>
        <w:t>- să sprijine administratorul în vederea obţinerii avizelor legale de funcţionare, pentru activitatea desfăşurată;</w:t>
      </w:r>
    </w:p>
    <w:p w14:paraId="2174FA82" w14:textId="77777777" w:rsidR="009155DC" w:rsidRPr="00284156" w:rsidRDefault="009155DC" w:rsidP="00284156">
      <w:pPr>
        <w:pStyle w:val="NoSpacing"/>
        <w:jc w:val="both"/>
        <w:rPr>
          <w:rFonts w:ascii="Arial" w:hAnsi="Arial" w:cs="Arial"/>
          <w:sz w:val="28"/>
          <w:szCs w:val="28"/>
        </w:rPr>
      </w:pPr>
    </w:p>
    <w:p w14:paraId="14D6D586" w14:textId="77777777" w:rsidR="009155DC" w:rsidRDefault="00ED0E76" w:rsidP="00284156">
      <w:pPr>
        <w:pStyle w:val="NoSpacing"/>
        <w:jc w:val="both"/>
        <w:rPr>
          <w:rFonts w:ascii="Arial" w:hAnsi="Arial" w:cs="Arial"/>
          <w:sz w:val="28"/>
          <w:szCs w:val="28"/>
        </w:rPr>
      </w:pPr>
      <w:r w:rsidRPr="00284156">
        <w:rPr>
          <w:rFonts w:ascii="Arial" w:hAnsi="Arial" w:cs="Arial"/>
          <w:sz w:val="28"/>
          <w:szCs w:val="28"/>
        </w:rPr>
        <w:t xml:space="preserve"> V. OBLIGAŢIILE ADMINISTRATORULUI</w:t>
      </w:r>
    </w:p>
    <w:p w14:paraId="1B3CC15A" w14:textId="4DF04012"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w:t>
      </w:r>
    </w:p>
    <w:p w14:paraId="15FAFF39" w14:textId="77777777" w:rsidR="00FF7DBA"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Art. 4 Administratorul se obligă:</w:t>
      </w:r>
    </w:p>
    <w:p w14:paraId="6D84F504"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a. să preia în administrare imobilele ce fac obiectul prezentului contract pe bază de proces verbal de predare-primire; </w:t>
      </w:r>
    </w:p>
    <w:p w14:paraId="6215532D"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b. să asigure administrarea imobilelor preluate şi paza acestora ca un bun proprietar ;</w:t>
      </w:r>
    </w:p>
    <w:p w14:paraId="0C0E94D7"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c. să asigure avizele legale de funcţionare, pentru activitatea desfăşurată; </w:t>
      </w:r>
    </w:p>
    <w:p w14:paraId="4C65D4CB"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d. să menţină în siguranţă imobilele şi să aducă la cunoştinţă proprietarului orice tulburare produsă de o terţă persoană sau urmare a degradării stării tehnice a imobilelor din punctul de vedere al siguranţei în exploatare ;</w:t>
      </w:r>
    </w:p>
    <w:p w14:paraId="3999C7CC"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e. să întocmească fişele tehnice periodice (jurnalul evenimentelor) cu privire la starea imobilelor şi a instalaţiilor aferente acesteia, precum şi a tuturor modificărilor aduse imobilelor în condiţiile stabilite conform legii; </w:t>
      </w:r>
    </w:p>
    <w:p w14:paraId="254AE7EB"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f. să folosească bunurile încredinţate în administrare potrivit destinaţiei ( derularea activității de învățământ al unității școlare); </w:t>
      </w:r>
    </w:p>
    <w:p w14:paraId="090FD073"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g. se obligă ca pe toată durata administrării să păstreze în bune condiţii bunurile încredintate, precum şi accesoriile acestuia, să nu le degradeze sau să le deterioreze; </w:t>
      </w:r>
    </w:p>
    <w:p w14:paraId="638F8E12"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h. să răspundă de distrugerea totală sau parţială a bunurilor încredinţate care s-ar datora culpei sale; </w:t>
      </w:r>
    </w:p>
    <w:p w14:paraId="5D5138A5"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i. să răspundă de pagubele pricinuite de incendii, dacă nu va dovedi că incendiul a provenit din caz fortuit, forţă majoră sau defect de construcţie, </w:t>
      </w:r>
    </w:p>
    <w:p w14:paraId="0E58ADFD"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j. orice lucrări de modernizare şi consolidare se efectuează în spaţiu numai cu acordul sau avizul prealabil al Consiliului Local al Comunei </w:t>
      </w:r>
      <w:r w:rsidR="00BC6F01" w:rsidRPr="00284156">
        <w:rPr>
          <w:rFonts w:ascii="Arial" w:hAnsi="Arial" w:cs="Arial"/>
          <w:sz w:val="28"/>
          <w:szCs w:val="28"/>
        </w:rPr>
        <w:t>Acățari</w:t>
      </w:r>
      <w:r w:rsidRPr="00284156">
        <w:rPr>
          <w:rFonts w:ascii="Arial" w:hAnsi="Arial" w:cs="Arial"/>
          <w:sz w:val="28"/>
          <w:szCs w:val="28"/>
        </w:rPr>
        <w:t xml:space="preserve">; </w:t>
      </w:r>
    </w:p>
    <w:p w14:paraId="4D50CF35"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k. să permită accesul proprietarului în spaţiul încredinţat ori de câte ori acest lucru este necesar pentru a controla bunul încredinţat şi starea acestuia; </w:t>
      </w:r>
    </w:p>
    <w:p w14:paraId="6A7F8937"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l. la încetarea protocolului de administrare, administratorul este obligat să restituie proprietarului, în deplină proprietate bunurile administrate în mod gratuit și libere de orice sarcini; </w:t>
      </w:r>
      <w:r w:rsidR="00FF7DBA" w:rsidRPr="00284156">
        <w:rPr>
          <w:rFonts w:ascii="Arial" w:hAnsi="Arial" w:cs="Arial"/>
          <w:sz w:val="28"/>
          <w:szCs w:val="28"/>
        </w:rPr>
        <w:t xml:space="preserve"> </w:t>
      </w:r>
    </w:p>
    <w:p w14:paraId="12BD7C7D"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m. să încheie contracte ferme cu furnizorii de utilităţi şi să respecte obligaţiile asumate prin contracte, iar repararea oricărui prejudiciu pe care administratorul îl va cauza acestora, revine în exclusivitate administratorului;</w:t>
      </w:r>
    </w:p>
    <w:p w14:paraId="3E4053A6" w14:textId="77777777" w:rsidR="00FF7DBA"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n. să înregistreze şi să urmărească consumurile privind utilităţile şi să sesizeze proprietarul în cazul constatării unor nereguli; o. să răspundă în nume propriu în litigiile referitoare la dreptul de administrare;</w:t>
      </w:r>
    </w:p>
    <w:p w14:paraId="7E6A1B11" w14:textId="77777777" w:rsidR="00E11484" w:rsidRDefault="00ED0E76" w:rsidP="00284156">
      <w:pPr>
        <w:pStyle w:val="NoSpacing"/>
        <w:jc w:val="both"/>
        <w:rPr>
          <w:rFonts w:ascii="Arial" w:hAnsi="Arial" w:cs="Arial"/>
          <w:sz w:val="28"/>
          <w:szCs w:val="28"/>
        </w:rPr>
      </w:pPr>
      <w:r w:rsidRPr="00284156">
        <w:rPr>
          <w:rFonts w:ascii="Arial" w:hAnsi="Arial" w:cs="Arial"/>
          <w:sz w:val="28"/>
          <w:szCs w:val="28"/>
        </w:rPr>
        <w:t xml:space="preserve"> p. să arate în faţa instanţei titularul dreptului de proprietate în litigiile ce au ca obiect dreptul de proprietate, în caz contrar purtând răspunderea pentru prejudiciile cauzate ca urmare a neîndeplinirii acestei obligaţii. </w:t>
      </w:r>
    </w:p>
    <w:p w14:paraId="234FA749" w14:textId="77777777" w:rsidR="009155DC" w:rsidRPr="00284156" w:rsidRDefault="009155DC" w:rsidP="00284156">
      <w:pPr>
        <w:pStyle w:val="NoSpacing"/>
        <w:jc w:val="both"/>
        <w:rPr>
          <w:rFonts w:ascii="Arial" w:hAnsi="Arial" w:cs="Arial"/>
          <w:sz w:val="28"/>
          <w:szCs w:val="28"/>
        </w:rPr>
      </w:pPr>
    </w:p>
    <w:p w14:paraId="7A2F10E9" w14:textId="77777777" w:rsidR="00E11484" w:rsidRDefault="00ED0E76" w:rsidP="00284156">
      <w:pPr>
        <w:pStyle w:val="NoSpacing"/>
        <w:jc w:val="both"/>
        <w:rPr>
          <w:rFonts w:ascii="Arial" w:hAnsi="Arial" w:cs="Arial"/>
          <w:sz w:val="28"/>
          <w:szCs w:val="28"/>
        </w:rPr>
      </w:pPr>
      <w:r w:rsidRPr="00284156">
        <w:rPr>
          <w:rFonts w:ascii="Arial" w:hAnsi="Arial" w:cs="Arial"/>
          <w:sz w:val="28"/>
          <w:szCs w:val="28"/>
        </w:rPr>
        <w:t>VI. ÎNCETAREA ADMINISTRĂRII</w:t>
      </w:r>
    </w:p>
    <w:p w14:paraId="16FE30BB" w14:textId="77777777" w:rsidR="009155DC" w:rsidRPr="00284156" w:rsidRDefault="009155DC" w:rsidP="00284156">
      <w:pPr>
        <w:pStyle w:val="NoSpacing"/>
        <w:jc w:val="both"/>
        <w:rPr>
          <w:rFonts w:ascii="Arial" w:hAnsi="Arial" w:cs="Arial"/>
          <w:sz w:val="28"/>
          <w:szCs w:val="28"/>
        </w:rPr>
      </w:pPr>
    </w:p>
    <w:p w14:paraId="6DCFFE1E" w14:textId="77777777" w:rsidR="00036324"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 Art. 5 Protocolul înceteaza prin: </w:t>
      </w:r>
    </w:p>
    <w:p w14:paraId="4E09B702" w14:textId="77777777" w:rsidR="00036324"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acordul de voinţă, exprimat în scris, al părţilor contractante; </w:t>
      </w:r>
    </w:p>
    <w:p w14:paraId="365705AE" w14:textId="5F54A9FA" w:rsidR="00E11484" w:rsidRPr="00284156" w:rsidRDefault="00ED0E76" w:rsidP="00284156">
      <w:pPr>
        <w:pStyle w:val="NoSpacing"/>
        <w:jc w:val="both"/>
        <w:rPr>
          <w:rFonts w:ascii="Arial" w:hAnsi="Arial" w:cs="Arial"/>
          <w:sz w:val="28"/>
          <w:szCs w:val="28"/>
        </w:rPr>
      </w:pPr>
      <w:r w:rsidRPr="00284156">
        <w:rPr>
          <w:rFonts w:ascii="Arial" w:hAnsi="Arial" w:cs="Arial"/>
          <w:sz w:val="28"/>
          <w:szCs w:val="28"/>
        </w:rPr>
        <w:t xml:space="preserve">- desfiinţarea titlului proprietarului; proprietarul nu este răspunzător de schimbarea regimului juridic al imobilului ca urmare a unor reglementări legale adoptate după semnarea prezentului contract sau ca urmare a unor procese de revendicare, administratorul nefiind în drept să pretindă nici un fel de despăgubiri de la proprietar; </w:t>
      </w:r>
    </w:p>
    <w:p w14:paraId="5D9C6598" w14:textId="77777777" w:rsidR="00036324" w:rsidRDefault="00ED0E76" w:rsidP="00284156">
      <w:pPr>
        <w:pStyle w:val="NoSpacing"/>
        <w:jc w:val="both"/>
        <w:rPr>
          <w:rFonts w:ascii="Arial" w:hAnsi="Arial" w:cs="Arial"/>
          <w:sz w:val="28"/>
          <w:szCs w:val="28"/>
        </w:rPr>
      </w:pPr>
      <w:r w:rsidRPr="00284156">
        <w:rPr>
          <w:rFonts w:ascii="Arial" w:hAnsi="Arial" w:cs="Arial"/>
          <w:sz w:val="28"/>
          <w:szCs w:val="28"/>
        </w:rPr>
        <w:t xml:space="preserve">- prin revocare, numai dacă administratorul nu-şi exercită drepturile și obligaţiile ce derivă din prezentul protocol; </w:t>
      </w:r>
    </w:p>
    <w:p w14:paraId="0F74E3E0" w14:textId="77777777" w:rsidR="009155DC" w:rsidRPr="00284156" w:rsidRDefault="009155DC" w:rsidP="00284156">
      <w:pPr>
        <w:pStyle w:val="NoSpacing"/>
        <w:jc w:val="both"/>
        <w:rPr>
          <w:rFonts w:ascii="Arial" w:hAnsi="Arial" w:cs="Arial"/>
          <w:sz w:val="28"/>
          <w:szCs w:val="28"/>
        </w:rPr>
      </w:pPr>
    </w:p>
    <w:p w14:paraId="1747C151" w14:textId="77777777" w:rsidR="00036324" w:rsidRDefault="00ED0E76" w:rsidP="00284156">
      <w:pPr>
        <w:pStyle w:val="NoSpacing"/>
        <w:jc w:val="both"/>
        <w:rPr>
          <w:rFonts w:ascii="Arial" w:hAnsi="Arial" w:cs="Arial"/>
          <w:sz w:val="28"/>
          <w:szCs w:val="28"/>
        </w:rPr>
      </w:pPr>
      <w:r w:rsidRPr="00284156">
        <w:rPr>
          <w:rFonts w:ascii="Arial" w:hAnsi="Arial" w:cs="Arial"/>
          <w:sz w:val="28"/>
          <w:szCs w:val="28"/>
        </w:rPr>
        <w:t xml:space="preserve">VII . RĂSPUNDERE </w:t>
      </w:r>
    </w:p>
    <w:p w14:paraId="2468CC42" w14:textId="77777777" w:rsidR="009155DC" w:rsidRPr="00284156" w:rsidRDefault="009155DC" w:rsidP="00284156">
      <w:pPr>
        <w:pStyle w:val="NoSpacing"/>
        <w:jc w:val="both"/>
        <w:rPr>
          <w:rFonts w:ascii="Arial" w:hAnsi="Arial" w:cs="Arial"/>
          <w:sz w:val="28"/>
          <w:szCs w:val="28"/>
        </w:rPr>
      </w:pPr>
    </w:p>
    <w:p w14:paraId="62A19887" w14:textId="77777777" w:rsidR="00036324"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Art.6 Nerespectarea obligaţiilor asumate prin prezentul protocol, atrage răspunderea contractuală a părții în culpă. Dacă penalitățile nu acoperă paguba, partea în culpă datoarează celeilalte părţi daune. Daunele se vor determina în funcţie de prejudiciul produs. Prejudiciul va fi evaluat printr-o expertiză tehnică. </w:t>
      </w:r>
    </w:p>
    <w:p w14:paraId="08B5C413" w14:textId="77777777" w:rsidR="00036324"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Art.7 Niciuna dintre părţile contractante nu răspunde de neexecutarea la termen sau de executarea necorespunzătoare, total sau parţial, a oricărei obligaţii, care îi revine în baza acestui protocol, dacă neexecutarea sau executarea necorespunzătoare a obligaţiei a fost cauzată de forţa majoră, aşa cum este definită de lege, cu condiţia notificării în termen de 10 zile de la producerea evenimentului. </w:t>
      </w:r>
    </w:p>
    <w:p w14:paraId="205C3A3C" w14:textId="77777777" w:rsidR="009155DC" w:rsidRPr="00284156" w:rsidRDefault="009155DC" w:rsidP="009155DC">
      <w:pPr>
        <w:pStyle w:val="NoSpacing"/>
        <w:ind w:firstLine="708"/>
        <w:jc w:val="both"/>
        <w:rPr>
          <w:rFonts w:ascii="Arial" w:hAnsi="Arial" w:cs="Arial"/>
          <w:sz w:val="28"/>
          <w:szCs w:val="28"/>
        </w:rPr>
      </w:pPr>
    </w:p>
    <w:p w14:paraId="03055A23" w14:textId="77777777" w:rsidR="00036324" w:rsidRDefault="00ED0E76" w:rsidP="00284156">
      <w:pPr>
        <w:pStyle w:val="NoSpacing"/>
        <w:jc w:val="both"/>
        <w:rPr>
          <w:rFonts w:ascii="Arial" w:hAnsi="Arial" w:cs="Arial"/>
          <w:sz w:val="28"/>
          <w:szCs w:val="28"/>
        </w:rPr>
      </w:pPr>
      <w:r w:rsidRPr="00284156">
        <w:rPr>
          <w:rFonts w:ascii="Arial" w:hAnsi="Arial" w:cs="Arial"/>
          <w:sz w:val="28"/>
          <w:szCs w:val="28"/>
        </w:rPr>
        <w:t xml:space="preserve">VIII. DISPOZIŢII FINALE </w:t>
      </w:r>
    </w:p>
    <w:p w14:paraId="5799490E" w14:textId="77777777" w:rsidR="009155DC" w:rsidRPr="00284156" w:rsidRDefault="009155DC" w:rsidP="00284156">
      <w:pPr>
        <w:pStyle w:val="NoSpacing"/>
        <w:jc w:val="both"/>
        <w:rPr>
          <w:rFonts w:ascii="Arial" w:hAnsi="Arial" w:cs="Arial"/>
          <w:sz w:val="28"/>
          <w:szCs w:val="28"/>
        </w:rPr>
      </w:pPr>
    </w:p>
    <w:p w14:paraId="1524A6B7" w14:textId="2E9488A3" w:rsidR="00036324" w:rsidRPr="00284156"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Art.8 Litigiile de orice fel care decurg din executarea prezentului protocol sunt de competenţa instanţei judecătoreşti de drept comun, dacă nu pot fi rezolvate pe cale amiabilă între părţi. </w:t>
      </w:r>
    </w:p>
    <w:p w14:paraId="2F19EC93" w14:textId="77777777" w:rsidR="009155DC" w:rsidRDefault="00ED0E76" w:rsidP="009155DC">
      <w:pPr>
        <w:pStyle w:val="NoSpacing"/>
        <w:ind w:firstLine="708"/>
        <w:jc w:val="both"/>
        <w:rPr>
          <w:rFonts w:ascii="Arial" w:hAnsi="Arial" w:cs="Arial"/>
          <w:sz w:val="28"/>
          <w:szCs w:val="28"/>
        </w:rPr>
      </w:pPr>
      <w:r w:rsidRPr="00284156">
        <w:rPr>
          <w:rFonts w:ascii="Arial" w:hAnsi="Arial" w:cs="Arial"/>
          <w:sz w:val="28"/>
          <w:szCs w:val="28"/>
        </w:rPr>
        <w:t>Art.9 Modificarea și completarea protocolului de predare-primire se poate face ori de câte ori va fi nevoie prin acte adiționale, cu acordul părților în funcție de necesitate și noi reglementări în materie. Pe toată durata administrării, cele două părţi se vor supune legislaţiei în vigoare din România.</w:t>
      </w:r>
    </w:p>
    <w:p w14:paraId="73A13469" w14:textId="134A93EF" w:rsidR="00036324" w:rsidRDefault="00ED0E76" w:rsidP="009155DC">
      <w:pPr>
        <w:pStyle w:val="NoSpacing"/>
        <w:ind w:firstLine="708"/>
        <w:jc w:val="both"/>
        <w:rPr>
          <w:rFonts w:ascii="Arial" w:hAnsi="Arial" w:cs="Arial"/>
          <w:sz w:val="28"/>
          <w:szCs w:val="28"/>
        </w:rPr>
      </w:pPr>
      <w:r w:rsidRPr="00284156">
        <w:rPr>
          <w:rFonts w:ascii="Arial" w:hAnsi="Arial" w:cs="Arial"/>
          <w:sz w:val="28"/>
          <w:szCs w:val="28"/>
        </w:rPr>
        <w:t xml:space="preserve"> Prezentul protocol a fost întocmit în 2 (două) exemplare originale, un exemplar pentru U.A.T. COMUNA </w:t>
      </w:r>
      <w:r w:rsidR="00BC6F01" w:rsidRPr="00284156">
        <w:rPr>
          <w:rFonts w:ascii="Arial" w:hAnsi="Arial" w:cs="Arial"/>
          <w:sz w:val="28"/>
          <w:szCs w:val="28"/>
        </w:rPr>
        <w:t>ACĂȚARI</w:t>
      </w:r>
      <w:r w:rsidRPr="00284156">
        <w:rPr>
          <w:rFonts w:ascii="Arial" w:hAnsi="Arial" w:cs="Arial"/>
          <w:sz w:val="28"/>
          <w:szCs w:val="28"/>
        </w:rPr>
        <w:t xml:space="preserve">, JUDEŢUL </w:t>
      </w:r>
      <w:r w:rsidR="00BC6F01" w:rsidRPr="00284156">
        <w:rPr>
          <w:rFonts w:ascii="Arial" w:hAnsi="Arial" w:cs="Arial"/>
          <w:sz w:val="28"/>
          <w:szCs w:val="28"/>
        </w:rPr>
        <w:t>MUREȘ</w:t>
      </w:r>
      <w:r w:rsidRPr="00284156">
        <w:rPr>
          <w:rFonts w:ascii="Arial" w:hAnsi="Arial" w:cs="Arial"/>
          <w:sz w:val="28"/>
          <w:szCs w:val="28"/>
        </w:rPr>
        <w:t xml:space="preserve">, și un exemplar pentru ŞCOALA GIMNAZIALĂ </w:t>
      </w:r>
      <w:r w:rsidR="00BC6F01" w:rsidRPr="00284156">
        <w:rPr>
          <w:rFonts w:ascii="Arial" w:hAnsi="Arial" w:cs="Arial"/>
          <w:sz w:val="28"/>
          <w:szCs w:val="28"/>
        </w:rPr>
        <w:t>ACĂȚARI</w:t>
      </w:r>
      <w:r w:rsidRPr="00284156">
        <w:rPr>
          <w:rFonts w:ascii="Arial" w:hAnsi="Arial" w:cs="Arial"/>
          <w:sz w:val="28"/>
          <w:szCs w:val="28"/>
        </w:rPr>
        <w:t xml:space="preserve">, şi a fost aprobat în şedinţa Consiliului Local al Comunei </w:t>
      </w:r>
      <w:r w:rsidR="00BC6F01" w:rsidRPr="00284156">
        <w:rPr>
          <w:rFonts w:ascii="Arial" w:hAnsi="Arial" w:cs="Arial"/>
          <w:sz w:val="28"/>
          <w:szCs w:val="28"/>
        </w:rPr>
        <w:t>Acățari</w:t>
      </w:r>
      <w:r w:rsidRPr="00284156">
        <w:rPr>
          <w:rFonts w:ascii="Arial" w:hAnsi="Arial" w:cs="Arial"/>
          <w:sz w:val="28"/>
          <w:szCs w:val="28"/>
        </w:rPr>
        <w:t xml:space="preserve"> din data de ………………………</w:t>
      </w:r>
    </w:p>
    <w:p w14:paraId="3AF7B0D6" w14:textId="77777777" w:rsidR="009155DC" w:rsidRPr="009155DC" w:rsidRDefault="009155DC" w:rsidP="009155DC">
      <w:pPr>
        <w:pStyle w:val="NoSpacing"/>
        <w:jc w:val="both"/>
        <w:rPr>
          <w:rFonts w:ascii="Arial" w:hAnsi="Arial" w:cs="Arial"/>
          <w:sz w:val="28"/>
          <w:szCs w:val="28"/>
        </w:rPr>
      </w:pPr>
    </w:p>
    <w:p w14:paraId="551240B5" w14:textId="52D5CDBB" w:rsidR="004F01DE" w:rsidRPr="009155DC" w:rsidRDefault="00ED0E76" w:rsidP="00284156">
      <w:pPr>
        <w:pStyle w:val="NoSpacing"/>
        <w:jc w:val="both"/>
        <w:rPr>
          <w:rFonts w:ascii="Arial" w:hAnsi="Arial" w:cs="Arial"/>
          <w:sz w:val="28"/>
          <w:szCs w:val="28"/>
        </w:rPr>
      </w:pPr>
      <w:r w:rsidRPr="009155DC">
        <w:rPr>
          <w:rFonts w:ascii="Arial" w:hAnsi="Arial" w:cs="Arial"/>
          <w:sz w:val="28"/>
          <w:szCs w:val="28"/>
        </w:rPr>
        <w:t xml:space="preserve"> PROPRIETAR, </w:t>
      </w:r>
      <w:r w:rsidR="00036324" w:rsidRPr="009155DC">
        <w:rPr>
          <w:rFonts w:ascii="Arial" w:hAnsi="Arial" w:cs="Arial"/>
          <w:sz w:val="28"/>
          <w:szCs w:val="28"/>
        </w:rPr>
        <w:tab/>
      </w:r>
      <w:r w:rsidR="00036324" w:rsidRPr="009155DC">
        <w:rPr>
          <w:rFonts w:ascii="Arial" w:hAnsi="Arial" w:cs="Arial"/>
          <w:sz w:val="28"/>
          <w:szCs w:val="28"/>
        </w:rPr>
        <w:tab/>
      </w:r>
      <w:r w:rsidR="00036324" w:rsidRPr="009155DC">
        <w:rPr>
          <w:rFonts w:ascii="Arial" w:hAnsi="Arial" w:cs="Arial"/>
          <w:sz w:val="28"/>
          <w:szCs w:val="28"/>
        </w:rPr>
        <w:tab/>
      </w:r>
      <w:r w:rsidR="00036324" w:rsidRPr="009155DC">
        <w:rPr>
          <w:rFonts w:ascii="Arial" w:hAnsi="Arial" w:cs="Arial"/>
          <w:sz w:val="28"/>
          <w:szCs w:val="28"/>
        </w:rPr>
        <w:tab/>
      </w:r>
      <w:r w:rsidR="00036324" w:rsidRPr="009155DC">
        <w:rPr>
          <w:rFonts w:ascii="Arial" w:hAnsi="Arial" w:cs="Arial"/>
          <w:sz w:val="28"/>
          <w:szCs w:val="28"/>
        </w:rPr>
        <w:tab/>
      </w:r>
      <w:r w:rsidRPr="009155DC">
        <w:rPr>
          <w:rFonts w:ascii="Arial" w:hAnsi="Arial" w:cs="Arial"/>
          <w:sz w:val="28"/>
          <w:szCs w:val="28"/>
        </w:rPr>
        <w:t xml:space="preserve">ŞCOALA GIMNAZIALA </w:t>
      </w:r>
      <w:r w:rsidR="00BC6F01" w:rsidRPr="009155DC">
        <w:rPr>
          <w:rFonts w:ascii="Arial" w:hAnsi="Arial" w:cs="Arial"/>
          <w:sz w:val="28"/>
          <w:szCs w:val="28"/>
        </w:rPr>
        <w:t>ACĂȚARI</w:t>
      </w:r>
      <w:r w:rsidRPr="009155DC">
        <w:rPr>
          <w:rFonts w:ascii="Arial" w:hAnsi="Arial" w:cs="Arial"/>
          <w:sz w:val="28"/>
          <w:szCs w:val="28"/>
        </w:rPr>
        <w:t xml:space="preserve"> </w:t>
      </w:r>
    </w:p>
    <w:p w14:paraId="11CED639" w14:textId="33B0A057" w:rsidR="00036324" w:rsidRPr="009155DC" w:rsidRDefault="009155DC" w:rsidP="00284156">
      <w:pPr>
        <w:pStyle w:val="NoSpacing"/>
        <w:jc w:val="both"/>
        <w:rPr>
          <w:rFonts w:ascii="Arial" w:hAnsi="Arial" w:cs="Arial"/>
          <w:sz w:val="28"/>
          <w:szCs w:val="28"/>
        </w:rPr>
      </w:pPr>
      <w:r>
        <w:rPr>
          <w:rFonts w:ascii="Arial" w:hAnsi="Arial" w:cs="Arial"/>
          <w:sz w:val="28"/>
          <w:szCs w:val="28"/>
        </w:rPr>
        <w:t xml:space="preserve">     </w:t>
      </w:r>
      <w:r w:rsidR="00036324" w:rsidRPr="009155DC">
        <w:rPr>
          <w:rFonts w:ascii="Arial" w:hAnsi="Arial" w:cs="Arial"/>
          <w:sz w:val="28"/>
          <w:szCs w:val="28"/>
        </w:rPr>
        <w:t>Primar,</w:t>
      </w:r>
      <w:r w:rsidR="00036324" w:rsidRPr="009155DC">
        <w:rPr>
          <w:rFonts w:ascii="Arial" w:hAnsi="Arial" w:cs="Arial"/>
          <w:sz w:val="28"/>
          <w:szCs w:val="28"/>
        </w:rPr>
        <w:tab/>
      </w:r>
      <w:r w:rsidR="00036324" w:rsidRPr="009155DC">
        <w:rPr>
          <w:rFonts w:ascii="Arial" w:hAnsi="Arial" w:cs="Arial"/>
          <w:sz w:val="28"/>
          <w:szCs w:val="28"/>
        </w:rPr>
        <w:tab/>
      </w:r>
      <w:r w:rsidR="00036324" w:rsidRPr="009155DC">
        <w:rPr>
          <w:rFonts w:ascii="Arial" w:hAnsi="Arial" w:cs="Arial"/>
          <w:sz w:val="28"/>
          <w:szCs w:val="28"/>
        </w:rPr>
        <w:tab/>
      </w:r>
      <w:r w:rsidR="00036324" w:rsidRPr="009155DC">
        <w:rPr>
          <w:rFonts w:ascii="Arial" w:hAnsi="Arial" w:cs="Arial"/>
          <w:sz w:val="28"/>
          <w:szCs w:val="28"/>
        </w:rPr>
        <w:tab/>
      </w:r>
      <w:r w:rsidR="00036324" w:rsidRPr="009155DC">
        <w:rPr>
          <w:rFonts w:ascii="Arial" w:hAnsi="Arial" w:cs="Arial"/>
          <w:sz w:val="28"/>
          <w:szCs w:val="28"/>
        </w:rPr>
        <w:tab/>
      </w:r>
      <w:r w:rsidR="00036324" w:rsidRPr="009155DC">
        <w:rPr>
          <w:rFonts w:ascii="Arial" w:hAnsi="Arial" w:cs="Arial"/>
          <w:sz w:val="28"/>
          <w:szCs w:val="28"/>
        </w:rPr>
        <w:tab/>
      </w:r>
      <w:r w:rsidR="00036324" w:rsidRPr="009155DC">
        <w:rPr>
          <w:rFonts w:ascii="Arial" w:hAnsi="Arial" w:cs="Arial"/>
          <w:sz w:val="28"/>
          <w:szCs w:val="28"/>
        </w:rPr>
        <w:tab/>
      </w:r>
      <w:r w:rsidR="00036324" w:rsidRPr="009155DC">
        <w:rPr>
          <w:rFonts w:ascii="Arial" w:hAnsi="Arial" w:cs="Arial"/>
          <w:sz w:val="28"/>
          <w:szCs w:val="28"/>
        </w:rPr>
        <w:tab/>
        <w:t>Director,.</w:t>
      </w:r>
    </w:p>
    <w:p w14:paraId="613FFF7C" w14:textId="02B3E458" w:rsidR="00036324" w:rsidRPr="009155DC" w:rsidRDefault="00036324" w:rsidP="00284156">
      <w:pPr>
        <w:pStyle w:val="NoSpacing"/>
        <w:jc w:val="both"/>
        <w:rPr>
          <w:rFonts w:ascii="Arial" w:hAnsi="Arial" w:cs="Arial"/>
          <w:sz w:val="28"/>
          <w:szCs w:val="28"/>
        </w:rPr>
      </w:pPr>
      <w:r w:rsidRPr="009155DC">
        <w:rPr>
          <w:rFonts w:ascii="Arial" w:hAnsi="Arial" w:cs="Arial"/>
          <w:sz w:val="28"/>
          <w:szCs w:val="28"/>
        </w:rPr>
        <w:t>Osvath Csaba</w:t>
      </w:r>
      <w:r w:rsidRPr="009155DC">
        <w:rPr>
          <w:rFonts w:ascii="Arial" w:hAnsi="Arial" w:cs="Arial"/>
          <w:sz w:val="28"/>
          <w:szCs w:val="28"/>
        </w:rPr>
        <w:tab/>
      </w:r>
      <w:r w:rsidRPr="009155DC">
        <w:rPr>
          <w:rFonts w:ascii="Arial" w:hAnsi="Arial" w:cs="Arial"/>
          <w:sz w:val="28"/>
          <w:szCs w:val="28"/>
        </w:rPr>
        <w:tab/>
      </w:r>
      <w:r w:rsidRPr="009155DC">
        <w:rPr>
          <w:rFonts w:ascii="Arial" w:hAnsi="Arial" w:cs="Arial"/>
          <w:sz w:val="28"/>
          <w:szCs w:val="28"/>
        </w:rPr>
        <w:tab/>
      </w:r>
      <w:r w:rsidRPr="009155DC">
        <w:rPr>
          <w:rFonts w:ascii="Arial" w:hAnsi="Arial" w:cs="Arial"/>
          <w:sz w:val="28"/>
          <w:szCs w:val="28"/>
        </w:rPr>
        <w:tab/>
      </w:r>
      <w:r w:rsidRPr="009155DC">
        <w:rPr>
          <w:rFonts w:ascii="Arial" w:hAnsi="Arial" w:cs="Arial"/>
          <w:sz w:val="28"/>
          <w:szCs w:val="28"/>
        </w:rPr>
        <w:tab/>
      </w:r>
      <w:r w:rsidRPr="009155DC">
        <w:rPr>
          <w:rFonts w:ascii="Arial" w:hAnsi="Arial" w:cs="Arial"/>
          <w:sz w:val="28"/>
          <w:szCs w:val="28"/>
        </w:rPr>
        <w:tab/>
        <w:t xml:space="preserve">     Mathe Delinke</w:t>
      </w:r>
    </w:p>
    <w:p w14:paraId="43F7B6A8" w14:textId="77777777" w:rsidR="00132DAF" w:rsidRPr="00132DAF" w:rsidRDefault="00132DAF" w:rsidP="00132DAF">
      <w:pPr>
        <w:pStyle w:val="NoSpacing"/>
        <w:jc w:val="center"/>
        <w:rPr>
          <w:rFonts w:ascii="Times New Roman" w:hAnsi="Times New Roman" w:cs="Times New Roman"/>
          <w:sz w:val="28"/>
          <w:szCs w:val="28"/>
          <w:u w:val="single"/>
        </w:rPr>
      </w:pPr>
      <w:r w:rsidRPr="00132DAF">
        <w:rPr>
          <w:rFonts w:ascii="Times New Roman" w:hAnsi="Times New Roman" w:cs="Times New Roman"/>
          <w:sz w:val="28"/>
          <w:szCs w:val="28"/>
          <w:u w:val="single"/>
        </w:rPr>
        <w:t>ROMÂNIA,</w:t>
      </w:r>
    </w:p>
    <w:p w14:paraId="11271956" w14:textId="77777777" w:rsidR="00132DAF" w:rsidRPr="00132DAF" w:rsidRDefault="00132DAF" w:rsidP="00132DAF">
      <w:pPr>
        <w:pStyle w:val="NoSpacing"/>
        <w:jc w:val="center"/>
        <w:rPr>
          <w:rFonts w:ascii="Times New Roman" w:hAnsi="Times New Roman" w:cs="Times New Roman"/>
          <w:sz w:val="28"/>
          <w:szCs w:val="28"/>
          <w:u w:val="single"/>
        </w:rPr>
      </w:pPr>
      <w:r w:rsidRPr="00132DAF">
        <w:rPr>
          <w:rFonts w:ascii="Times New Roman" w:hAnsi="Times New Roman" w:cs="Times New Roman"/>
          <w:sz w:val="28"/>
          <w:szCs w:val="28"/>
          <w:u w:val="single"/>
        </w:rPr>
        <w:t>JUDEŢUL MUREŞ</w:t>
      </w:r>
    </w:p>
    <w:p w14:paraId="2403A49A" w14:textId="77777777" w:rsidR="00132DAF" w:rsidRPr="00132DAF" w:rsidRDefault="00132DAF" w:rsidP="00132DAF">
      <w:pPr>
        <w:pStyle w:val="NoSpacing"/>
        <w:jc w:val="center"/>
        <w:rPr>
          <w:rFonts w:ascii="Times New Roman" w:hAnsi="Times New Roman" w:cs="Times New Roman"/>
          <w:sz w:val="28"/>
          <w:szCs w:val="28"/>
          <w:u w:val="single"/>
        </w:rPr>
      </w:pPr>
      <w:r w:rsidRPr="00132DAF">
        <w:rPr>
          <w:rFonts w:ascii="Times New Roman" w:hAnsi="Times New Roman" w:cs="Times New Roman"/>
          <w:sz w:val="28"/>
          <w:szCs w:val="28"/>
          <w:u w:val="single"/>
        </w:rPr>
        <w:t>PRIMĂRIA COMUNEI ACĂŢARI</w:t>
      </w:r>
    </w:p>
    <w:p w14:paraId="3ACE6FCD" w14:textId="77777777" w:rsidR="00132DAF" w:rsidRPr="00FE3F72" w:rsidRDefault="00132DAF" w:rsidP="00132DAF">
      <w:pPr>
        <w:pStyle w:val="NoSpacing"/>
        <w:jc w:val="center"/>
        <w:rPr>
          <w:rFonts w:ascii="Times New Roman" w:hAnsi="Times New Roman" w:cs="Times New Roman"/>
          <w:sz w:val="28"/>
          <w:szCs w:val="28"/>
          <w:u w:val="single"/>
          <w:lang w:val="it-IT"/>
        </w:rPr>
      </w:pPr>
      <w:r w:rsidRPr="00FE3F72">
        <w:rPr>
          <w:rFonts w:ascii="Times New Roman" w:hAnsi="Times New Roman" w:cs="Times New Roman"/>
          <w:sz w:val="28"/>
          <w:szCs w:val="28"/>
          <w:u w:val="single"/>
          <w:lang w:val="it-IT"/>
        </w:rPr>
        <w:t xml:space="preserve">Tel/Fax: 0265 333112, 0265 333298; e-mail: </w:t>
      </w:r>
      <w:hyperlink r:id="rId4" w:history="1">
        <w:r w:rsidRPr="00FE3F72">
          <w:rPr>
            <w:rStyle w:val="Hyperlink"/>
            <w:rFonts w:ascii="Times New Roman" w:hAnsi="Times New Roman" w:cs="Times New Roman"/>
            <w:sz w:val="28"/>
            <w:szCs w:val="28"/>
            <w:lang w:val="it-IT"/>
          </w:rPr>
          <w:t>acatari@cjmures.ro</w:t>
        </w:r>
      </w:hyperlink>
      <w:r w:rsidRPr="00FE3F72">
        <w:rPr>
          <w:rFonts w:ascii="Times New Roman" w:hAnsi="Times New Roman" w:cs="Times New Roman"/>
          <w:sz w:val="28"/>
          <w:szCs w:val="28"/>
          <w:u w:val="single"/>
          <w:lang w:val="it-IT"/>
        </w:rPr>
        <w:t>,  www.acatari.ro</w:t>
      </w:r>
    </w:p>
    <w:p w14:paraId="1CA3ECBB" w14:textId="77777777" w:rsidR="00132DAF" w:rsidRPr="00FE3F72" w:rsidRDefault="00132DAF" w:rsidP="00132DAF">
      <w:pPr>
        <w:pStyle w:val="NoSpacing"/>
        <w:jc w:val="center"/>
        <w:rPr>
          <w:rFonts w:ascii="Times New Roman" w:hAnsi="Times New Roman" w:cs="Times New Roman"/>
          <w:sz w:val="28"/>
          <w:szCs w:val="28"/>
          <w:u w:val="single"/>
          <w:lang w:val="it-IT"/>
        </w:rPr>
      </w:pPr>
    </w:p>
    <w:p w14:paraId="57BD92EE" w14:textId="77777777" w:rsidR="00132DAF" w:rsidRPr="00FE3F72" w:rsidRDefault="00132DAF" w:rsidP="00132DAF">
      <w:pPr>
        <w:pStyle w:val="NoSpacing"/>
        <w:jc w:val="both"/>
        <w:rPr>
          <w:rFonts w:ascii="Times New Roman" w:hAnsi="Times New Roman" w:cs="Times New Roman"/>
          <w:sz w:val="28"/>
          <w:szCs w:val="28"/>
          <w:lang w:val="it-IT"/>
        </w:rPr>
      </w:pPr>
    </w:p>
    <w:p w14:paraId="1EBA9BDD" w14:textId="398F7F85" w:rsidR="00132DAF" w:rsidRPr="00FE3F72" w:rsidRDefault="00132DAF" w:rsidP="00132DAF">
      <w:pPr>
        <w:pStyle w:val="NoSpacing"/>
        <w:jc w:val="both"/>
        <w:rPr>
          <w:rFonts w:ascii="Times New Roman" w:hAnsi="Times New Roman" w:cs="Times New Roman"/>
          <w:sz w:val="28"/>
          <w:szCs w:val="28"/>
        </w:rPr>
      </w:pPr>
      <w:r w:rsidRPr="00FE3F72">
        <w:rPr>
          <w:rFonts w:ascii="Times New Roman" w:hAnsi="Times New Roman" w:cs="Times New Roman"/>
          <w:sz w:val="28"/>
          <w:szCs w:val="28"/>
          <w:lang w:val="it-IT"/>
        </w:rPr>
        <w:tab/>
      </w:r>
      <w:r w:rsidRPr="00132DAF">
        <w:rPr>
          <w:rFonts w:ascii="Times New Roman" w:hAnsi="Times New Roman" w:cs="Times New Roman"/>
          <w:sz w:val="28"/>
          <w:szCs w:val="28"/>
          <w:lang w:val="it-IT"/>
        </w:rPr>
        <w:t xml:space="preserve">Nr. </w:t>
      </w:r>
      <w:r w:rsidR="00F8212B">
        <w:rPr>
          <w:rFonts w:ascii="Times New Roman" w:hAnsi="Times New Roman" w:cs="Times New Roman"/>
          <w:sz w:val="28"/>
          <w:szCs w:val="28"/>
          <w:lang w:val="it-IT"/>
        </w:rPr>
        <w:t>2433</w:t>
      </w:r>
      <w:r w:rsidRPr="00132DAF">
        <w:rPr>
          <w:rFonts w:ascii="Times New Roman" w:hAnsi="Times New Roman" w:cs="Times New Roman"/>
          <w:sz w:val="28"/>
          <w:szCs w:val="28"/>
          <w:lang w:val="it-IT"/>
        </w:rPr>
        <w:t>/10 aprilie 2025</w:t>
      </w:r>
    </w:p>
    <w:p w14:paraId="77FA3A3C" w14:textId="77777777" w:rsidR="00132DAF" w:rsidRPr="00132DAF" w:rsidRDefault="00132DAF" w:rsidP="00132DAF">
      <w:pPr>
        <w:pStyle w:val="NoSpacing"/>
        <w:jc w:val="both"/>
        <w:rPr>
          <w:rFonts w:ascii="Times New Roman" w:hAnsi="Times New Roman" w:cs="Times New Roman"/>
          <w:sz w:val="28"/>
          <w:szCs w:val="28"/>
          <w:lang w:val="it-IT"/>
        </w:rPr>
      </w:pPr>
    </w:p>
    <w:p w14:paraId="5598FE8A" w14:textId="77777777" w:rsidR="00132DAF" w:rsidRPr="00132DAF" w:rsidRDefault="00132DAF" w:rsidP="00132DAF">
      <w:pPr>
        <w:pStyle w:val="NoSpacing"/>
        <w:jc w:val="both"/>
        <w:rPr>
          <w:rFonts w:ascii="Times New Roman" w:hAnsi="Times New Roman" w:cs="Times New Roman"/>
          <w:sz w:val="28"/>
          <w:szCs w:val="28"/>
          <w:lang w:val="it-IT"/>
        </w:rPr>
      </w:pPr>
      <w:r w:rsidRPr="00132DAF">
        <w:rPr>
          <w:rFonts w:ascii="Times New Roman" w:hAnsi="Times New Roman" w:cs="Times New Roman"/>
          <w:sz w:val="28"/>
          <w:szCs w:val="28"/>
          <w:lang w:val="it-IT"/>
        </w:rPr>
        <w:tab/>
      </w:r>
      <w:r w:rsidRPr="00132DAF">
        <w:rPr>
          <w:rFonts w:ascii="Times New Roman" w:hAnsi="Times New Roman" w:cs="Times New Roman"/>
          <w:sz w:val="28"/>
          <w:szCs w:val="28"/>
          <w:lang w:val="it-IT"/>
        </w:rPr>
        <w:tab/>
        <w:t xml:space="preserve">          </w:t>
      </w:r>
    </w:p>
    <w:p w14:paraId="6969DFF4" w14:textId="77777777" w:rsidR="00132DAF" w:rsidRPr="00132DAF" w:rsidRDefault="00132DAF" w:rsidP="00132DAF">
      <w:pPr>
        <w:pStyle w:val="NoSpacing"/>
        <w:jc w:val="center"/>
        <w:rPr>
          <w:rFonts w:ascii="Times New Roman" w:hAnsi="Times New Roman" w:cs="Times New Roman"/>
          <w:b/>
          <w:sz w:val="28"/>
          <w:szCs w:val="28"/>
          <w:u w:val="single"/>
          <w:lang w:val="it-IT"/>
        </w:rPr>
      </w:pPr>
      <w:r w:rsidRPr="00132DAF">
        <w:rPr>
          <w:rFonts w:ascii="Times New Roman" w:hAnsi="Times New Roman" w:cs="Times New Roman"/>
          <w:b/>
          <w:sz w:val="28"/>
          <w:szCs w:val="28"/>
          <w:u w:val="single"/>
          <w:lang w:val="it-IT"/>
        </w:rPr>
        <w:t>REFEREAT DE APROBARE</w:t>
      </w:r>
    </w:p>
    <w:p w14:paraId="5A429C1B" w14:textId="77777777" w:rsidR="00132DAF" w:rsidRPr="00284156" w:rsidRDefault="00132DAF" w:rsidP="00132DAF">
      <w:pPr>
        <w:pStyle w:val="NoSpacing"/>
        <w:jc w:val="center"/>
        <w:rPr>
          <w:rFonts w:ascii="Arial" w:hAnsi="Arial" w:cs="Arial"/>
          <w:sz w:val="28"/>
          <w:szCs w:val="28"/>
          <w:u w:val="single"/>
        </w:rPr>
      </w:pPr>
      <w:r w:rsidRPr="00284156">
        <w:rPr>
          <w:rFonts w:ascii="Arial" w:hAnsi="Arial" w:cs="Arial"/>
          <w:sz w:val="28"/>
          <w:szCs w:val="28"/>
          <w:u w:val="single"/>
        </w:rPr>
        <w:t>privind darea în administrare, către Şcoala Gimnazială Acățari ,județul Mureș a unor bunuri imobile din Centrul de  Comunitate Multifuncțională Găiești (parți din clădire şi teren), aparţinând domeniului public al comunei Acățari, judetul Mureș.</w:t>
      </w:r>
    </w:p>
    <w:p w14:paraId="486B8B5A" w14:textId="77777777" w:rsidR="00132DAF" w:rsidRDefault="00132DAF" w:rsidP="00132DAF">
      <w:pPr>
        <w:pStyle w:val="NoSpacing"/>
        <w:jc w:val="center"/>
        <w:rPr>
          <w:rFonts w:ascii="Arial" w:hAnsi="Arial" w:cs="Arial"/>
          <w:sz w:val="28"/>
          <w:szCs w:val="28"/>
          <w:u w:val="single"/>
        </w:rPr>
      </w:pPr>
    </w:p>
    <w:p w14:paraId="60CDE9D7" w14:textId="77777777" w:rsidR="00132DAF" w:rsidRDefault="00132DAF" w:rsidP="00132DAF">
      <w:pPr>
        <w:pStyle w:val="NoSpacing"/>
        <w:jc w:val="center"/>
        <w:rPr>
          <w:rFonts w:ascii="Arial" w:hAnsi="Arial" w:cs="Arial"/>
          <w:sz w:val="28"/>
          <w:szCs w:val="28"/>
          <w:u w:val="single"/>
        </w:rPr>
      </w:pPr>
    </w:p>
    <w:p w14:paraId="3F7A0C46" w14:textId="77777777" w:rsidR="009155DC" w:rsidRDefault="009155DC">
      <w:pPr>
        <w:pStyle w:val="NoSpacing"/>
        <w:jc w:val="both"/>
        <w:rPr>
          <w:rFonts w:ascii="Arial" w:hAnsi="Arial" w:cs="Arial"/>
          <w:sz w:val="28"/>
          <w:szCs w:val="28"/>
        </w:rPr>
      </w:pPr>
    </w:p>
    <w:p w14:paraId="203A8B34" w14:textId="77777777" w:rsidR="002D3519" w:rsidRDefault="00BE62C0" w:rsidP="002D3519">
      <w:pPr>
        <w:pStyle w:val="NoSpacing"/>
        <w:ind w:firstLine="708"/>
        <w:jc w:val="both"/>
        <w:rPr>
          <w:rFonts w:ascii="Arial" w:hAnsi="Arial" w:cs="Arial"/>
          <w:sz w:val="28"/>
          <w:szCs w:val="28"/>
        </w:rPr>
      </w:pPr>
      <w:r w:rsidRPr="00BE62C0">
        <w:rPr>
          <w:rFonts w:ascii="Arial" w:hAnsi="Arial" w:cs="Arial"/>
          <w:sz w:val="28"/>
          <w:szCs w:val="28"/>
        </w:rPr>
        <w:t>În conformitate cu art. 297 alin. (1) lit. a) din Ordonanța de Urgență a Guvernului nr. 57/2019 privind Codul administrativ, cu modificările și completările ulterioare „autoritățile deliberative ale administrației publice locale, pentru bunurile aparținând domeniului public al unităților administrativ-teritoriale decid, în condițiile legii, cu privire la modalitățile de exercitare a dreptului de proprietate publică, respectiv darea în administrare”.</w:t>
      </w:r>
    </w:p>
    <w:p w14:paraId="3B40A981" w14:textId="77777777" w:rsidR="002D3519" w:rsidRDefault="00BE62C0" w:rsidP="002D3519">
      <w:pPr>
        <w:pStyle w:val="NoSpacing"/>
        <w:ind w:firstLine="708"/>
        <w:jc w:val="both"/>
        <w:rPr>
          <w:rFonts w:ascii="Arial" w:hAnsi="Arial" w:cs="Arial"/>
          <w:sz w:val="28"/>
          <w:szCs w:val="28"/>
        </w:rPr>
      </w:pPr>
      <w:r w:rsidRPr="00BE62C0">
        <w:rPr>
          <w:rFonts w:ascii="Arial" w:hAnsi="Arial" w:cs="Arial"/>
          <w:sz w:val="28"/>
          <w:szCs w:val="28"/>
        </w:rPr>
        <w:t xml:space="preserve"> În conformitate cu art. 298 din Ordonanța de Urgență a Guvernului nr. 57/2019 privind Codul administrativ, cu modificările și completările ulterioare „autoritățile deliberative ale administrației publice locale, pentru bunurile aparținând domeniului public al unităților administrativ-teritoriale exercită în numele statului, respectiv al unității administrativ-teritoriale următoarele prerogative: a) ținerea evidenței de cadastru și publicitate imobiliară, în condițiile legii; b) stabilire</w:t>
      </w:r>
      <w:r w:rsidRPr="00BE62C0">
        <w:t xml:space="preserve"> </w:t>
      </w:r>
      <w:r w:rsidRPr="00BE62C0">
        <w:rPr>
          <w:rFonts w:ascii="Arial" w:hAnsi="Arial" w:cs="Arial"/>
          <w:sz w:val="28"/>
          <w:szCs w:val="28"/>
        </w:rPr>
        <w:t xml:space="preserve">a destinației bunurilor date în administrare; c) monitorizarea situației bunurilor date în administrare, respectiv dacă acestea sunt în conformitate cu afectațiunea de uz sau interes public local sau național, după caz, precum și cu destinația avută în vedere la dat constituirii dreptului”. </w:t>
      </w:r>
    </w:p>
    <w:p w14:paraId="181EE78B" w14:textId="77777777" w:rsidR="002D3519" w:rsidRDefault="00BE62C0" w:rsidP="002D3519">
      <w:pPr>
        <w:pStyle w:val="NoSpacing"/>
        <w:ind w:firstLine="708"/>
        <w:jc w:val="both"/>
        <w:rPr>
          <w:rFonts w:ascii="Arial" w:hAnsi="Arial" w:cs="Arial"/>
          <w:sz w:val="28"/>
          <w:szCs w:val="28"/>
        </w:rPr>
      </w:pPr>
      <w:r w:rsidRPr="00BE62C0">
        <w:rPr>
          <w:rFonts w:ascii="Arial" w:hAnsi="Arial" w:cs="Arial"/>
          <w:sz w:val="28"/>
          <w:szCs w:val="28"/>
        </w:rPr>
        <w:t>În conformitate cu art. 299 din Ordonanța de Urgență a Guvernului nr. 57/2019 privind Codul administrativ, cu modificările și completările ulterioare „Hotărârea Guvernului sau a consiliului județean, respectiv a Consiliului General al Municipiului București sau a consiliului local al comunei, al orașului sau al municipiului, după caz, prin care se constituie dreptul de administrare, cuprinde cel puțin următoarele elemente: a) datele de identificare a bunului care face obiectul dării în administrare și valoarea de inventar a acestuia; b) destinația bunului care face obiectul dării în administrare; c) termenul de predare-primire a bunului”.</w:t>
      </w:r>
    </w:p>
    <w:p w14:paraId="0D3249DC" w14:textId="77777777" w:rsidR="002D3519" w:rsidRDefault="00BE62C0" w:rsidP="002D3519">
      <w:pPr>
        <w:pStyle w:val="NoSpacing"/>
        <w:ind w:firstLine="708"/>
        <w:jc w:val="both"/>
        <w:rPr>
          <w:rFonts w:ascii="Arial" w:hAnsi="Arial" w:cs="Arial"/>
          <w:sz w:val="28"/>
          <w:szCs w:val="28"/>
        </w:rPr>
      </w:pPr>
      <w:r w:rsidRPr="00BE62C0">
        <w:rPr>
          <w:rFonts w:ascii="Arial" w:hAnsi="Arial" w:cs="Arial"/>
          <w:sz w:val="28"/>
          <w:szCs w:val="28"/>
        </w:rPr>
        <w:t xml:space="preserve"> În conformitate cu art. 300 din Ordonanța de Urgență a Guvernului nr. 57/2019 privind Codul administrativ, cu modificările și completările ulterioare, sunt stabilite drepturile și obligațiile referitoare la darea în administrare a bunurilor proprietate publică. În conformitate cu art. 301 din Ordonanța de Urgență a Guvernului nr. 57/2019 privind Codul administrativ, cu modificările și completările ulterioare „Radierea din cartea funciară a dreptului de administrare se efectuează în baza actului de revocare sau a actului prin care se constată stingerea dreptului de proprietate publică”. </w:t>
      </w:r>
    </w:p>
    <w:p w14:paraId="3877E811" w14:textId="77777777" w:rsidR="002D3519" w:rsidRDefault="00BE62C0" w:rsidP="002D3519">
      <w:pPr>
        <w:pStyle w:val="NoSpacing"/>
        <w:ind w:firstLine="708"/>
        <w:jc w:val="both"/>
        <w:rPr>
          <w:rFonts w:ascii="Arial" w:hAnsi="Arial" w:cs="Arial"/>
          <w:sz w:val="28"/>
          <w:szCs w:val="28"/>
        </w:rPr>
      </w:pPr>
      <w:r w:rsidRPr="00BE62C0">
        <w:rPr>
          <w:rFonts w:ascii="Arial" w:hAnsi="Arial" w:cs="Arial"/>
          <w:sz w:val="28"/>
          <w:szCs w:val="28"/>
        </w:rPr>
        <w:t>În conformitate cu art. 362 din Ordonanța de Urgență a Guvernului nr. 57/2019 privind Codul administrativ, cu modificările și completările ulterioare „(1) Bunurile proprietate private a statului sau a unităţilor administrativ-teritoriale pot fi date în administrare, concesionate ori închiriate. (2) Bunurile proprietate privată a unităţilor administrativ- teritoriale pot fi date în folosinţă gratuită, pe termen limitat, după caz, persoanelor juridice fără scop lucrativ, care desfăşoară activitate de binefacere sau de utilitate publică, ori serviciilor publice. (3) Dispoziţiile privind darea în administrare, concesionarea, închirierea şi darea în folosinţă gratuită a bunurilor aparţinând domeniului public al statului sau al unităţilor administrativteritoriale se aplică în mod corespunzător”. Conform</w:t>
      </w:r>
      <w:r>
        <w:rPr>
          <w:rFonts w:ascii="Arial" w:hAnsi="Arial" w:cs="Arial"/>
          <w:sz w:val="28"/>
          <w:szCs w:val="28"/>
        </w:rPr>
        <w:t xml:space="preserve"> </w:t>
      </w:r>
      <w:r w:rsidRPr="00BE62C0">
        <w:rPr>
          <w:rFonts w:ascii="Arial" w:hAnsi="Arial" w:cs="Arial"/>
          <w:sz w:val="28"/>
          <w:szCs w:val="28"/>
        </w:rPr>
        <w:t xml:space="preserve">prevederilor art. 861 alin. (3) din Codul civil al României, republicat, cu modificările ulterioare „În condițiile legii, bunurile proprietate publică pot fi date în administrare sau în folosință gratuită și pot fi concesionate ori închiriate”. </w:t>
      </w:r>
    </w:p>
    <w:p w14:paraId="2E5BD3EF" w14:textId="77777777" w:rsidR="002D3519" w:rsidRDefault="00BE62C0" w:rsidP="002D3519">
      <w:pPr>
        <w:pStyle w:val="NoSpacing"/>
        <w:ind w:firstLine="708"/>
        <w:jc w:val="both"/>
        <w:rPr>
          <w:rFonts w:ascii="Arial" w:hAnsi="Arial" w:cs="Arial"/>
          <w:sz w:val="28"/>
          <w:szCs w:val="28"/>
        </w:rPr>
      </w:pPr>
      <w:r w:rsidRPr="00BE62C0">
        <w:rPr>
          <w:rFonts w:ascii="Arial" w:hAnsi="Arial" w:cs="Arial"/>
          <w:sz w:val="28"/>
          <w:szCs w:val="28"/>
        </w:rPr>
        <w:t xml:space="preserve">În baza art. 867 - 870 din Legea nr. 287/2009 privind Codul Civil: - „(1) Dreptul de administrare se constituie prin hotărâre a Guvernului, a consiliului județean sau, după caz, a consiliului local, (2) Autorităţile prevăzute la alin. (1) controlează modul de exercitare a dreptului de administrare”; - „(1) Dreptul de administrare aparţine regiilor autonome sau, după caz, autorităţilor administraţiei publice centrale sau locale şi altor instituţii publice de interes naţional, judeţean ori local, (2) Titularul dreptului de administrare poate folosi şi dispune de bunul dat în administrare în condiţiile stabilite de lege şi, dacă este cazul, de actul de constituire”; - „Dreptul de administrare încetează odată cu încetarea dreptului de proprietate publică sau prin actul de revocare emis, în condiţiile legii, dacă interesul public o impune, de organul care l-a constituit”; - „(1) Apărarea în justiţie a dreptului de administrare revine titularului dreptului, (2) Dispoziţiile art. 696 alin. (1) se aplică în mod corespunzător”. </w:t>
      </w:r>
    </w:p>
    <w:p w14:paraId="531DB65C" w14:textId="77777777" w:rsidR="002D3519" w:rsidRDefault="00BE62C0" w:rsidP="002D3519">
      <w:pPr>
        <w:pStyle w:val="NoSpacing"/>
        <w:ind w:firstLine="708"/>
        <w:jc w:val="both"/>
        <w:rPr>
          <w:rFonts w:ascii="Arial" w:hAnsi="Arial" w:cs="Arial"/>
          <w:sz w:val="28"/>
          <w:szCs w:val="28"/>
        </w:rPr>
      </w:pPr>
      <w:r w:rsidRPr="00BE62C0">
        <w:rPr>
          <w:rFonts w:ascii="Arial" w:hAnsi="Arial" w:cs="Arial"/>
          <w:sz w:val="28"/>
          <w:szCs w:val="28"/>
        </w:rPr>
        <w:t>Potrivit prevederilor art. 108 lit. a), din Ordonanța de Urgență a Guvernului nr. 57/2019 privind Codul administrativ, cu modificările și completările ulterioare [„Consiliile locale şi consiliile judeţene hotărăsc, în condiţiile prevăzute în partea a V-a a prezentului cod, ca bunurile ce aparţin domeniului public sau privat, local sau judeţean, după caz, să fie: a) date în administrarea instituţiilor publice şi regiilor autonome din subordinea unităţii administrativteritoriale care le are în proprietate”].</w:t>
      </w:r>
    </w:p>
    <w:p w14:paraId="25468D5C" w14:textId="13DE52DD" w:rsidR="00BE62C0" w:rsidRDefault="00BE62C0" w:rsidP="002D3519">
      <w:pPr>
        <w:pStyle w:val="NoSpacing"/>
        <w:ind w:firstLine="708"/>
        <w:jc w:val="both"/>
        <w:rPr>
          <w:rFonts w:ascii="Arial" w:hAnsi="Arial" w:cs="Arial"/>
          <w:sz w:val="28"/>
          <w:szCs w:val="28"/>
        </w:rPr>
      </w:pPr>
      <w:r w:rsidRPr="00BE62C0">
        <w:rPr>
          <w:rFonts w:ascii="Arial" w:hAnsi="Arial" w:cs="Arial"/>
          <w:sz w:val="28"/>
          <w:szCs w:val="28"/>
        </w:rPr>
        <w:t xml:space="preserve"> Potrivit prevederilor art. 196 alin. (1) lit. a) din O.U.G. nr. 57/2019 privind Codul Administrativ, cu modificările și completările ulterioare, [„În exercitarea atribuţiilor ce le revin, autorităţile administraţiei publice locale adoptă sau emit, după caz, acte administrative cu caracter normativ sau individual, după cum urmează: consiliul local şi consiliul judeţean adoptă hotărâri”].</w:t>
      </w:r>
    </w:p>
    <w:p w14:paraId="6534A72A" w14:textId="77777777" w:rsidR="002D3519" w:rsidRDefault="002D3519" w:rsidP="002D3519">
      <w:pPr>
        <w:pStyle w:val="NoSpacing"/>
        <w:ind w:firstLine="708"/>
        <w:jc w:val="both"/>
        <w:rPr>
          <w:rFonts w:ascii="Arial" w:hAnsi="Arial" w:cs="Arial"/>
          <w:sz w:val="28"/>
          <w:szCs w:val="28"/>
        </w:rPr>
      </w:pPr>
    </w:p>
    <w:p w14:paraId="381695E4" w14:textId="77777777" w:rsidR="002D3519" w:rsidRDefault="002D3519" w:rsidP="002D3519">
      <w:pPr>
        <w:pStyle w:val="NoSpacing"/>
        <w:ind w:firstLine="708"/>
        <w:jc w:val="both"/>
        <w:rPr>
          <w:rFonts w:ascii="Arial" w:hAnsi="Arial" w:cs="Arial"/>
          <w:sz w:val="28"/>
          <w:szCs w:val="28"/>
        </w:rPr>
      </w:pPr>
    </w:p>
    <w:p w14:paraId="565B251F" w14:textId="77777777" w:rsidR="002D3519" w:rsidRDefault="002D3519" w:rsidP="002D3519">
      <w:pPr>
        <w:pStyle w:val="NoSpacing"/>
        <w:ind w:firstLine="708"/>
        <w:jc w:val="both"/>
        <w:rPr>
          <w:rFonts w:ascii="Arial" w:hAnsi="Arial" w:cs="Arial"/>
          <w:sz w:val="28"/>
          <w:szCs w:val="28"/>
        </w:rPr>
      </w:pPr>
    </w:p>
    <w:p w14:paraId="3BB3EC4A" w14:textId="77777777" w:rsidR="002D3519" w:rsidRDefault="002D3519" w:rsidP="002D3519">
      <w:pPr>
        <w:pStyle w:val="NoSpacing"/>
        <w:ind w:firstLine="708"/>
        <w:jc w:val="both"/>
        <w:rPr>
          <w:rFonts w:ascii="Arial" w:hAnsi="Arial" w:cs="Arial"/>
          <w:sz w:val="28"/>
          <w:szCs w:val="28"/>
        </w:rPr>
      </w:pPr>
    </w:p>
    <w:p w14:paraId="4B9ECB00" w14:textId="2280CB77" w:rsidR="002D3519" w:rsidRDefault="002D3519" w:rsidP="002D3519">
      <w:pPr>
        <w:pStyle w:val="NoSpacing"/>
        <w:ind w:firstLine="708"/>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24DCFDD6" w14:textId="7562F299" w:rsidR="002D3519" w:rsidRPr="009155DC" w:rsidRDefault="002D3519" w:rsidP="002D3519">
      <w:pPr>
        <w:pStyle w:val="NoSpacing"/>
        <w:ind w:firstLine="708"/>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sectPr w:rsidR="002D3519" w:rsidRPr="009155DC" w:rsidSect="009155DC">
      <w:pgSz w:w="11906" w:h="16838"/>
      <w:pgMar w:top="284" w:right="424"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76"/>
    <w:rsid w:val="00036324"/>
    <w:rsid w:val="00132DAF"/>
    <w:rsid w:val="00284156"/>
    <w:rsid w:val="002D3519"/>
    <w:rsid w:val="002D46E7"/>
    <w:rsid w:val="00414837"/>
    <w:rsid w:val="00424E77"/>
    <w:rsid w:val="004F01DE"/>
    <w:rsid w:val="00533E20"/>
    <w:rsid w:val="00860D33"/>
    <w:rsid w:val="009155DC"/>
    <w:rsid w:val="00A53D31"/>
    <w:rsid w:val="00BB4CCF"/>
    <w:rsid w:val="00BC6F01"/>
    <w:rsid w:val="00BE62C0"/>
    <w:rsid w:val="00CC03FD"/>
    <w:rsid w:val="00D04E4D"/>
    <w:rsid w:val="00E11484"/>
    <w:rsid w:val="00ED0E76"/>
    <w:rsid w:val="00F46170"/>
    <w:rsid w:val="00F8212B"/>
    <w:rsid w:val="00FC6DC5"/>
    <w:rsid w:val="00FF7D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BD34"/>
  <w15:chartTrackingRefBased/>
  <w15:docId w15:val="{2F40D823-F6E5-4BD6-A9B8-FECCCC1F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E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0E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0E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0E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0E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0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E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0E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0E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0E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0E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0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E76"/>
    <w:rPr>
      <w:rFonts w:eastAsiaTheme="majorEastAsia" w:cstheme="majorBidi"/>
      <w:color w:val="272727" w:themeColor="text1" w:themeTint="D8"/>
    </w:rPr>
  </w:style>
  <w:style w:type="paragraph" w:styleId="Title">
    <w:name w:val="Title"/>
    <w:basedOn w:val="Normal"/>
    <w:next w:val="Normal"/>
    <w:link w:val="TitleChar"/>
    <w:uiPriority w:val="10"/>
    <w:qFormat/>
    <w:rsid w:val="00ED0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E76"/>
    <w:pPr>
      <w:spacing w:before="160"/>
      <w:jc w:val="center"/>
    </w:pPr>
    <w:rPr>
      <w:i/>
      <w:iCs/>
      <w:color w:val="404040" w:themeColor="text1" w:themeTint="BF"/>
    </w:rPr>
  </w:style>
  <w:style w:type="character" w:customStyle="1" w:styleId="QuoteChar">
    <w:name w:val="Quote Char"/>
    <w:basedOn w:val="DefaultParagraphFont"/>
    <w:link w:val="Quote"/>
    <w:uiPriority w:val="29"/>
    <w:rsid w:val="00ED0E76"/>
    <w:rPr>
      <w:i/>
      <w:iCs/>
      <w:color w:val="404040" w:themeColor="text1" w:themeTint="BF"/>
    </w:rPr>
  </w:style>
  <w:style w:type="paragraph" w:styleId="ListParagraph">
    <w:name w:val="List Paragraph"/>
    <w:basedOn w:val="Normal"/>
    <w:uiPriority w:val="34"/>
    <w:qFormat/>
    <w:rsid w:val="00ED0E76"/>
    <w:pPr>
      <w:ind w:left="720"/>
      <w:contextualSpacing/>
    </w:pPr>
  </w:style>
  <w:style w:type="character" w:styleId="IntenseEmphasis">
    <w:name w:val="Intense Emphasis"/>
    <w:basedOn w:val="DefaultParagraphFont"/>
    <w:uiPriority w:val="21"/>
    <w:qFormat/>
    <w:rsid w:val="00ED0E76"/>
    <w:rPr>
      <w:i/>
      <w:iCs/>
      <w:color w:val="2F5496" w:themeColor="accent1" w:themeShade="BF"/>
    </w:rPr>
  </w:style>
  <w:style w:type="paragraph" w:styleId="IntenseQuote">
    <w:name w:val="Intense Quote"/>
    <w:basedOn w:val="Normal"/>
    <w:next w:val="Normal"/>
    <w:link w:val="IntenseQuoteChar"/>
    <w:uiPriority w:val="30"/>
    <w:qFormat/>
    <w:rsid w:val="00ED0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0E76"/>
    <w:rPr>
      <w:i/>
      <w:iCs/>
      <w:color w:val="2F5496" w:themeColor="accent1" w:themeShade="BF"/>
    </w:rPr>
  </w:style>
  <w:style w:type="character" w:styleId="IntenseReference">
    <w:name w:val="Intense Reference"/>
    <w:basedOn w:val="DefaultParagraphFont"/>
    <w:uiPriority w:val="32"/>
    <w:qFormat/>
    <w:rsid w:val="00ED0E76"/>
    <w:rPr>
      <w:b/>
      <w:bCs/>
      <w:smallCaps/>
      <w:color w:val="2F5496" w:themeColor="accent1" w:themeShade="BF"/>
      <w:spacing w:val="5"/>
    </w:rPr>
  </w:style>
  <w:style w:type="paragraph" w:styleId="NoSpacing">
    <w:name w:val="No Spacing"/>
    <w:uiPriority w:val="1"/>
    <w:qFormat/>
    <w:rsid w:val="00414837"/>
    <w:pPr>
      <w:spacing w:after="0" w:line="240" w:lineRule="auto"/>
    </w:pPr>
  </w:style>
  <w:style w:type="paragraph" w:styleId="NormalWeb">
    <w:name w:val="Normal (Web)"/>
    <w:basedOn w:val="Normal"/>
    <w:uiPriority w:val="99"/>
    <w:semiHidden/>
    <w:unhideWhenUsed/>
    <w:rsid w:val="00533E20"/>
    <w:rPr>
      <w:rFonts w:ascii="Times New Roman" w:hAnsi="Times New Roman" w:cs="Times New Roman"/>
      <w:sz w:val="24"/>
      <w:szCs w:val="24"/>
    </w:rPr>
  </w:style>
  <w:style w:type="table" w:styleId="TableGrid">
    <w:name w:val="Table Grid"/>
    <w:basedOn w:val="TableNormal"/>
    <w:uiPriority w:val="39"/>
    <w:rsid w:val="00BB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298713">
      <w:bodyDiv w:val="1"/>
      <w:marLeft w:val="0"/>
      <w:marRight w:val="0"/>
      <w:marTop w:val="0"/>
      <w:marBottom w:val="0"/>
      <w:divBdr>
        <w:top w:val="none" w:sz="0" w:space="0" w:color="auto"/>
        <w:left w:val="none" w:sz="0" w:space="0" w:color="auto"/>
        <w:bottom w:val="none" w:sz="0" w:space="0" w:color="auto"/>
        <w:right w:val="none" w:sz="0" w:space="0" w:color="auto"/>
      </w:divBdr>
    </w:div>
    <w:div w:id="21101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atari@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2621</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12</cp:revision>
  <dcterms:created xsi:type="dcterms:W3CDTF">2025-04-09T09:39:00Z</dcterms:created>
  <dcterms:modified xsi:type="dcterms:W3CDTF">2025-04-10T10:07:00Z</dcterms:modified>
</cp:coreProperties>
</file>