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995A" w14:textId="77777777" w:rsidR="00854A57" w:rsidRDefault="00854A57" w:rsidP="00854A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ROMANIA</w:t>
      </w:r>
    </w:p>
    <w:p w14:paraId="3BB4A3E0" w14:textId="77777777" w:rsidR="00457365" w:rsidRDefault="00854A57" w:rsidP="00854A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JUDEŢUL MUREŞ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0E4D0C9" w14:textId="6841B474" w:rsidR="00854A57" w:rsidRDefault="00854A57" w:rsidP="00854A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COMUNA </w:t>
      </w:r>
      <w:r>
        <w:rPr>
          <w:rFonts w:ascii="Arial" w:hAnsi="Arial" w:cs="Arial"/>
          <w:sz w:val="28"/>
          <w:szCs w:val="28"/>
        </w:rPr>
        <w:tab/>
        <w:t>ACĂȚARI</w:t>
      </w:r>
    </w:p>
    <w:p w14:paraId="3A54FA43" w14:textId="20AB7D35" w:rsidR="00457365" w:rsidRDefault="00457365" w:rsidP="00854A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CONSILIUL LOCAL</w:t>
      </w:r>
    </w:p>
    <w:p w14:paraId="0B7AF57A" w14:textId="77777777" w:rsidR="00854A57" w:rsidRDefault="00854A57" w:rsidP="00854A57">
      <w:pPr>
        <w:pStyle w:val="NoSpacing"/>
        <w:rPr>
          <w:rFonts w:ascii="Arial" w:hAnsi="Arial" w:cs="Arial"/>
          <w:sz w:val="28"/>
          <w:szCs w:val="28"/>
        </w:rPr>
      </w:pPr>
    </w:p>
    <w:p w14:paraId="072804E4" w14:textId="77777777" w:rsidR="00854A57" w:rsidRDefault="00854A57" w:rsidP="00854A57">
      <w:pPr>
        <w:pStyle w:val="NoSpacing"/>
        <w:rPr>
          <w:rFonts w:ascii="Arial" w:hAnsi="Arial" w:cs="Arial"/>
          <w:sz w:val="28"/>
          <w:szCs w:val="28"/>
        </w:rPr>
      </w:pPr>
    </w:p>
    <w:p w14:paraId="255061D1" w14:textId="4F9C076C" w:rsidR="00854A57" w:rsidRDefault="00854A57" w:rsidP="00854A5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 O T Ă R Â R E</w:t>
      </w:r>
      <w:r w:rsidR="00457365">
        <w:rPr>
          <w:rFonts w:ascii="Arial" w:hAnsi="Arial" w:cs="Arial"/>
          <w:b/>
          <w:sz w:val="28"/>
          <w:szCs w:val="28"/>
          <w:u w:val="single"/>
        </w:rPr>
        <w:t xml:space="preserve"> A nr.20</w:t>
      </w:r>
    </w:p>
    <w:p w14:paraId="31E5F452" w14:textId="3D948D8E" w:rsidR="00457365" w:rsidRDefault="00457365" w:rsidP="00854A57">
      <w:pPr>
        <w:pStyle w:val="NoSpacing"/>
        <w:jc w:val="center"/>
        <w:rPr>
          <w:rStyle w:val="Strong"/>
          <w:bCs w:val="0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din 27 martie 2024</w:t>
      </w:r>
    </w:p>
    <w:p w14:paraId="17C5513D" w14:textId="77777777" w:rsidR="00854A57" w:rsidRDefault="00854A57" w:rsidP="00854A57">
      <w:pPr>
        <w:jc w:val="center"/>
        <w:rPr>
          <w:u w:val="single"/>
        </w:rPr>
      </w:pPr>
      <w:bookmarkStart w:id="0" w:name="_Hlk161839166"/>
      <w:r>
        <w:rPr>
          <w:rFonts w:ascii="Arial" w:hAnsi="Arial" w:cs="Arial"/>
          <w:sz w:val="28"/>
          <w:szCs w:val="28"/>
          <w:u w:val="single"/>
        </w:rPr>
        <w:t>pentru aprobarea cuantumului și  Regulamentului privind criteriile de acordare a finanţării proiectelor sportive pentru structurile sportive de drept public din bugetul local al comunei Acățari.</w:t>
      </w:r>
    </w:p>
    <w:bookmarkEnd w:id="0"/>
    <w:p w14:paraId="07CA617D" w14:textId="77777777" w:rsidR="00854A57" w:rsidRDefault="00854A57" w:rsidP="00854A57">
      <w:pPr>
        <w:rPr>
          <w:rFonts w:ascii="Arial" w:hAnsi="Arial" w:cs="Arial"/>
          <w:sz w:val="28"/>
          <w:szCs w:val="28"/>
        </w:rPr>
      </w:pPr>
    </w:p>
    <w:p w14:paraId="7A0AA118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4D307C3" w14:textId="0137F984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57365">
        <w:rPr>
          <w:rFonts w:ascii="Arial" w:hAnsi="Arial" w:cs="Arial"/>
          <w:sz w:val="28"/>
          <w:szCs w:val="28"/>
        </w:rPr>
        <w:t xml:space="preserve">Consiliul local al comunei Acățari </w:t>
      </w:r>
      <w:r w:rsidR="00B12E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</w:p>
    <w:p w14:paraId="2EDD8900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Văzând  referatul de aprobare  a Primarului comunei Acățari nr.2016/2024 , și raportul  compartimentului de resort  nr.2024 /2024;</w:t>
      </w:r>
    </w:p>
    <w:p w14:paraId="03DD9195" w14:textId="77777777" w:rsidR="00854A57" w:rsidRDefault="00854A57" w:rsidP="00854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Având în vedere:</w:t>
      </w:r>
    </w:p>
    <w:p w14:paraId="6626A6AA" w14:textId="77777777" w:rsidR="00854A57" w:rsidRDefault="00854A57" w:rsidP="00854A57">
      <w:pPr>
        <w:pStyle w:val="ListParagraph"/>
        <w:numPr>
          <w:ilvl w:val="0"/>
          <w:numId w:val="1"/>
        </w:numPr>
        <w:ind w:left="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prevederile art. 3 alin. (1), art. 181 alin. (2), lit. a), art. 671 alin. (3) și art. 69 din Legea nr. 69/2000 a educației fizice și sportului, cu modificările și completările ulterioare, </w:t>
      </w:r>
    </w:p>
    <w:p w14:paraId="73D4C808" w14:textId="77777777" w:rsidR="00854A57" w:rsidRDefault="00854A57" w:rsidP="00854A57">
      <w:pPr>
        <w:pStyle w:val="ListParagraph"/>
        <w:numPr>
          <w:ilvl w:val="0"/>
          <w:numId w:val="1"/>
        </w:numPr>
        <w:ind w:left="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dispozițiile Hotărârii Guvernului nr. 884/2001 privind aprobarea Regulamentului de punere în aplicare a dispoziţiilor Legii educaţiei fizice şi sportului nr. 69/2000, </w:t>
      </w:r>
    </w:p>
    <w:p w14:paraId="450AD9E9" w14:textId="77777777" w:rsidR="00854A57" w:rsidRDefault="00854A57" w:rsidP="00854A57">
      <w:pPr>
        <w:pStyle w:val="ListParagraph"/>
        <w:numPr>
          <w:ilvl w:val="0"/>
          <w:numId w:val="1"/>
        </w:numPr>
        <w:ind w:left="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prevederile Hotărârii Guvernului nr. 1447/2007 privind aprobarea Normelor financiare pentru activitatea sportivă, cu modificările și completările ulterioare,</w:t>
      </w:r>
    </w:p>
    <w:p w14:paraId="4C5694FD" w14:textId="77777777" w:rsidR="00854A57" w:rsidRDefault="00854A57" w:rsidP="00854A57">
      <w:pPr>
        <w:pStyle w:val="NoSpacing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Legii nr.273/2006 privind finanţele publice locale, cu modificările şi completările ulterioare, </w:t>
      </w:r>
    </w:p>
    <w:p w14:paraId="309E837B" w14:textId="77777777" w:rsidR="00854A57" w:rsidRDefault="00854A57" w:rsidP="00854A57">
      <w:pPr>
        <w:pStyle w:val="NoSpacing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Hotărârii Consiliului local al comunei Acățari nr.17 din  februarie 2024,privind aprobarea bugetului de venituri și cheltuieli pentru anul 2024,</w:t>
      </w:r>
    </w:p>
    <w:p w14:paraId="4C26C9CB" w14:textId="77777777" w:rsidR="00854A57" w:rsidRDefault="00854A57" w:rsidP="00854A57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Ținând cont de prevederile Legii nr.52/2003 ,privind transparența decizionalã în administrația publicã, republicatã, cu modificările și  completările ulterioare;</w:t>
      </w:r>
      <w:r>
        <w:rPr>
          <w:rFonts w:ascii="Arial" w:hAnsi="Arial" w:cs="Arial"/>
          <w:sz w:val="28"/>
          <w:szCs w:val="28"/>
        </w:rPr>
        <w:tab/>
      </w:r>
    </w:p>
    <w:p w14:paraId="07184EDC" w14:textId="4646E91C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ab/>
      </w:r>
      <w:r w:rsidR="004046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eastAsia="en-GB"/>
        </w:rPr>
        <w:t xml:space="preserve">În temeiul  art.196,alin.(1),lit.”a”, coroborat cu prevederile art.243,alin.(1),lit. ”a” din OUG nr.57/2019, privind Codul Administrativ, </w:t>
      </w:r>
    </w:p>
    <w:p w14:paraId="4A9606CB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</w:p>
    <w:p w14:paraId="788F6E69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</w:r>
      <w:r>
        <w:rPr>
          <w:rFonts w:ascii="Arial" w:hAnsi="Arial" w:cs="Arial"/>
          <w:sz w:val="28"/>
          <w:szCs w:val="28"/>
          <w:lang w:eastAsia="en-GB"/>
        </w:rPr>
        <w:tab/>
        <w:t>P r o p u n e :</w:t>
      </w:r>
    </w:p>
    <w:p w14:paraId="318BBC17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</w:p>
    <w:p w14:paraId="58BB8144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</w:p>
    <w:p w14:paraId="2C5AEF69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  <w:lang w:eastAsia="en-GB"/>
        </w:rPr>
      </w:pPr>
    </w:p>
    <w:p w14:paraId="379F6397" w14:textId="5ABE31A2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ab/>
        <w:t xml:space="preserve">Art.1. Se aprobă cuantumul pentru </w:t>
      </w:r>
      <w:r>
        <w:rPr>
          <w:rFonts w:ascii="Arial" w:hAnsi="Arial" w:cs="Arial"/>
          <w:sz w:val="28"/>
          <w:szCs w:val="28"/>
        </w:rPr>
        <w:t>acordare a finanţării proiectelor sportive pentru structurile sportive de drept public din bugetul local al comunei Acățari în valoare de 2</w:t>
      </w:r>
      <w:r w:rsidR="00B6639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.000 lei.</w:t>
      </w:r>
    </w:p>
    <w:p w14:paraId="78BC6687" w14:textId="77777777" w:rsidR="00854A57" w:rsidRDefault="00854A57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Art.2. Se aprobă Regulamentul privind criteriile de acordare a finanţării proiectelor sportive pentru structurile sportive de drept public din bugetul local al comunei Acățari , conform anexei, care face parte integrantă din prezenta hotărâre. </w:t>
      </w:r>
    </w:p>
    <w:p w14:paraId="294B3BEE" w14:textId="77777777" w:rsidR="004046D5" w:rsidRDefault="004046D5" w:rsidP="00854A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EB63E9A" w14:textId="77777777" w:rsidR="00854A57" w:rsidRDefault="00854A57" w:rsidP="00854A5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2. Ducerea la îndeplinire a prezentei revine administratorului public al comunei  și Serviciululi financiar contabil care  vor derula proiectele selectate în vederea accesării finanțării nerambursabile.</w:t>
      </w:r>
    </w:p>
    <w:p w14:paraId="608C99FF" w14:textId="77777777" w:rsidR="00854A57" w:rsidRDefault="00854A57" w:rsidP="00854A5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Art.3. Prezenta hotărâre se publică pe site-ul Consiliului local Acățari, la secțiunea Monitorul Oficial Local și se comunică persoanelor fizice și juridice interesate .</w:t>
      </w:r>
    </w:p>
    <w:p w14:paraId="0CFCB5D0" w14:textId="77777777" w:rsidR="00854A57" w:rsidRDefault="00854A57" w:rsidP="00854A5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39208F4E" w14:textId="77777777" w:rsidR="004F01DE" w:rsidRDefault="004F01DE"/>
    <w:p w14:paraId="246EE7F7" w14:textId="77777777" w:rsidR="004046D5" w:rsidRDefault="004046D5"/>
    <w:p w14:paraId="558F3C0D" w14:textId="624800E8" w:rsidR="004046D5" w:rsidRPr="004046D5" w:rsidRDefault="004046D5" w:rsidP="004046D5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t xml:space="preserve">     </w:t>
      </w:r>
      <w:r w:rsidRPr="004046D5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72FF970F" w14:textId="77777777" w:rsidR="004046D5" w:rsidRPr="004046D5" w:rsidRDefault="004046D5" w:rsidP="004046D5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4046D5">
        <w:rPr>
          <w:rFonts w:ascii="Arial" w:hAnsi="Arial" w:cs="Arial"/>
          <w:sz w:val="28"/>
          <w:szCs w:val="28"/>
          <w:lang w:val="pt-BR"/>
        </w:rPr>
        <w:t xml:space="preserve">                    Veres Gaspar-Ervin</w:t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</w:p>
    <w:p w14:paraId="52532092" w14:textId="77777777" w:rsidR="004046D5" w:rsidRPr="004046D5" w:rsidRDefault="004046D5" w:rsidP="004046D5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4046D5">
        <w:rPr>
          <w:rFonts w:ascii="Arial" w:hAnsi="Arial" w:cs="Arial"/>
          <w:sz w:val="28"/>
          <w:szCs w:val="28"/>
          <w:lang w:val="pt-BR"/>
        </w:rPr>
        <w:t>Contrasemnează,</w:t>
      </w:r>
    </w:p>
    <w:p w14:paraId="5A156046" w14:textId="77777777" w:rsidR="004046D5" w:rsidRPr="004046D5" w:rsidRDefault="004046D5" w:rsidP="004046D5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3592D2E5" w14:textId="011B321A" w:rsidR="004046D5" w:rsidRPr="004046D5" w:rsidRDefault="004046D5" w:rsidP="004046D5">
      <w:pPr>
        <w:rPr>
          <w:rFonts w:ascii="Arial" w:hAnsi="Arial" w:cs="Arial"/>
        </w:rPr>
      </w:pP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</w:r>
      <w:r w:rsidRPr="004046D5">
        <w:rPr>
          <w:rFonts w:ascii="Arial" w:hAnsi="Arial" w:cs="Arial"/>
          <w:sz w:val="28"/>
          <w:szCs w:val="28"/>
          <w:lang w:val="pt-BR"/>
        </w:rPr>
        <w:tab/>
        <w:t xml:space="preserve">      Jozsa Ferenc</w:t>
      </w:r>
    </w:p>
    <w:sectPr w:rsidR="004046D5" w:rsidRPr="004046D5" w:rsidSect="005913BA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2A4"/>
    <w:multiLevelType w:val="hybridMultilevel"/>
    <w:tmpl w:val="C1463BFC"/>
    <w:lvl w:ilvl="0" w:tplc="9D8C9E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532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7"/>
    <w:rsid w:val="004046D5"/>
    <w:rsid w:val="0042226E"/>
    <w:rsid w:val="00457365"/>
    <w:rsid w:val="004F01DE"/>
    <w:rsid w:val="005913BA"/>
    <w:rsid w:val="00854A57"/>
    <w:rsid w:val="00872395"/>
    <w:rsid w:val="00B12E0A"/>
    <w:rsid w:val="00B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EDE95"/>
  <w15:chartTrackingRefBased/>
  <w15:docId w15:val="{C2DA79BC-4803-4330-A219-2269CB9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54A5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854A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54A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2024-04-03T10:07:00Z</cp:lastPrinted>
  <dcterms:created xsi:type="dcterms:W3CDTF">2024-04-02T11:03:00Z</dcterms:created>
  <dcterms:modified xsi:type="dcterms:W3CDTF">2024-04-03T10:07:00Z</dcterms:modified>
</cp:coreProperties>
</file>