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9CE9" w14:textId="77777777" w:rsidR="00C62E31" w:rsidRPr="00FC1053" w:rsidRDefault="00C62E31" w:rsidP="00FC105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FFDF0A6" w14:textId="2C06002D" w:rsidR="0051591F" w:rsidRPr="00FC1053" w:rsidRDefault="00C62E31" w:rsidP="00FC105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FC1053">
        <w:rPr>
          <w:rFonts w:ascii="Arial" w:hAnsi="Arial" w:cs="Arial"/>
          <w:sz w:val="28"/>
          <w:szCs w:val="28"/>
        </w:rPr>
        <w:t>ROMANIA</w:t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  <w:t xml:space="preserve">          </w:t>
      </w:r>
    </w:p>
    <w:p w14:paraId="55BC6A94" w14:textId="5E9D4FA3" w:rsidR="00C62E31" w:rsidRPr="00FC1053" w:rsidRDefault="00C62E31" w:rsidP="00FC105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FC1053">
        <w:rPr>
          <w:rFonts w:ascii="Arial" w:hAnsi="Arial" w:cs="Arial"/>
          <w:sz w:val="28"/>
          <w:szCs w:val="28"/>
        </w:rPr>
        <w:t>JUDEŢUL MUREŞ</w:t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</w:r>
      <w:r w:rsidRPr="00FC1053">
        <w:rPr>
          <w:rFonts w:ascii="Arial" w:hAnsi="Arial" w:cs="Arial"/>
          <w:sz w:val="28"/>
          <w:szCs w:val="28"/>
        </w:rPr>
        <w:tab/>
        <w:t xml:space="preserve">    </w:t>
      </w:r>
    </w:p>
    <w:p w14:paraId="53CF50C7" w14:textId="77777777" w:rsidR="0051591F" w:rsidRPr="00963122" w:rsidRDefault="00C62E31" w:rsidP="00FC1053">
      <w:pPr>
        <w:pStyle w:val="NoSpacing"/>
        <w:jc w:val="both"/>
        <w:rPr>
          <w:rFonts w:ascii="Arial" w:hAnsi="Arial" w:cs="Arial"/>
          <w:bCs/>
          <w:sz w:val="28"/>
          <w:szCs w:val="28"/>
        </w:rPr>
      </w:pPr>
      <w:r w:rsidRPr="00963122">
        <w:rPr>
          <w:rFonts w:ascii="Arial" w:hAnsi="Arial" w:cs="Arial"/>
          <w:bCs/>
          <w:sz w:val="28"/>
          <w:szCs w:val="28"/>
        </w:rPr>
        <w:t>COMUNA ACĂŢARI</w:t>
      </w:r>
    </w:p>
    <w:p w14:paraId="38518C14" w14:textId="718D2C92" w:rsidR="00C62E31" w:rsidRPr="00963122" w:rsidRDefault="0051591F" w:rsidP="00FC1053">
      <w:pPr>
        <w:pStyle w:val="NoSpacing"/>
        <w:jc w:val="both"/>
        <w:rPr>
          <w:rFonts w:ascii="Arial" w:hAnsi="Arial" w:cs="Arial"/>
          <w:bCs/>
          <w:sz w:val="28"/>
          <w:szCs w:val="28"/>
        </w:rPr>
      </w:pPr>
      <w:r w:rsidRPr="00963122">
        <w:rPr>
          <w:rFonts w:ascii="Arial" w:hAnsi="Arial" w:cs="Arial"/>
          <w:bCs/>
          <w:sz w:val="28"/>
          <w:szCs w:val="28"/>
        </w:rPr>
        <w:t>CONSILIUL LOCAL</w:t>
      </w:r>
      <w:r w:rsidR="00C62E31" w:rsidRPr="00963122">
        <w:rPr>
          <w:rFonts w:ascii="Arial" w:hAnsi="Arial" w:cs="Arial"/>
          <w:bCs/>
          <w:sz w:val="28"/>
          <w:szCs w:val="28"/>
        </w:rPr>
        <w:tab/>
      </w:r>
      <w:r w:rsidR="00C62E31" w:rsidRPr="00963122">
        <w:rPr>
          <w:rFonts w:ascii="Arial" w:hAnsi="Arial" w:cs="Arial"/>
          <w:bCs/>
          <w:sz w:val="28"/>
          <w:szCs w:val="28"/>
        </w:rPr>
        <w:tab/>
      </w:r>
      <w:r w:rsidR="00C62E31" w:rsidRPr="00963122">
        <w:rPr>
          <w:rFonts w:ascii="Arial" w:hAnsi="Arial" w:cs="Arial"/>
          <w:bCs/>
          <w:sz w:val="28"/>
          <w:szCs w:val="28"/>
        </w:rPr>
        <w:tab/>
      </w:r>
      <w:r w:rsidR="00C62E31" w:rsidRPr="00963122">
        <w:rPr>
          <w:rFonts w:ascii="Arial" w:hAnsi="Arial" w:cs="Arial"/>
          <w:bCs/>
          <w:sz w:val="28"/>
          <w:szCs w:val="28"/>
        </w:rPr>
        <w:tab/>
      </w:r>
      <w:r w:rsidR="00C62E31" w:rsidRPr="00963122">
        <w:rPr>
          <w:rFonts w:ascii="Arial" w:hAnsi="Arial" w:cs="Arial"/>
          <w:bCs/>
          <w:sz w:val="28"/>
          <w:szCs w:val="28"/>
        </w:rPr>
        <w:tab/>
      </w:r>
      <w:r w:rsidR="00C62E31" w:rsidRPr="00963122">
        <w:rPr>
          <w:rFonts w:ascii="Arial" w:hAnsi="Arial" w:cs="Arial"/>
          <w:bCs/>
          <w:sz w:val="28"/>
          <w:szCs w:val="28"/>
        </w:rPr>
        <w:tab/>
      </w:r>
      <w:r w:rsidR="00C62E31" w:rsidRPr="00963122">
        <w:rPr>
          <w:rFonts w:ascii="Arial" w:hAnsi="Arial" w:cs="Arial"/>
          <w:bCs/>
          <w:sz w:val="28"/>
          <w:szCs w:val="28"/>
        </w:rPr>
        <w:tab/>
        <w:t xml:space="preserve">       </w:t>
      </w:r>
    </w:p>
    <w:p w14:paraId="3EDD5A52" w14:textId="77777777" w:rsidR="00C62E31" w:rsidRPr="00963122" w:rsidRDefault="00C62E31" w:rsidP="00FC1053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963122">
        <w:rPr>
          <w:rFonts w:ascii="Arial" w:hAnsi="Arial" w:cs="Arial"/>
          <w:b/>
          <w:bCs/>
          <w:sz w:val="28"/>
          <w:szCs w:val="28"/>
        </w:rPr>
        <w:t> </w:t>
      </w:r>
    </w:p>
    <w:p w14:paraId="196ECD6A" w14:textId="77777777" w:rsidR="00C62E31" w:rsidRPr="00963122" w:rsidRDefault="00C62E31" w:rsidP="00FC1053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4ACB2D7B" w14:textId="57A60DA0" w:rsidR="00C62E31" w:rsidRPr="00963122" w:rsidRDefault="00C62E31" w:rsidP="0051591F">
      <w:pPr>
        <w:pStyle w:val="NoSpacing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963122">
        <w:rPr>
          <w:rFonts w:ascii="Arial" w:hAnsi="Arial" w:cs="Arial"/>
          <w:bCs/>
          <w:sz w:val="28"/>
          <w:szCs w:val="28"/>
          <w:u w:val="single"/>
        </w:rPr>
        <w:t>HOTĂRÂRE</w:t>
      </w:r>
      <w:r w:rsidR="0051591F" w:rsidRPr="00963122">
        <w:rPr>
          <w:rFonts w:ascii="Arial" w:hAnsi="Arial" w:cs="Arial"/>
          <w:bCs/>
          <w:sz w:val="28"/>
          <w:szCs w:val="28"/>
          <w:u w:val="single"/>
        </w:rPr>
        <w:t>A NR.4</w:t>
      </w:r>
    </w:p>
    <w:p w14:paraId="0B002FDB" w14:textId="5B8D354D" w:rsidR="0051591F" w:rsidRPr="00963122" w:rsidRDefault="0051591F" w:rsidP="0051591F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963122">
        <w:rPr>
          <w:rFonts w:ascii="Arial" w:hAnsi="Arial" w:cs="Arial"/>
          <w:bCs/>
          <w:sz w:val="28"/>
          <w:szCs w:val="28"/>
          <w:u w:val="single"/>
        </w:rPr>
        <w:t>din 30 ianuarie 2025</w:t>
      </w:r>
    </w:p>
    <w:p w14:paraId="6F9C9695" w14:textId="77777777" w:rsidR="00C62E31" w:rsidRPr="00963122" w:rsidRDefault="00C62E31" w:rsidP="0051591F">
      <w:pPr>
        <w:pStyle w:val="NoSpacing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963122">
        <w:rPr>
          <w:rFonts w:ascii="Arial" w:hAnsi="Arial" w:cs="Arial"/>
          <w:bCs/>
          <w:sz w:val="28"/>
          <w:szCs w:val="28"/>
          <w:u w:val="single"/>
        </w:rPr>
        <w:t>pentru validarea Dispoziţiei nr. 203 din 11 decembrie 2024</w:t>
      </w:r>
    </w:p>
    <w:p w14:paraId="6549B63B" w14:textId="77777777" w:rsidR="00C62E31" w:rsidRPr="00FC1053" w:rsidRDefault="00C62E31" w:rsidP="0051591F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it-IT"/>
        </w:rPr>
      </w:pPr>
      <w:r w:rsidRPr="00FC1053">
        <w:rPr>
          <w:rFonts w:ascii="Arial" w:hAnsi="Arial" w:cs="Arial"/>
          <w:bCs/>
          <w:sz w:val="28"/>
          <w:szCs w:val="28"/>
          <w:u w:val="single"/>
          <w:lang w:val="it-IT"/>
        </w:rPr>
        <w:t>pentru rectificarea Bugetului Local a Comunei Acăţari pe anul 2024</w:t>
      </w:r>
    </w:p>
    <w:p w14:paraId="57E0E90C" w14:textId="4FF3C856" w:rsidR="00C62E31" w:rsidRPr="00FC1053" w:rsidRDefault="00C62E31" w:rsidP="0051591F">
      <w:pPr>
        <w:pStyle w:val="NoSpacing"/>
        <w:jc w:val="center"/>
        <w:rPr>
          <w:rFonts w:ascii="Arial" w:hAnsi="Arial" w:cs="Arial"/>
          <w:sz w:val="28"/>
          <w:szCs w:val="28"/>
          <w:lang w:val="it-IT"/>
        </w:rPr>
      </w:pPr>
    </w:p>
    <w:p w14:paraId="6A59559C" w14:textId="77777777" w:rsidR="00C62E31" w:rsidRPr="00963122" w:rsidRDefault="00C62E31" w:rsidP="00FC1053">
      <w:pPr>
        <w:pStyle w:val="NoSpacing"/>
        <w:jc w:val="both"/>
        <w:rPr>
          <w:rFonts w:ascii="Arial" w:hAnsi="Arial" w:cs="Arial"/>
          <w:b/>
          <w:bCs/>
          <w:sz w:val="28"/>
          <w:szCs w:val="28"/>
          <w:lang w:val="it-IT"/>
        </w:rPr>
      </w:pPr>
      <w:r w:rsidRPr="00FC1053">
        <w:rPr>
          <w:rFonts w:ascii="Arial" w:hAnsi="Arial" w:cs="Arial"/>
          <w:b/>
          <w:bCs/>
          <w:sz w:val="28"/>
          <w:szCs w:val="28"/>
          <w:lang w:val="it-IT"/>
        </w:rPr>
        <w:t> </w:t>
      </w:r>
    </w:p>
    <w:p w14:paraId="0036433A" w14:textId="77777777" w:rsidR="00C62E31" w:rsidRPr="00963122" w:rsidRDefault="00C62E31" w:rsidP="00FC1053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3CBDBDB8" w14:textId="57BC3C68" w:rsidR="00C62E31" w:rsidRPr="00963122" w:rsidRDefault="00C62E31" w:rsidP="00FC1053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963122">
        <w:rPr>
          <w:rFonts w:ascii="Arial" w:hAnsi="Arial" w:cs="Arial"/>
          <w:sz w:val="28"/>
          <w:szCs w:val="28"/>
          <w:lang w:val="it-IT"/>
        </w:rPr>
        <w:t xml:space="preserve">           </w:t>
      </w:r>
      <w:r w:rsidRPr="00963122">
        <w:rPr>
          <w:rFonts w:ascii="Arial" w:hAnsi="Arial" w:cs="Arial"/>
          <w:sz w:val="28"/>
          <w:szCs w:val="28"/>
          <w:lang w:val="it-IT"/>
        </w:rPr>
        <w:tab/>
        <w:t xml:space="preserve"> </w:t>
      </w:r>
      <w:r w:rsidR="0051591F" w:rsidRPr="00963122">
        <w:rPr>
          <w:rFonts w:ascii="Arial" w:hAnsi="Arial" w:cs="Arial"/>
          <w:sz w:val="28"/>
          <w:szCs w:val="28"/>
          <w:lang w:val="it-IT"/>
        </w:rPr>
        <w:t>Consiliul local al comunei Acățăari</w:t>
      </w:r>
      <w:r w:rsidRPr="00963122">
        <w:rPr>
          <w:rFonts w:ascii="Arial" w:hAnsi="Arial" w:cs="Arial"/>
          <w:sz w:val="28"/>
          <w:szCs w:val="28"/>
          <w:lang w:val="it-IT"/>
        </w:rPr>
        <w:t>,</w:t>
      </w:r>
    </w:p>
    <w:p w14:paraId="562417C8" w14:textId="77777777" w:rsidR="00C62E31" w:rsidRPr="00963122" w:rsidRDefault="00C62E31" w:rsidP="0051591F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963122">
        <w:rPr>
          <w:rFonts w:ascii="Arial" w:hAnsi="Arial" w:cs="Arial"/>
          <w:sz w:val="28"/>
          <w:szCs w:val="28"/>
          <w:lang w:val="it-IT"/>
        </w:rPr>
        <w:t>Văzând  referatul de aprobare  a Primarului comunei Acățari nr.460/2025 , și raportul  compartimentului de resort  nr. 472/2025,</w:t>
      </w:r>
    </w:p>
    <w:p w14:paraId="41B13703" w14:textId="77777777" w:rsidR="00C62E31" w:rsidRPr="00963122" w:rsidRDefault="00C62E31" w:rsidP="0051591F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963122">
        <w:rPr>
          <w:rFonts w:ascii="Arial" w:hAnsi="Arial" w:cs="Arial"/>
          <w:sz w:val="28"/>
          <w:szCs w:val="28"/>
          <w:lang w:val="it-IT"/>
        </w:rPr>
        <w:t>Având în vedere Hotărârea Consiliului Județean Mureș 201/2024 privind repartizarea pe UAT a sumelor defelcate din impozit pe venit,</w:t>
      </w:r>
    </w:p>
    <w:p w14:paraId="46984262" w14:textId="77777777" w:rsidR="00C62E31" w:rsidRPr="00963122" w:rsidRDefault="00C62E31" w:rsidP="0051591F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963122">
        <w:rPr>
          <w:rFonts w:ascii="Arial" w:hAnsi="Arial" w:cs="Arial"/>
          <w:sz w:val="28"/>
          <w:szCs w:val="28"/>
          <w:lang w:val="it-IT"/>
        </w:rPr>
        <w:t>În baza art. 19 și art. 50 din Legea nr. 273/2006 privind finanțele publice locale, cu modificările și completările ulterioare,</w:t>
      </w:r>
    </w:p>
    <w:p w14:paraId="5A3790B4" w14:textId="77777777" w:rsidR="00C62E31" w:rsidRPr="00963122" w:rsidRDefault="00C62E31" w:rsidP="0051591F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963122">
        <w:rPr>
          <w:rFonts w:ascii="Arial" w:hAnsi="Arial" w:cs="Arial"/>
          <w:sz w:val="28"/>
          <w:szCs w:val="28"/>
          <w:lang w:val="it-IT"/>
        </w:rPr>
        <w:t>Conform art.7 din Legea nr. 52/2003,  privind transparența decizională în administrația publică,</w:t>
      </w:r>
    </w:p>
    <w:p w14:paraId="79F28896" w14:textId="77777777" w:rsidR="00963122" w:rsidRPr="00963122" w:rsidRDefault="00963122" w:rsidP="00963122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963122">
        <w:rPr>
          <w:rFonts w:ascii="Arial" w:hAnsi="Arial" w:cs="Arial"/>
          <w:b/>
          <w:bCs/>
          <w:sz w:val="28"/>
          <w:szCs w:val="28"/>
          <w:lang w:val="it-IT"/>
        </w:rPr>
        <w:tab/>
      </w:r>
      <w:r w:rsidRPr="00963122">
        <w:rPr>
          <w:rFonts w:ascii="Arial" w:hAnsi="Arial" w:cs="Arial"/>
          <w:color w:val="000000"/>
          <w:sz w:val="28"/>
          <w:szCs w:val="28"/>
          <w:lang w:val="ro-RO" w:eastAsia="en-GB"/>
        </w:rPr>
        <w:t xml:space="preserve">În temeiul  art.196,alin.(1),lit.”a”, coroborat cu prevederile art.243,alin.(1),lit. ”a” din OUG nr.57/2019, privind Codul  Administrativ </w:t>
      </w:r>
      <w:r w:rsidRPr="00963122">
        <w:rPr>
          <w:rFonts w:ascii="Arial" w:hAnsi="Arial" w:cs="Arial"/>
          <w:color w:val="000000"/>
          <w:sz w:val="28"/>
          <w:szCs w:val="28"/>
          <w:lang w:val="ro-RO"/>
        </w:rPr>
        <w:t>cu modificările  și  completările  ulterioare;</w:t>
      </w:r>
      <w:r w:rsidRPr="00963122">
        <w:rPr>
          <w:rFonts w:ascii="Arial" w:hAnsi="Arial" w:cs="Arial"/>
          <w:sz w:val="28"/>
          <w:szCs w:val="28"/>
          <w:lang w:val="ro-RO"/>
        </w:rPr>
        <w:tab/>
      </w:r>
    </w:p>
    <w:p w14:paraId="686EEA8F" w14:textId="77777777" w:rsidR="00963122" w:rsidRPr="00963122" w:rsidRDefault="00963122" w:rsidP="00963122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963122">
        <w:rPr>
          <w:rFonts w:ascii="Arial" w:hAnsi="Arial" w:cs="Arial"/>
          <w:sz w:val="28"/>
          <w:szCs w:val="28"/>
          <w:lang w:val="ro-RO"/>
        </w:rPr>
        <w:tab/>
        <w:t> </w:t>
      </w:r>
    </w:p>
    <w:p w14:paraId="02296AC3" w14:textId="77777777" w:rsidR="00963122" w:rsidRPr="00744F09" w:rsidRDefault="00963122" w:rsidP="00963122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</w:p>
    <w:p w14:paraId="09F16328" w14:textId="77777777" w:rsidR="00963122" w:rsidRPr="0013734A" w:rsidRDefault="00963122" w:rsidP="00963122">
      <w:pPr>
        <w:ind w:left="720" w:firstLine="720"/>
        <w:rPr>
          <w:rFonts w:ascii="Arial" w:hAnsi="Arial" w:cs="Arial"/>
          <w:b/>
          <w:bCs/>
          <w:sz w:val="28"/>
          <w:szCs w:val="28"/>
          <w:lang w:val="ro-RO"/>
        </w:rPr>
      </w:pPr>
      <w:r w:rsidRPr="00B97CF4">
        <w:rPr>
          <w:rFonts w:ascii="Arial" w:hAnsi="Arial" w:cs="Arial"/>
          <w:b/>
          <w:bCs/>
          <w:sz w:val="28"/>
          <w:szCs w:val="28"/>
          <w:lang w:val="ro-RO"/>
        </w:rPr>
        <w:t xml:space="preserve"> H o t ă r â ș t e :</w:t>
      </w:r>
    </w:p>
    <w:p w14:paraId="3DC9E30F" w14:textId="0C759E5F" w:rsidR="00C62E31" w:rsidRPr="00963122" w:rsidRDefault="00C62E31" w:rsidP="00FC1053">
      <w:pPr>
        <w:pStyle w:val="NoSpacing"/>
        <w:jc w:val="both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051889B3" w14:textId="77777777" w:rsidR="00C62E31" w:rsidRPr="00963122" w:rsidRDefault="00C62E31" w:rsidP="00FC1053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963122">
        <w:rPr>
          <w:rFonts w:ascii="Arial" w:hAnsi="Arial" w:cs="Arial"/>
          <w:sz w:val="28"/>
          <w:szCs w:val="28"/>
          <w:lang w:val="it-IT"/>
        </w:rPr>
        <w:t> </w:t>
      </w:r>
    </w:p>
    <w:p w14:paraId="196743F0" w14:textId="77777777" w:rsidR="00C62E31" w:rsidRPr="00963122" w:rsidRDefault="00C62E31" w:rsidP="00963122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963122">
        <w:rPr>
          <w:rFonts w:ascii="Arial" w:hAnsi="Arial" w:cs="Arial"/>
          <w:b/>
          <w:bCs/>
          <w:sz w:val="28"/>
          <w:szCs w:val="28"/>
          <w:lang w:val="it-IT"/>
        </w:rPr>
        <w:t>Art.1</w:t>
      </w:r>
      <w:r w:rsidRPr="00963122">
        <w:rPr>
          <w:rFonts w:ascii="Arial" w:hAnsi="Arial" w:cs="Arial"/>
          <w:sz w:val="28"/>
          <w:szCs w:val="28"/>
          <w:lang w:val="it-IT"/>
        </w:rPr>
        <w:t>.Se validează Dispoziţia nr. 203 din 11 decembrie 2024, privind aprobarea Rectific</w:t>
      </w:r>
      <w:r w:rsidRPr="00FC1053">
        <w:rPr>
          <w:rFonts w:ascii="Arial" w:hAnsi="Arial" w:cs="Arial"/>
          <w:sz w:val="28"/>
          <w:szCs w:val="28"/>
        </w:rPr>
        <w:t>ă</w:t>
      </w:r>
      <w:r w:rsidRPr="00963122">
        <w:rPr>
          <w:rFonts w:ascii="Arial" w:hAnsi="Arial" w:cs="Arial"/>
          <w:sz w:val="28"/>
          <w:szCs w:val="28"/>
          <w:lang w:val="it-IT"/>
        </w:rPr>
        <w:t>rii Bugetului Local a comunei Acăţari pe anul 2024.</w:t>
      </w:r>
    </w:p>
    <w:p w14:paraId="29A61299" w14:textId="77777777" w:rsidR="00C62E31" w:rsidRPr="00963122" w:rsidRDefault="00C62E31" w:rsidP="00FC1053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963122">
        <w:rPr>
          <w:rFonts w:ascii="Arial" w:hAnsi="Arial" w:cs="Arial"/>
          <w:sz w:val="28"/>
          <w:szCs w:val="28"/>
          <w:lang w:val="it-IT"/>
        </w:rPr>
        <w:t>         </w:t>
      </w:r>
      <w:r w:rsidRPr="00963122">
        <w:rPr>
          <w:rFonts w:ascii="Arial" w:hAnsi="Arial" w:cs="Arial"/>
          <w:b/>
          <w:bCs/>
          <w:sz w:val="28"/>
          <w:szCs w:val="28"/>
          <w:lang w:val="it-IT"/>
        </w:rPr>
        <w:t>Art.2.</w:t>
      </w:r>
      <w:r w:rsidRPr="00963122">
        <w:rPr>
          <w:rFonts w:ascii="Arial" w:hAnsi="Arial" w:cs="Arial"/>
          <w:sz w:val="28"/>
          <w:szCs w:val="28"/>
          <w:lang w:val="it-IT"/>
        </w:rPr>
        <w:t> De executarea prezentei hotărâri răspund Ordonatorul principal de credite şi biroul financiar contabil.</w:t>
      </w:r>
    </w:p>
    <w:p w14:paraId="63244B33" w14:textId="77777777" w:rsidR="00C62E31" w:rsidRDefault="00C62E31" w:rsidP="00FC1053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963122">
        <w:rPr>
          <w:rFonts w:ascii="Arial" w:hAnsi="Arial" w:cs="Arial"/>
          <w:sz w:val="28"/>
          <w:szCs w:val="28"/>
          <w:lang w:val="it-IT"/>
        </w:rPr>
        <w:tab/>
      </w:r>
      <w:r w:rsidRPr="00FC1053">
        <w:rPr>
          <w:rFonts w:ascii="Arial" w:hAnsi="Arial" w:cs="Arial"/>
          <w:b/>
          <w:bCs/>
          <w:sz w:val="28"/>
          <w:szCs w:val="28"/>
          <w:lang w:val="it-IT"/>
        </w:rPr>
        <w:t>Art.3.</w:t>
      </w:r>
      <w:r w:rsidRPr="00FC1053">
        <w:rPr>
          <w:rFonts w:ascii="Arial" w:hAnsi="Arial" w:cs="Arial"/>
          <w:sz w:val="28"/>
          <w:szCs w:val="28"/>
          <w:lang w:val="it-IT"/>
        </w:rPr>
        <w:t> Prezenta se aduce la cunoștință publică și se comunică cu:</w:t>
      </w:r>
    </w:p>
    <w:p w14:paraId="0265D8A5" w14:textId="77777777" w:rsidR="00C62E31" w:rsidRPr="00963122" w:rsidRDefault="00C62E31" w:rsidP="00FC105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r w:rsidRPr="00963122">
        <w:rPr>
          <w:rFonts w:ascii="Arial" w:hAnsi="Arial" w:cs="Arial"/>
          <w:sz w:val="28"/>
          <w:szCs w:val="28"/>
        </w:rPr>
        <w:t>Primarul comunei Acățari</w:t>
      </w:r>
    </w:p>
    <w:p w14:paraId="1834E1C0" w14:textId="77777777" w:rsidR="00C62E31" w:rsidRPr="00963122" w:rsidRDefault="00C62E31" w:rsidP="00FC105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r w:rsidRPr="00963122">
        <w:rPr>
          <w:rFonts w:ascii="Arial" w:hAnsi="Arial" w:cs="Arial"/>
          <w:sz w:val="28"/>
          <w:szCs w:val="28"/>
        </w:rPr>
        <w:t>Instituției Prefectului-jud.Mureș</w:t>
      </w:r>
    </w:p>
    <w:p w14:paraId="3FC531E2" w14:textId="77777777" w:rsidR="00C62E31" w:rsidRPr="00963122" w:rsidRDefault="00C62E31" w:rsidP="00FC105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r w:rsidRPr="00963122">
        <w:rPr>
          <w:rFonts w:ascii="Arial" w:hAnsi="Arial" w:cs="Arial"/>
          <w:sz w:val="28"/>
          <w:szCs w:val="28"/>
        </w:rPr>
        <w:t>Serviciul financiar contabil și resurse umane</w:t>
      </w:r>
    </w:p>
    <w:p w14:paraId="0B177F40" w14:textId="77777777" w:rsidR="00C62E31" w:rsidRPr="00FC1053" w:rsidRDefault="00C62E31" w:rsidP="00FC1053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1F796D0E" w14:textId="77777777" w:rsidR="00C62E31" w:rsidRPr="00FC1053" w:rsidRDefault="00C62E31" w:rsidP="00FC105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18349BC" w14:textId="77777777" w:rsidR="00BC4502" w:rsidRPr="00431DBF" w:rsidRDefault="00BC4502" w:rsidP="00BC4502">
      <w:pPr>
        <w:pStyle w:val="NoSpacing"/>
        <w:ind w:firstLine="708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      </w:t>
      </w:r>
      <w:r w:rsidRPr="00744F09">
        <w:rPr>
          <w:rFonts w:ascii="Arial" w:hAnsi="Arial" w:cs="Arial"/>
          <w:sz w:val="28"/>
          <w:szCs w:val="28"/>
          <w:lang w:val="pt-BR"/>
        </w:rPr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44B07FBF" w14:textId="77777777" w:rsidR="00BC4502" w:rsidRPr="00431DBF" w:rsidRDefault="00BC4502" w:rsidP="00BC4502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4221A30B" w14:textId="77777777" w:rsidR="00BC4502" w:rsidRPr="00431DBF" w:rsidRDefault="00BC4502" w:rsidP="00BC4502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1F78C2FA" w14:textId="77777777" w:rsidR="00BC4502" w:rsidRPr="00431DBF" w:rsidRDefault="00BC4502" w:rsidP="00BC4502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76DCAC76" w14:textId="77777777" w:rsidR="00BC4502" w:rsidRPr="00431DBF" w:rsidRDefault="00BC4502" w:rsidP="00BC4502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Józsa Ferenc</w:t>
      </w:r>
    </w:p>
    <w:p w14:paraId="0EB4CD05" w14:textId="77777777" w:rsidR="004F01DE" w:rsidRPr="00FC1053" w:rsidRDefault="004F01DE" w:rsidP="00FC1053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4F01DE" w:rsidRPr="00FC1053" w:rsidSect="00BC4502">
      <w:pgSz w:w="12240" w:h="15840"/>
      <w:pgMar w:top="426" w:right="1041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E0F58"/>
    <w:multiLevelType w:val="hybridMultilevel"/>
    <w:tmpl w:val="FFFFFFFF"/>
    <w:lvl w:ilvl="0" w:tplc="41C2FEB6">
      <w:numFmt w:val="bullet"/>
      <w:lvlText w:val="-"/>
      <w:lvlJc w:val="left"/>
      <w:pPr>
        <w:ind w:left="177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E3177EA"/>
    <w:multiLevelType w:val="hybridMultilevel"/>
    <w:tmpl w:val="1C0EB23E"/>
    <w:lvl w:ilvl="0" w:tplc="5116147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64316727">
    <w:abstractNumId w:val="0"/>
  </w:num>
  <w:num w:numId="2" w16cid:durableId="32370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31"/>
    <w:rsid w:val="000E524D"/>
    <w:rsid w:val="0047536F"/>
    <w:rsid w:val="004F01DE"/>
    <w:rsid w:val="0051591F"/>
    <w:rsid w:val="00860D33"/>
    <w:rsid w:val="00896C74"/>
    <w:rsid w:val="00963122"/>
    <w:rsid w:val="00BC4502"/>
    <w:rsid w:val="00C62E31"/>
    <w:rsid w:val="00F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7C157"/>
  <w15:chartTrackingRefBased/>
  <w15:docId w15:val="{3C29281C-54DA-4AAC-8F95-50B8E5D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12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E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E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E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E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E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E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E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E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E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E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E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E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E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E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E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E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E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2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E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2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E3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2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E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2E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E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E3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FC105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BC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7</cp:revision>
  <dcterms:created xsi:type="dcterms:W3CDTF">2025-02-04T11:00:00Z</dcterms:created>
  <dcterms:modified xsi:type="dcterms:W3CDTF">2025-02-04T11:22:00Z</dcterms:modified>
</cp:coreProperties>
</file>