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627A6" w14:textId="77777777" w:rsidR="00A91F6C" w:rsidRPr="001C6CFC" w:rsidRDefault="00A91F6C" w:rsidP="00A91F6C">
      <w:pPr>
        <w:pStyle w:val="NoSpacing"/>
        <w:rPr>
          <w:rFonts w:ascii="Times New Roman" w:eastAsia="Arial Black" w:hAnsi="Times New Roman"/>
          <w:sz w:val="28"/>
          <w:szCs w:val="28"/>
        </w:rPr>
      </w:pPr>
      <w:r w:rsidRPr="001C6CFC">
        <w:rPr>
          <w:rFonts w:ascii="Times New Roman" w:eastAsia="Arial Black" w:hAnsi="Times New Roman"/>
          <w:sz w:val="28"/>
          <w:szCs w:val="28"/>
        </w:rPr>
        <w:t>ROMANIA</w:t>
      </w:r>
    </w:p>
    <w:p w14:paraId="31DBEA8A" w14:textId="77777777" w:rsidR="00A91F6C" w:rsidRPr="001C6CFC" w:rsidRDefault="00A91F6C" w:rsidP="00A91F6C">
      <w:pPr>
        <w:pStyle w:val="NoSpacing"/>
        <w:rPr>
          <w:rFonts w:ascii="Times New Roman" w:eastAsia="Arial Black" w:hAnsi="Times New Roman"/>
          <w:sz w:val="28"/>
          <w:szCs w:val="28"/>
        </w:rPr>
      </w:pPr>
      <w:r w:rsidRPr="001C6CFC">
        <w:rPr>
          <w:rFonts w:ascii="Times New Roman" w:eastAsia="Arial Black" w:hAnsi="Times New Roman"/>
          <w:sz w:val="28"/>
          <w:szCs w:val="28"/>
        </w:rPr>
        <w:t xml:space="preserve">JUDEȚUL </w:t>
      </w:r>
      <w:r>
        <w:rPr>
          <w:rFonts w:ascii="Times New Roman" w:eastAsia="Arial Black" w:hAnsi="Times New Roman"/>
          <w:sz w:val="28"/>
          <w:szCs w:val="28"/>
        </w:rPr>
        <w:t xml:space="preserve">MUREȘ </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Vizat</w:t>
      </w:r>
    </w:p>
    <w:p w14:paraId="5CC184CD" w14:textId="77777777" w:rsidR="00A91F6C" w:rsidRPr="001C6CFC" w:rsidRDefault="00A91F6C" w:rsidP="00A91F6C">
      <w:pPr>
        <w:pStyle w:val="NoSpacing"/>
        <w:rPr>
          <w:rFonts w:ascii="Times New Roman" w:eastAsia="Arial Black" w:hAnsi="Times New Roman"/>
          <w:sz w:val="28"/>
          <w:szCs w:val="28"/>
        </w:rPr>
      </w:pPr>
      <w:r w:rsidRPr="001C6CFC">
        <w:rPr>
          <w:rFonts w:ascii="Times New Roman" w:eastAsia="Arial Black" w:hAnsi="Times New Roman"/>
          <w:sz w:val="28"/>
          <w:szCs w:val="28"/>
        </w:rPr>
        <w:t>COMUNA ACĂȚARI</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 xml:space="preserve">    Secretar general</w:t>
      </w:r>
    </w:p>
    <w:p w14:paraId="0710900E" w14:textId="77777777" w:rsidR="00A91F6C" w:rsidRPr="001C6CFC" w:rsidRDefault="00A91F6C" w:rsidP="00A91F6C">
      <w:pPr>
        <w:pStyle w:val="NoSpacing"/>
        <w:rPr>
          <w:rFonts w:ascii="Times New Roman" w:eastAsia="Arial" w:hAnsi="Times New Roman"/>
          <w:sz w:val="28"/>
          <w:szCs w:val="28"/>
        </w:rPr>
      </w:pPr>
      <w:r w:rsidRPr="001C6CFC">
        <w:rPr>
          <w:rFonts w:ascii="Times New Roman" w:eastAsia="Arial Black" w:hAnsi="Times New Roman"/>
          <w:sz w:val="28"/>
          <w:szCs w:val="28"/>
        </w:rPr>
        <w:t>PRIMAR</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 xml:space="preserve">       Jozsa Ferenc                                     </w:t>
      </w:r>
    </w:p>
    <w:p w14:paraId="2507E803" w14:textId="5AA58FF8" w:rsidR="00C946C9" w:rsidRPr="00A91F6C" w:rsidRDefault="00A91F6C" w:rsidP="00A91F6C">
      <w:pPr>
        <w:spacing w:line="259" w:lineRule="auto"/>
        <w:ind w:firstLine="567"/>
        <w:jc w:val="both"/>
        <w:rPr>
          <w:rFonts w:ascii="Times New Roman" w:eastAsia="Arial" w:hAnsi="Times New Roman"/>
          <w:sz w:val="28"/>
          <w:szCs w:val="28"/>
        </w:rPr>
      </w:pPr>
      <w:r w:rsidRPr="001C6CFC">
        <w:rPr>
          <w:rFonts w:ascii="Times New Roman" w:eastAsia="Arial" w:hAnsi="Times New Roman"/>
          <w:sz w:val="28"/>
          <w:szCs w:val="28"/>
        </w:rPr>
        <w:t xml:space="preserve">                                      </w:t>
      </w:r>
      <w:r>
        <w:rPr>
          <w:rFonts w:ascii="Times New Roman" w:eastAsia="Arial" w:hAnsi="Times New Roman"/>
          <w:sz w:val="28"/>
          <w:szCs w:val="28"/>
        </w:rPr>
        <w:t xml:space="preserve">       </w:t>
      </w:r>
      <w:r w:rsidRPr="001C6CFC">
        <w:rPr>
          <w:rFonts w:ascii="Times New Roman" w:eastAsia="Arial" w:hAnsi="Times New Roman"/>
          <w:sz w:val="28"/>
          <w:szCs w:val="28"/>
        </w:rPr>
        <w:t xml:space="preserve"> </w:t>
      </w:r>
      <w:r w:rsidRPr="001C6CFC">
        <w:rPr>
          <w:rFonts w:ascii="Times New Roman" w:hAnsi="Times New Roman"/>
          <w:b/>
          <w:bCs/>
          <w:sz w:val="32"/>
          <w:szCs w:val="32"/>
        </w:rPr>
        <w:t>P R O I E C T</w:t>
      </w:r>
    </w:p>
    <w:p w14:paraId="3B5C81E6" w14:textId="77777777" w:rsidR="00C946C9" w:rsidRPr="00C501A6" w:rsidRDefault="00C946C9" w:rsidP="00C946C9">
      <w:pPr>
        <w:autoSpaceDE w:val="0"/>
        <w:autoSpaceDN w:val="0"/>
        <w:adjustRightInd w:val="0"/>
        <w:spacing w:after="0" w:line="276" w:lineRule="auto"/>
        <w:jc w:val="center"/>
        <w:rPr>
          <w:rFonts w:ascii="Times New Roman" w:hAnsi="Times New Roman"/>
          <w:b/>
          <w:bCs/>
          <w:color w:val="000000"/>
          <w:sz w:val="28"/>
          <w:szCs w:val="28"/>
          <w:lang w:eastAsia="ro-RO"/>
        </w:rPr>
      </w:pPr>
      <w:r w:rsidRPr="00C501A6">
        <w:rPr>
          <w:rFonts w:ascii="Times New Roman" w:hAnsi="Times New Roman"/>
          <w:b/>
          <w:bCs/>
          <w:color w:val="000000"/>
          <w:sz w:val="28"/>
          <w:szCs w:val="28"/>
          <w:lang w:eastAsia="ro-RO"/>
        </w:rPr>
        <w:t>HOTĂRÂREA NR.</w:t>
      </w:r>
      <w:r w:rsidRPr="00C501A6">
        <w:rPr>
          <w:rFonts w:ascii="Times New Roman" w:hAnsi="Times New Roman"/>
          <w:b/>
          <w:bCs/>
          <w:color w:val="000000"/>
          <w:sz w:val="28"/>
          <w:szCs w:val="28"/>
          <w:u w:val="single"/>
          <w:lang w:eastAsia="ro-RO"/>
        </w:rPr>
        <w:tab/>
      </w:r>
    </w:p>
    <w:p w14:paraId="66F020FB" w14:textId="77777777" w:rsidR="00C946C9" w:rsidRPr="00C501A6" w:rsidRDefault="00C946C9" w:rsidP="00C946C9">
      <w:pPr>
        <w:autoSpaceDE w:val="0"/>
        <w:autoSpaceDN w:val="0"/>
        <w:adjustRightInd w:val="0"/>
        <w:spacing w:after="100" w:line="276" w:lineRule="auto"/>
        <w:jc w:val="center"/>
        <w:rPr>
          <w:rFonts w:ascii="Times New Roman" w:hAnsi="Times New Roman"/>
          <w:color w:val="000000"/>
          <w:sz w:val="24"/>
          <w:szCs w:val="24"/>
          <w:lang w:eastAsia="ro-RO"/>
        </w:rPr>
      </w:pPr>
      <w:r w:rsidRPr="00C501A6">
        <w:rPr>
          <w:rFonts w:ascii="Times New Roman" w:hAnsi="Times New Roman"/>
          <w:color w:val="000000"/>
          <w:sz w:val="24"/>
          <w:szCs w:val="24"/>
          <w:lang w:eastAsia="ro-RO"/>
        </w:rPr>
        <w:t xml:space="preserve">din </w:t>
      </w:r>
      <w:r w:rsidRPr="00C501A6">
        <w:rPr>
          <w:rFonts w:ascii="Times New Roman" w:hAnsi="Times New Roman"/>
          <w:color w:val="000000"/>
          <w:sz w:val="24"/>
          <w:szCs w:val="24"/>
          <w:u w:val="single"/>
          <w:lang w:eastAsia="ro-RO"/>
        </w:rPr>
        <w:tab/>
      </w:r>
      <w:r w:rsidRPr="00C501A6">
        <w:rPr>
          <w:rFonts w:ascii="Times New Roman" w:hAnsi="Times New Roman"/>
          <w:color w:val="000000"/>
          <w:sz w:val="24"/>
          <w:szCs w:val="24"/>
          <w:lang w:eastAsia="ro-RO"/>
        </w:rPr>
        <w:t xml:space="preserve"> iunie 2024</w:t>
      </w:r>
    </w:p>
    <w:p w14:paraId="252E2184" w14:textId="77777777" w:rsidR="00C946C9" w:rsidRPr="00C501A6" w:rsidRDefault="00C946C9" w:rsidP="00C946C9">
      <w:pPr>
        <w:autoSpaceDE w:val="0"/>
        <w:autoSpaceDN w:val="0"/>
        <w:adjustRightInd w:val="0"/>
        <w:spacing w:after="100" w:line="276" w:lineRule="auto"/>
        <w:jc w:val="center"/>
        <w:rPr>
          <w:rFonts w:ascii="Times New Roman" w:hAnsi="Times New Roman"/>
          <w:color w:val="000000"/>
          <w:sz w:val="24"/>
          <w:szCs w:val="24"/>
          <w:lang w:eastAsia="ro-RO"/>
        </w:rPr>
      </w:pPr>
    </w:p>
    <w:p w14:paraId="75C880BE" w14:textId="77777777" w:rsidR="00C946C9" w:rsidRPr="008C13E6" w:rsidRDefault="00C946C9" w:rsidP="00C946C9">
      <w:pPr>
        <w:autoSpaceDE w:val="0"/>
        <w:autoSpaceDN w:val="0"/>
        <w:adjustRightInd w:val="0"/>
        <w:spacing w:after="100" w:line="276" w:lineRule="auto"/>
        <w:jc w:val="both"/>
        <w:rPr>
          <w:rFonts w:ascii="Times New Roman" w:hAnsi="Times New Roman"/>
          <w:color w:val="000000"/>
          <w:sz w:val="24"/>
          <w:szCs w:val="24"/>
          <w:lang w:eastAsia="ro-RO"/>
        </w:rPr>
      </w:pPr>
      <w:r w:rsidRPr="008C13E6">
        <w:rPr>
          <w:rFonts w:ascii="Times New Roman" w:hAnsi="Times New Roman"/>
          <w:color w:val="000000"/>
          <w:sz w:val="24"/>
          <w:szCs w:val="24"/>
          <w:lang w:eastAsia="ro-RO"/>
        </w:rPr>
        <w:t xml:space="preserve">privind avizarea Documentației de delegare temporară - 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1 Sînpaul </w:t>
      </w:r>
    </w:p>
    <w:p w14:paraId="27FFF748" w14:textId="77777777" w:rsidR="00C946C9" w:rsidRPr="008C13E6" w:rsidRDefault="00C946C9" w:rsidP="00C946C9">
      <w:pPr>
        <w:autoSpaceDE w:val="0"/>
        <w:autoSpaceDN w:val="0"/>
        <w:adjustRightInd w:val="0"/>
        <w:spacing w:after="100" w:line="276" w:lineRule="auto"/>
        <w:rPr>
          <w:rFonts w:ascii="Times New Roman" w:hAnsi="Times New Roman"/>
          <w:b/>
          <w:color w:val="000000"/>
          <w:sz w:val="24"/>
          <w:szCs w:val="24"/>
          <w:lang w:eastAsia="ro-RO"/>
        </w:rPr>
      </w:pPr>
    </w:p>
    <w:p w14:paraId="21BE3B2F" w14:textId="6C2990A0" w:rsidR="00C946C9" w:rsidRPr="008C13E6" w:rsidRDefault="00C946C9" w:rsidP="00C946C9">
      <w:pPr>
        <w:autoSpaceDE w:val="0"/>
        <w:autoSpaceDN w:val="0"/>
        <w:adjustRightInd w:val="0"/>
        <w:spacing w:after="100" w:line="276" w:lineRule="auto"/>
        <w:jc w:val="both"/>
        <w:rPr>
          <w:rFonts w:ascii="Times New Roman" w:hAnsi="Times New Roman"/>
          <w:sz w:val="24"/>
          <w:szCs w:val="24"/>
          <w:lang w:eastAsia="ro-RO"/>
        </w:rPr>
      </w:pPr>
      <w:r w:rsidRPr="008C13E6">
        <w:rPr>
          <w:rFonts w:ascii="Times New Roman" w:hAnsi="Times New Roman"/>
          <w:sz w:val="24"/>
          <w:szCs w:val="24"/>
          <w:lang w:eastAsia="ro-RO"/>
        </w:rPr>
        <w:t>Consiliul local al comunei</w:t>
      </w:r>
      <w:r w:rsidR="00A91F6C">
        <w:rPr>
          <w:rFonts w:ascii="Times New Roman" w:hAnsi="Times New Roman"/>
          <w:sz w:val="24"/>
          <w:szCs w:val="24"/>
          <w:lang w:eastAsia="ro-RO"/>
        </w:rPr>
        <w:t xml:space="preserve"> Acățari</w:t>
      </w:r>
    </w:p>
    <w:p w14:paraId="19F12C21" w14:textId="260CD4C8" w:rsidR="00C946C9" w:rsidRPr="008C13E6" w:rsidRDefault="00C946C9" w:rsidP="00C946C9">
      <w:pPr>
        <w:autoSpaceDE w:val="0"/>
        <w:autoSpaceDN w:val="0"/>
        <w:adjustRightInd w:val="0"/>
        <w:spacing w:after="100" w:line="276" w:lineRule="auto"/>
        <w:jc w:val="both"/>
        <w:rPr>
          <w:rFonts w:ascii="Times New Roman" w:hAnsi="Times New Roman"/>
          <w:sz w:val="24"/>
          <w:szCs w:val="24"/>
          <w:lang w:eastAsia="ro-RO"/>
        </w:rPr>
      </w:pPr>
      <w:r w:rsidRPr="008C13E6">
        <w:rPr>
          <w:rFonts w:ascii="Times New Roman" w:hAnsi="Times New Roman"/>
          <w:sz w:val="24"/>
          <w:szCs w:val="24"/>
          <w:lang w:eastAsia="ro-RO"/>
        </w:rPr>
        <w:t>Văzând Referatul de aprobare nr</w:t>
      </w:r>
      <w:r w:rsidR="002A281C">
        <w:rPr>
          <w:rFonts w:ascii="Times New Roman" w:hAnsi="Times New Roman"/>
          <w:sz w:val="24"/>
          <w:szCs w:val="24"/>
          <w:lang w:eastAsia="ro-RO"/>
        </w:rPr>
        <w:t>.4448/21.</w:t>
      </w:r>
      <w:r w:rsidRPr="008C13E6">
        <w:rPr>
          <w:rFonts w:ascii="Times New Roman" w:hAnsi="Times New Roman"/>
          <w:sz w:val="24"/>
          <w:szCs w:val="24"/>
          <w:lang w:eastAsia="ro-RO"/>
        </w:rPr>
        <w:t>06.2024 al Primarului comunei</w:t>
      </w:r>
      <w:r w:rsidR="002A281C">
        <w:rPr>
          <w:rFonts w:ascii="Times New Roman" w:hAnsi="Times New Roman"/>
          <w:sz w:val="24"/>
          <w:szCs w:val="24"/>
          <w:lang w:eastAsia="ro-RO"/>
        </w:rPr>
        <w:t xml:space="preserve"> Acățari</w:t>
      </w:r>
      <w:r w:rsidRPr="008C13E6">
        <w:rPr>
          <w:rFonts w:ascii="Times New Roman" w:hAnsi="Times New Roman"/>
          <w:sz w:val="24"/>
          <w:szCs w:val="24"/>
          <w:lang w:eastAsia="ro-RO"/>
        </w:rPr>
        <w:t>, Raportul de specialitate al Serviciului</w:t>
      </w:r>
      <w:r w:rsidR="002A281C">
        <w:rPr>
          <w:rFonts w:ascii="Times New Roman" w:hAnsi="Times New Roman"/>
          <w:sz w:val="24"/>
          <w:szCs w:val="24"/>
          <w:lang w:eastAsia="ro-RO"/>
        </w:rPr>
        <w:t xml:space="preserve"> Financiar contabil și resurse umane</w:t>
      </w:r>
      <w:r w:rsidRPr="008C13E6">
        <w:rPr>
          <w:rFonts w:ascii="Times New Roman" w:hAnsi="Times New Roman"/>
          <w:sz w:val="24"/>
          <w:szCs w:val="24"/>
          <w:lang w:eastAsia="ro-RO"/>
        </w:rPr>
        <w:t xml:space="preserve"> nr</w:t>
      </w:r>
      <w:r w:rsidR="002A281C">
        <w:rPr>
          <w:rFonts w:ascii="Times New Roman" w:hAnsi="Times New Roman"/>
          <w:sz w:val="24"/>
          <w:szCs w:val="24"/>
          <w:lang w:eastAsia="ro-RO"/>
        </w:rPr>
        <w:t>.4453</w:t>
      </w:r>
      <w:r w:rsidRPr="008C13E6">
        <w:rPr>
          <w:rFonts w:ascii="Times New Roman" w:hAnsi="Times New Roman"/>
          <w:sz w:val="24"/>
          <w:szCs w:val="24"/>
          <w:lang w:eastAsia="ro-RO"/>
        </w:rPr>
        <w:t>/</w:t>
      </w:r>
      <w:r w:rsidR="002A281C">
        <w:rPr>
          <w:rFonts w:ascii="Times New Roman" w:hAnsi="Times New Roman"/>
          <w:sz w:val="24"/>
          <w:szCs w:val="24"/>
          <w:lang w:eastAsia="ro-RO"/>
        </w:rPr>
        <w:t>21</w:t>
      </w:r>
      <w:r w:rsidRPr="008C13E6">
        <w:rPr>
          <w:rFonts w:ascii="Times New Roman" w:hAnsi="Times New Roman"/>
          <w:sz w:val="24"/>
          <w:szCs w:val="24"/>
          <w:lang w:eastAsia="ro-RO"/>
        </w:rPr>
        <w:t>.06.2024, precum şi avizul comisiilor de specialitate,</w:t>
      </w:r>
    </w:p>
    <w:p w14:paraId="5436AE5A" w14:textId="77777777" w:rsidR="00C946C9" w:rsidRPr="008C13E6" w:rsidRDefault="00C946C9" w:rsidP="00C946C9">
      <w:pPr>
        <w:spacing w:after="100" w:line="276" w:lineRule="auto"/>
        <w:jc w:val="both"/>
        <w:rPr>
          <w:rFonts w:ascii="Times New Roman" w:hAnsi="Times New Roman"/>
          <w:sz w:val="24"/>
          <w:szCs w:val="24"/>
        </w:rPr>
      </w:pPr>
      <w:r w:rsidRPr="008C13E6">
        <w:rPr>
          <w:rFonts w:ascii="Times New Roman" w:hAnsi="Times New Roman"/>
          <w:sz w:val="24"/>
          <w:szCs w:val="24"/>
        </w:rPr>
        <w:t xml:space="preserve">Având în vedere dispoziţiile art.8 alin.(3), lit. „d^1”, ale art.10 alin.(4) - (5), art.22 alin.(1) și (3), art.29, art.30 și art.32 alin.(3) din Legea nr. 51/2006 privind serviciile comunitare de utilităţi publice, republicată, cu modificările şi completările ulterioare, </w:t>
      </w:r>
    </w:p>
    <w:p w14:paraId="50CB8DA8" w14:textId="77777777" w:rsidR="00C946C9" w:rsidRPr="008C13E6" w:rsidRDefault="00C946C9" w:rsidP="00C946C9">
      <w:pPr>
        <w:spacing w:after="100" w:line="276" w:lineRule="auto"/>
        <w:jc w:val="both"/>
        <w:rPr>
          <w:rFonts w:ascii="Times New Roman" w:hAnsi="Times New Roman"/>
          <w:sz w:val="24"/>
          <w:szCs w:val="24"/>
        </w:rPr>
      </w:pPr>
      <w:r w:rsidRPr="008C13E6">
        <w:rPr>
          <w:rFonts w:ascii="Times New Roman" w:hAnsi="Times New Roman"/>
          <w:sz w:val="24"/>
          <w:szCs w:val="24"/>
        </w:rPr>
        <w:t xml:space="preserve">În temeiul prevederilor art.6 alin.(1) – lit.„e”, „h” şi „j”, art.7 și art.12 alin.(2) ale Legii nr.101/2006 serviciului de salubrizare a localităţilor, cu modificările şi completările ulterioare, art. 104 alin. 1 lit. c) din Legea nr. 98/2016 privind achizițiile publice </w:t>
      </w:r>
    </w:p>
    <w:p w14:paraId="2C065381" w14:textId="77777777" w:rsidR="00C946C9" w:rsidRPr="008C13E6" w:rsidRDefault="00C946C9" w:rsidP="00C946C9">
      <w:pPr>
        <w:spacing w:after="100" w:line="276" w:lineRule="auto"/>
        <w:jc w:val="both"/>
        <w:rPr>
          <w:rFonts w:ascii="Times New Roman" w:hAnsi="Times New Roman"/>
          <w:sz w:val="24"/>
          <w:szCs w:val="24"/>
        </w:rPr>
      </w:pPr>
      <w:r w:rsidRPr="00C31F14">
        <w:rPr>
          <w:rFonts w:ascii="Times New Roman" w:hAnsi="Times New Roman"/>
          <w:sz w:val="24"/>
          <w:szCs w:val="24"/>
        </w:rPr>
        <w:t xml:space="preserve">Potrivit reglementărilor art.16 alin.(2) lit.q), alin.(3) lit. c), e), f) și g), precum şi ale art. 19 alin. (4), coroborate cu art. 20  din Statutul Asociației de Dezvoltare Intercomunitară (ADI) </w:t>
      </w:r>
      <w:r w:rsidRPr="00C31F14">
        <w:rPr>
          <w:rFonts w:ascii="Times New Roman" w:hAnsi="Times New Roman"/>
          <w:bCs/>
          <w:color w:val="000000"/>
          <w:sz w:val="24"/>
          <w:szCs w:val="24"/>
          <w:lang w:eastAsia="ro-RO"/>
        </w:rPr>
        <w:t>„Ecolect Mureş”</w:t>
      </w:r>
      <w:r w:rsidRPr="00C31F14">
        <w:rPr>
          <w:rFonts w:ascii="Times New Roman" w:hAnsi="Times New Roman"/>
          <w:sz w:val="24"/>
          <w:szCs w:val="24"/>
        </w:rPr>
        <w:t>,</w:t>
      </w:r>
    </w:p>
    <w:p w14:paraId="09BE3DCE" w14:textId="77777777" w:rsidR="00C946C9" w:rsidRPr="008C13E6" w:rsidRDefault="00C946C9" w:rsidP="00C946C9">
      <w:pPr>
        <w:spacing w:after="100" w:line="276" w:lineRule="auto"/>
        <w:jc w:val="both"/>
        <w:rPr>
          <w:rFonts w:ascii="Times New Roman" w:hAnsi="Times New Roman"/>
          <w:sz w:val="24"/>
          <w:szCs w:val="24"/>
        </w:rPr>
      </w:pPr>
      <w:r w:rsidRPr="008C13E6">
        <w:rPr>
          <w:rFonts w:ascii="Times New Roman" w:hAnsi="Times New Roman"/>
          <w:sz w:val="24"/>
          <w:szCs w:val="24"/>
        </w:rPr>
        <w:t>În considerarea prevederilor art.13 alin.(3) din Contractul de asociere încheiat între toate unitățile administrativ-teritoriale din Județul Mureș,</w:t>
      </w:r>
    </w:p>
    <w:p w14:paraId="6255B551" w14:textId="77777777" w:rsidR="00C946C9" w:rsidRPr="008C13E6" w:rsidRDefault="00C946C9" w:rsidP="00C946C9">
      <w:pPr>
        <w:spacing w:after="100" w:line="276" w:lineRule="auto"/>
        <w:jc w:val="both"/>
        <w:rPr>
          <w:rFonts w:ascii="Times New Roman" w:hAnsi="Times New Roman"/>
          <w:sz w:val="24"/>
          <w:szCs w:val="24"/>
        </w:rPr>
      </w:pPr>
      <w:r w:rsidRPr="008C13E6">
        <w:rPr>
          <w:rFonts w:ascii="Times New Roman" w:hAnsi="Times New Roman"/>
          <w:sz w:val="24"/>
          <w:szCs w:val="24"/>
        </w:rPr>
        <w:t>Având în vedere avizarea Documentației de delegare a gestiunii activităţilor de colectare şi transport a deșeurilor menajere și al deșeurilor similare provenind din activități comerciale din industrie și instituții, inclusiv fracții colectate separat, componente ale serviciului de salubrizare al Județului Mureș  - zona 1 Sînpaul</w:t>
      </w:r>
      <w:r>
        <w:rPr>
          <w:rFonts w:ascii="Times New Roman" w:hAnsi="Times New Roman"/>
          <w:sz w:val="24"/>
          <w:szCs w:val="24"/>
        </w:rPr>
        <w:t>,</w:t>
      </w:r>
    </w:p>
    <w:p w14:paraId="0D19C815" w14:textId="77777777" w:rsidR="00C946C9" w:rsidRDefault="00C946C9" w:rsidP="00C946C9">
      <w:pPr>
        <w:autoSpaceDE w:val="0"/>
        <w:autoSpaceDN w:val="0"/>
        <w:adjustRightInd w:val="0"/>
        <w:spacing w:after="100" w:line="240" w:lineRule="auto"/>
        <w:jc w:val="both"/>
        <w:rPr>
          <w:rFonts w:ascii="Times New Roman" w:hAnsi="Times New Roman"/>
          <w:sz w:val="24"/>
          <w:szCs w:val="24"/>
        </w:rPr>
      </w:pPr>
      <w:r w:rsidRPr="008C13E6">
        <w:rPr>
          <w:rFonts w:ascii="Times New Roman" w:hAnsi="Times New Roman"/>
          <w:sz w:val="24"/>
          <w:szCs w:val="24"/>
        </w:rPr>
        <w:t>În temeiul dispozițiilor art.129 alin.(1) si ale alin.(2) lit.„d”, coroborate cu cele ale alin.(7) lit.„n”, precum și cele ale art.139 din Ordonanța de Urgență a Guvernului nr.57/2019 privind Codul administrativ, cu modificările și completările ulterioare,</w:t>
      </w:r>
    </w:p>
    <w:p w14:paraId="311D976F" w14:textId="77777777" w:rsidR="00C946C9" w:rsidRPr="008C13E6" w:rsidRDefault="00C946C9" w:rsidP="00C946C9">
      <w:pPr>
        <w:autoSpaceDE w:val="0"/>
        <w:autoSpaceDN w:val="0"/>
        <w:adjustRightInd w:val="0"/>
        <w:spacing w:after="100" w:line="240" w:lineRule="auto"/>
        <w:jc w:val="both"/>
        <w:rPr>
          <w:rFonts w:ascii="Times New Roman" w:hAnsi="Times New Roman"/>
          <w:sz w:val="24"/>
          <w:szCs w:val="24"/>
        </w:rPr>
      </w:pPr>
    </w:p>
    <w:p w14:paraId="574753F1" w14:textId="2E558A6F" w:rsidR="00C946C9" w:rsidRPr="008C13E6" w:rsidRDefault="00A91F6C" w:rsidP="00A91F6C">
      <w:pPr>
        <w:autoSpaceDE w:val="0"/>
        <w:autoSpaceDN w:val="0"/>
        <w:adjustRightInd w:val="0"/>
        <w:spacing w:before="240" w:after="100" w:line="276" w:lineRule="auto"/>
        <w:ind w:left="1416" w:firstLine="708"/>
        <w:rPr>
          <w:rFonts w:ascii="Times New Roman" w:hAnsi="Times New Roman"/>
          <w:b/>
          <w:bCs/>
          <w:color w:val="000000"/>
          <w:sz w:val="24"/>
          <w:szCs w:val="24"/>
          <w:lang w:eastAsia="ro-RO"/>
        </w:rPr>
      </w:pPr>
      <w:r>
        <w:rPr>
          <w:rFonts w:ascii="Times New Roman" w:hAnsi="Times New Roman"/>
          <w:b/>
          <w:bCs/>
          <w:color w:val="000000"/>
          <w:sz w:val="24"/>
          <w:szCs w:val="24"/>
          <w:lang w:eastAsia="ro-RO"/>
        </w:rPr>
        <w:t xml:space="preserve">P r o p u n e </w:t>
      </w:r>
      <w:r w:rsidR="00C946C9" w:rsidRPr="008C13E6">
        <w:rPr>
          <w:rFonts w:ascii="Times New Roman" w:hAnsi="Times New Roman"/>
          <w:b/>
          <w:bCs/>
          <w:color w:val="000000"/>
          <w:sz w:val="24"/>
          <w:szCs w:val="24"/>
          <w:lang w:eastAsia="ro-RO"/>
        </w:rPr>
        <w:t xml:space="preserve"> :</w:t>
      </w:r>
    </w:p>
    <w:p w14:paraId="666C1D7D" w14:textId="77777777" w:rsidR="00C946C9" w:rsidRPr="008C13E6" w:rsidRDefault="00C946C9" w:rsidP="00C946C9">
      <w:pPr>
        <w:autoSpaceDE w:val="0"/>
        <w:autoSpaceDN w:val="0"/>
        <w:adjustRightInd w:val="0"/>
        <w:spacing w:before="240" w:after="100" w:line="276" w:lineRule="auto"/>
        <w:jc w:val="center"/>
        <w:rPr>
          <w:rFonts w:ascii="Times New Roman" w:hAnsi="Times New Roman"/>
          <w:b/>
          <w:bCs/>
          <w:color w:val="000000"/>
          <w:sz w:val="24"/>
          <w:szCs w:val="24"/>
          <w:lang w:eastAsia="ro-RO"/>
        </w:rPr>
      </w:pPr>
    </w:p>
    <w:p w14:paraId="5CB4358D" w14:textId="77777777" w:rsidR="00C946C9" w:rsidRPr="008C13E6" w:rsidRDefault="00C946C9" w:rsidP="00C946C9">
      <w:pPr>
        <w:autoSpaceDE w:val="0"/>
        <w:autoSpaceDN w:val="0"/>
        <w:adjustRightInd w:val="0"/>
        <w:spacing w:after="100" w:line="276" w:lineRule="auto"/>
        <w:jc w:val="both"/>
        <w:rPr>
          <w:rFonts w:ascii="Times New Roman" w:hAnsi="Times New Roman"/>
          <w:bCs/>
          <w:color w:val="000000"/>
          <w:sz w:val="24"/>
          <w:szCs w:val="24"/>
          <w:lang w:eastAsia="ro-RO"/>
        </w:rPr>
      </w:pPr>
      <w:r w:rsidRPr="008C13E6">
        <w:rPr>
          <w:rFonts w:ascii="Times New Roman" w:hAnsi="Times New Roman"/>
          <w:b/>
          <w:bCs/>
          <w:color w:val="000000"/>
          <w:sz w:val="24"/>
          <w:szCs w:val="24"/>
          <w:lang w:eastAsia="ro-RO"/>
        </w:rPr>
        <w:t>Art.1.</w:t>
      </w:r>
      <w:r w:rsidRPr="008C13E6">
        <w:rPr>
          <w:rFonts w:ascii="Times New Roman" w:hAnsi="Times New Roman"/>
          <w:bCs/>
          <w:color w:val="000000"/>
          <w:sz w:val="24"/>
          <w:szCs w:val="24"/>
          <w:lang w:eastAsia="ro-RO"/>
        </w:rPr>
        <w:t xml:space="preserve"> Se avizează Documentația de delegare </w:t>
      </w:r>
      <w:r w:rsidRPr="008C13E6">
        <w:rPr>
          <w:rFonts w:ascii="Times New Roman" w:hAnsi="Times New Roman"/>
          <w:color w:val="000000"/>
          <w:sz w:val="24"/>
          <w:szCs w:val="24"/>
          <w:lang w:eastAsia="ro-RO"/>
        </w:rPr>
        <w:t>temporară - 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1 Sînpaul</w:t>
      </w:r>
      <w:r w:rsidRPr="008C13E6">
        <w:rPr>
          <w:rFonts w:ascii="Times New Roman" w:hAnsi="Times New Roman"/>
          <w:bCs/>
          <w:color w:val="000000"/>
          <w:sz w:val="24"/>
          <w:szCs w:val="24"/>
          <w:lang w:eastAsia="ro-RO"/>
        </w:rPr>
        <w:t>, prevăzută în anexa care face parte integrantă din prezenta hotărâre.</w:t>
      </w:r>
    </w:p>
    <w:p w14:paraId="087746B5" w14:textId="77777777" w:rsidR="00C946C9" w:rsidRPr="008C13E6" w:rsidRDefault="00C946C9" w:rsidP="00C946C9">
      <w:pPr>
        <w:autoSpaceDE w:val="0"/>
        <w:autoSpaceDN w:val="0"/>
        <w:adjustRightInd w:val="0"/>
        <w:spacing w:after="100" w:line="276" w:lineRule="auto"/>
        <w:jc w:val="both"/>
        <w:rPr>
          <w:rFonts w:ascii="Times New Roman" w:hAnsi="Times New Roman"/>
          <w:bCs/>
          <w:color w:val="000000"/>
          <w:sz w:val="24"/>
          <w:szCs w:val="24"/>
          <w:lang w:eastAsia="ro-RO"/>
        </w:rPr>
      </w:pPr>
      <w:r w:rsidRPr="008C13E6">
        <w:rPr>
          <w:rFonts w:ascii="Times New Roman" w:hAnsi="Times New Roman"/>
          <w:b/>
          <w:bCs/>
          <w:color w:val="000000"/>
          <w:sz w:val="24"/>
          <w:szCs w:val="24"/>
          <w:lang w:eastAsia="ro-RO"/>
        </w:rPr>
        <w:lastRenderedPageBreak/>
        <w:t xml:space="preserve">Art.2. (1) </w:t>
      </w:r>
      <w:r w:rsidRPr="008C13E6">
        <w:rPr>
          <w:rFonts w:ascii="Times New Roman" w:hAnsi="Times New Roman"/>
          <w:bCs/>
          <w:color w:val="000000"/>
          <w:sz w:val="24"/>
          <w:szCs w:val="24"/>
          <w:lang w:eastAsia="ro-RO"/>
        </w:rPr>
        <w:t xml:space="preserve">Se aprobă inițierea procedurii de </w:t>
      </w:r>
      <w:r w:rsidRPr="008C13E6">
        <w:rPr>
          <w:rFonts w:ascii="Times New Roman" w:hAnsi="Times New Roman"/>
          <w:bCs/>
          <w:color w:val="000000"/>
          <w:sz w:val="24"/>
          <w:szCs w:val="24"/>
          <w:lang w:val="it-IT" w:eastAsia="ro-RO"/>
        </w:rPr>
        <w:t xml:space="preserve">atribuire prin negociere fără publicarea prealabilă a unui anunţ de participare a </w:t>
      </w:r>
      <w:r w:rsidRPr="008C13E6">
        <w:rPr>
          <w:rFonts w:ascii="Times New Roman" w:hAnsi="Times New Roman"/>
          <w:bCs/>
          <w:color w:val="000000"/>
          <w:sz w:val="24"/>
          <w:szCs w:val="24"/>
          <w:lang w:eastAsia="ro-RO"/>
        </w:rPr>
        <w:t>contractului de delegare temporară a gestiunii serviciilor prevăzute la art.1.</w:t>
      </w:r>
    </w:p>
    <w:p w14:paraId="62E0311E" w14:textId="77777777" w:rsidR="00C946C9" w:rsidRPr="008C13E6" w:rsidRDefault="00C946C9" w:rsidP="00C946C9">
      <w:pPr>
        <w:autoSpaceDE w:val="0"/>
        <w:autoSpaceDN w:val="0"/>
        <w:adjustRightInd w:val="0"/>
        <w:spacing w:after="100" w:line="276" w:lineRule="auto"/>
        <w:jc w:val="both"/>
        <w:rPr>
          <w:rFonts w:ascii="Times New Roman" w:hAnsi="Times New Roman"/>
          <w:bCs/>
          <w:color w:val="000000"/>
          <w:sz w:val="24"/>
          <w:szCs w:val="24"/>
          <w:lang w:eastAsia="ro-RO"/>
        </w:rPr>
      </w:pPr>
      <w:r w:rsidRPr="008C13E6">
        <w:rPr>
          <w:rFonts w:ascii="Times New Roman" w:hAnsi="Times New Roman"/>
          <w:b/>
          <w:bCs/>
          <w:color w:val="000000"/>
          <w:sz w:val="24"/>
          <w:szCs w:val="24"/>
          <w:lang w:eastAsia="ro-RO"/>
        </w:rPr>
        <w:t>(2)</w:t>
      </w:r>
      <w:r w:rsidRPr="008C13E6">
        <w:rPr>
          <w:rFonts w:ascii="Times New Roman" w:hAnsi="Times New Roman"/>
          <w:bCs/>
          <w:color w:val="000000"/>
          <w:sz w:val="24"/>
          <w:szCs w:val="24"/>
          <w:lang w:eastAsia="ro-RO"/>
        </w:rPr>
        <w:t xml:space="preserve"> Durata gestiunii delegate prevăzute la alin.(1) este estimată la 18 luni.</w:t>
      </w:r>
    </w:p>
    <w:p w14:paraId="4DC941E9" w14:textId="1977D330" w:rsidR="00C946C9" w:rsidRPr="008C13E6" w:rsidRDefault="00C946C9" w:rsidP="00C946C9">
      <w:pPr>
        <w:autoSpaceDE w:val="0"/>
        <w:autoSpaceDN w:val="0"/>
        <w:adjustRightInd w:val="0"/>
        <w:spacing w:after="100" w:line="276" w:lineRule="auto"/>
        <w:jc w:val="both"/>
        <w:rPr>
          <w:rFonts w:ascii="Times New Roman" w:hAnsi="Times New Roman"/>
          <w:bCs/>
          <w:color w:val="000000"/>
          <w:sz w:val="24"/>
          <w:szCs w:val="24"/>
          <w:lang w:eastAsia="ro-RO"/>
        </w:rPr>
      </w:pPr>
      <w:r w:rsidRPr="008C13E6">
        <w:rPr>
          <w:rFonts w:ascii="Times New Roman" w:hAnsi="Times New Roman"/>
          <w:b/>
          <w:bCs/>
          <w:color w:val="000000"/>
          <w:sz w:val="24"/>
          <w:szCs w:val="24"/>
          <w:lang w:eastAsia="ro-RO"/>
        </w:rPr>
        <w:t>Art.3.</w:t>
      </w:r>
      <w:r w:rsidRPr="008C13E6">
        <w:rPr>
          <w:rFonts w:ascii="Times New Roman" w:hAnsi="Times New Roman"/>
          <w:bCs/>
          <w:color w:val="000000"/>
          <w:sz w:val="24"/>
          <w:szCs w:val="24"/>
          <w:lang w:eastAsia="ro-RO"/>
        </w:rPr>
        <w:t xml:space="preserve"> Se mandatează Primarul </w:t>
      </w:r>
      <w:r w:rsidR="00A91F6C">
        <w:rPr>
          <w:rFonts w:ascii="Times New Roman" w:hAnsi="Times New Roman"/>
          <w:bCs/>
          <w:color w:val="000000"/>
          <w:sz w:val="24"/>
          <w:szCs w:val="24"/>
          <w:lang w:eastAsia="ro-RO"/>
        </w:rPr>
        <w:t xml:space="preserve"> </w:t>
      </w:r>
      <w:r w:rsidRPr="008C13E6">
        <w:rPr>
          <w:rFonts w:ascii="Times New Roman" w:hAnsi="Times New Roman"/>
          <w:bCs/>
          <w:color w:val="000000"/>
          <w:sz w:val="24"/>
          <w:szCs w:val="24"/>
          <w:lang w:eastAsia="ro-RO"/>
        </w:rPr>
        <w:t>comunei</w:t>
      </w:r>
      <w:r w:rsidR="00A91F6C">
        <w:rPr>
          <w:rFonts w:ascii="Times New Roman" w:hAnsi="Times New Roman"/>
          <w:bCs/>
          <w:color w:val="000000"/>
          <w:sz w:val="24"/>
          <w:szCs w:val="24"/>
          <w:lang w:eastAsia="ro-RO"/>
        </w:rPr>
        <w:t xml:space="preserve"> Acățari </w:t>
      </w:r>
      <w:r w:rsidRPr="008C13E6">
        <w:rPr>
          <w:rFonts w:ascii="Times New Roman" w:hAnsi="Times New Roman"/>
          <w:bCs/>
          <w:color w:val="000000"/>
          <w:sz w:val="24"/>
          <w:szCs w:val="24"/>
          <w:lang w:eastAsia="ro-RO"/>
        </w:rPr>
        <w:t xml:space="preserve">, să voteze în Adunarea Generală a Asociaților ADI „Ecolect Mureş </w:t>
      </w:r>
      <w:r w:rsidRPr="008C13E6">
        <w:rPr>
          <w:rFonts w:ascii="Times New Roman" w:hAnsi="Times New Roman"/>
          <w:sz w:val="24"/>
          <w:szCs w:val="24"/>
        </w:rPr>
        <w:t xml:space="preserve">Documentația de delegare a gestiunii activităţilor de colectare şi transport a deșeurilor menajere și al deșeurilor similare provenind din activități comerciale din industrie și instituții, inclusiv fracții colectate separat, componente ale serviciului de salubrizare al Județului Mureș - zona 1 Sînpaul </w:t>
      </w:r>
      <w:r w:rsidRPr="008C13E6">
        <w:rPr>
          <w:rFonts w:ascii="Times New Roman" w:hAnsi="Times New Roman"/>
          <w:bCs/>
          <w:iCs/>
          <w:noProof/>
          <w:sz w:val="24"/>
          <w:szCs w:val="24"/>
        </w:rPr>
        <w:t xml:space="preserve"> -</w:t>
      </w:r>
      <w:r w:rsidRPr="008C13E6">
        <w:rPr>
          <w:rFonts w:ascii="Times New Roman" w:hAnsi="Times New Roman"/>
          <w:bCs/>
          <w:color w:val="000000"/>
          <w:sz w:val="24"/>
          <w:szCs w:val="24"/>
          <w:lang w:eastAsia="ro-RO"/>
        </w:rPr>
        <w:t xml:space="preserve">  avizată conform art.1 din prezenta hotărâre.</w:t>
      </w:r>
    </w:p>
    <w:p w14:paraId="3CF264B5" w14:textId="7FA6188D" w:rsidR="00C946C9" w:rsidRPr="008C13E6" w:rsidRDefault="00C946C9" w:rsidP="00C946C9">
      <w:pPr>
        <w:autoSpaceDE w:val="0"/>
        <w:autoSpaceDN w:val="0"/>
        <w:adjustRightInd w:val="0"/>
        <w:spacing w:after="100" w:line="276" w:lineRule="auto"/>
        <w:jc w:val="both"/>
        <w:rPr>
          <w:rFonts w:ascii="Times New Roman" w:hAnsi="Times New Roman"/>
          <w:bCs/>
          <w:color w:val="000000"/>
          <w:sz w:val="24"/>
          <w:szCs w:val="24"/>
          <w:lang w:eastAsia="ro-RO"/>
        </w:rPr>
      </w:pPr>
      <w:r w:rsidRPr="008C13E6">
        <w:rPr>
          <w:rFonts w:ascii="Times New Roman" w:hAnsi="Times New Roman"/>
          <w:b/>
          <w:bCs/>
          <w:color w:val="000000"/>
          <w:sz w:val="24"/>
          <w:szCs w:val="24"/>
          <w:lang w:eastAsia="ro-RO"/>
        </w:rPr>
        <w:t>Art.4.</w:t>
      </w:r>
      <w:r w:rsidRPr="008C13E6">
        <w:rPr>
          <w:rFonts w:ascii="Times New Roman" w:hAnsi="Times New Roman"/>
          <w:bCs/>
          <w:color w:val="000000"/>
          <w:sz w:val="24"/>
          <w:szCs w:val="24"/>
          <w:lang w:eastAsia="ro-RO"/>
        </w:rPr>
        <w:t xml:space="preserve"> </w:t>
      </w:r>
      <w:r>
        <w:rPr>
          <w:rFonts w:ascii="Times New Roman" w:hAnsi="Times New Roman"/>
          <w:bCs/>
          <w:color w:val="000000"/>
          <w:sz w:val="24"/>
          <w:szCs w:val="24"/>
          <w:lang w:eastAsia="ro-RO"/>
        </w:rPr>
        <w:t xml:space="preserve">(1) </w:t>
      </w:r>
      <w:r w:rsidRPr="008C13E6">
        <w:rPr>
          <w:rFonts w:ascii="Times New Roman" w:hAnsi="Times New Roman"/>
          <w:bCs/>
          <w:color w:val="000000"/>
          <w:sz w:val="24"/>
          <w:szCs w:val="24"/>
          <w:lang w:eastAsia="ro-RO"/>
        </w:rPr>
        <w:t xml:space="preserve">Se împuternicește Asociaţia </w:t>
      </w:r>
      <w:r w:rsidRPr="008C13E6">
        <w:rPr>
          <w:rFonts w:ascii="Times New Roman" w:hAnsi="Times New Roman"/>
          <w:sz w:val="24"/>
          <w:szCs w:val="24"/>
        </w:rPr>
        <w:t>de Dezvoltare Intercomunitară</w:t>
      </w:r>
      <w:r w:rsidRPr="008C13E6">
        <w:rPr>
          <w:rFonts w:ascii="Times New Roman" w:hAnsi="Times New Roman"/>
          <w:bCs/>
          <w:color w:val="000000"/>
          <w:sz w:val="24"/>
          <w:szCs w:val="24"/>
          <w:lang w:eastAsia="ro-RO"/>
        </w:rPr>
        <w:t xml:space="preserve"> „Ecolect Mureş” să desfăşoare în numele şi pe seama comunei</w:t>
      </w:r>
      <w:r w:rsidR="00A91F6C">
        <w:rPr>
          <w:rFonts w:ascii="Times New Roman" w:hAnsi="Times New Roman"/>
          <w:bCs/>
          <w:color w:val="000000"/>
          <w:sz w:val="24"/>
          <w:szCs w:val="24"/>
          <w:lang w:eastAsia="ro-RO"/>
        </w:rPr>
        <w:t xml:space="preserve"> Acățari </w:t>
      </w:r>
      <w:r w:rsidRPr="008C13E6">
        <w:rPr>
          <w:rFonts w:ascii="Times New Roman" w:hAnsi="Times New Roman"/>
          <w:bCs/>
          <w:color w:val="000000"/>
          <w:sz w:val="24"/>
          <w:szCs w:val="24"/>
          <w:lang w:eastAsia="ro-RO"/>
        </w:rPr>
        <w:t>delegarea temporară a gestiunii serviciului de salubrizare corespunzător activităților menționate la art.2 în cadrul sistemului – parte a documentației avizate conform art.1.</w:t>
      </w:r>
    </w:p>
    <w:p w14:paraId="3A0E3E29" w14:textId="77777777" w:rsidR="00C946C9" w:rsidRPr="008C13E6" w:rsidRDefault="00C946C9" w:rsidP="00C946C9">
      <w:pPr>
        <w:autoSpaceDE w:val="0"/>
        <w:autoSpaceDN w:val="0"/>
        <w:adjustRightInd w:val="0"/>
        <w:spacing w:after="100" w:line="276" w:lineRule="auto"/>
        <w:jc w:val="both"/>
        <w:rPr>
          <w:rFonts w:ascii="Times New Roman" w:hAnsi="Times New Roman"/>
          <w:bCs/>
          <w:color w:val="000000"/>
          <w:sz w:val="24"/>
          <w:szCs w:val="24"/>
          <w:lang w:eastAsia="ro-RO"/>
        </w:rPr>
      </w:pPr>
      <w:r w:rsidRPr="0040553B">
        <w:rPr>
          <w:rFonts w:ascii="Times New Roman" w:hAnsi="Times New Roman"/>
          <w:bCs/>
          <w:color w:val="000000"/>
          <w:sz w:val="24"/>
          <w:szCs w:val="24"/>
          <w:lang w:eastAsia="ro-RO"/>
        </w:rPr>
        <w:t>(2) În sensul alin.(1), ADI „Ecolect Mureş” va putea  să realizeze și să decidă asupra oricăror modificări de formă și/sau de conținut în legătură cu documentația de atribuire pentru procedura atribuire negociere fără publicare prealabilă a unui anunț de participare prevăzută la art. 1, fără a  mai fi necesară o nouă  aprobare din partea Consiliului local. Excepție fac situațiile în care vor exista modificări  ale documentației de atribuire cu impact financiar. În acest caz, va fi necesară o nouă aprobare din partea Consiliului local, în calitate de autoritate deliberativă.</w:t>
      </w:r>
    </w:p>
    <w:p w14:paraId="4F736C88" w14:textId="77777777" w:rsidR="00C946C9" w:rsidRPr="008C13E6" w:rsidRDefault="00C946C9" w:rsidP="00C946C9">
      <w:pPr>
        <w:autoSpaceDE w:val="0"/>
        <w:autoSpaceDN w:val="0"/>
        <w:adjustRightInd w:val="0"/>
        <w:spacing w:after="100" w:line="276" w:lineRule="auto"/>
        <w:jc w:val="both"/>
        <w:rPr>
          <w:rFonts w:ascii="Times New Roman" w:hAnsi="Times New Roman"/>
          <w:bCs/>
          <w:color w:val="000000"/>
          <w:sz w:val="24"/>
          <w:szCs w:val="24"/>
          <w:lang w:eastAsia="ro-RO"/>
        </w:rPr>
      </w:pPr>
      <w:r w:rsidRPr="008C13E6">
        <w:rPr>
          <w:rFonts w:ascii="Times New Roman" w:hAnsi="Times New Roman"/>
          <w:b/>
          <w:bCs/>
          <w:color w:val="000000"/>
          <w:sz w:val="24"/>
          <w:szCs w:val="24"/>
          <w:lang w:eastAsia="ro-RO"/>
        </w:rPr>
        <w:t>Art.5.</w:t>
      </w:r>
      <w:r w:rsidRPr="008C13E6">
        <w:rPr>
          <w:rFonts w:ascii="Times New Roman" w:hAnsi="Times New Roman"/>
          <w:bCs/>
          <w:color w:val="000000"/>
          <w:sz w:val="24"/>
          <w:szCs w:val="24"/>
          <w:lang w:eastAsia="ro-RO"/>
        </w:rPr>
        <w:t xml:space="preserve"> Se mandatează ADI „Ecolect Mureş”, prin Directorul executiv, să semneze contractul de delegare cuprins în documentația aprobată conform art.1. </w:t>
      </w:r>
    </w:p>
    <w:p w14:paraId="1A177BBE" w14:textId="77777777" w:rsidR="00C946C9" w:rsidRPr="008C13E6" w:rsidRDefault="00C946C9" w:rsidP="00C946C9">
      <w:pPr>
        <w:autoSpaceDE w:val="0"/>
        <w:autoSpaceDN w:val="0"/>
        <w:adjustRightInd w:val="0"/>
        <w:spacing w:after="100" w:line="276" w:lineRule="auto"/>
        <w:jc w:val="both"/>
        <w:rPr>
          <w:rFonts w:ascii="Times New Roman" w:hAnsi="Times New Roman"/>
          <w:color w:val="000000"/>
          <w:sz w:val="24"/>
          <w:szCs w:val="24"/>
          <w:lang w:eastAsia="ro-RO"/>
        </w:rPr>
      </w:pPr>
      <w:r w:rsidRPr="008C13E6">
        <w:rPr>
          <w:rFonts w:ascii="Times New Roman" w:hAnsi="Times New Roman"/>
          <w:b/>
          <w:bCs/>
          <w:color w:val="000000"/>
          <w:sz w:val="24"/>
          <w:szCs w:val="24"/>
          <w:lang w:eastAsia="ro-RO"/>
        </w:rPr>
        <w:t>Art.6.</w:t>
      </w:r>
      <w:r w:rsidRPr="008C13E6">
        <w:rPr>
          <w:rFonts w:ascii="Times New Roman" w:hAnsi="Times New Roman"/>
          <w:bCs/>
          <w:color w:val="000000"/>
          <w:sz w:val="24"/>
          <w:szCs w:val="24"/>
          <w:lang w:eastAsia="ro-RO"/>
        </w:rPr>
        <w:t xml:space="preserve"> Prezenta hotărâre se comunică Asociaţiei de Dezvoltare Intercomunitară „Ecolect Mureş”, care va supune aprobării în Adunarea Generală a Asociaților, </w:t>
      </w:r>
      <w:r w:rsidRPr="008C13E6">
        <w:rPr>
          <w:rFonts w:ascii="Times New Roman" w:hAnsi="Times New Roman"/>
          <w:sz w:val="24"/>
          <w:szCs w:val="24"/>
        </w:rPr>
        <w:t>Documentația de delegare a gestiunii activităţilor de colectare şi transport a deșeurilor menajere și al deșeurilor similare provenind din activități comerciale din industrie și instituții, inclusiv fracții colectate separat, componente ale serviciului de salubrizare al Județului Mureș - zona 1 Sînpaul</w:t>
      </w:r>
      <w:r w:rsidRPr="008C13E6">
        <w:rPr>
          <w:rFonts w:ascii="Times New Roman" w:hAnsi="Times New Roman"/>
          <w:bCs/>
          <w:color w:val="000000"/>
          <w:sz w:val="24"/>
          <w:szCs w:val="24"/>
          <w:lang w:eastAsia="ro-RO"/>
        </w:rPr>
        <w:t>, avizată conform art. 1, şi răspunde de aducerea ei la îndeplinire.</w:t>
      </w:r>
    </w:p>
    <w:p w14:paraId="46966E0E" w14:textId="77777777" w:rsidR="004F01DE" w:rsidRDefault="004F01DE" w:rsidP="00C946C9"/>
    <w:p w14:paraId="5CBD65C9" w14:textId="77777777" w:rsidR="00240013" w:rsidRDefault="00240013" w:rsidP="00C946C9"/>
    <w:p w14:paraId="5C9C8F09" w14:textId="7A728490" w:rsidR="00240013" w:rsidRPr="00A91F6C" w:rsidRDefault="00A91F6C" w:rsidP="00C946C9">
      <w:pPr>
        <w:rPr>
          <w:rFonts w:ascii="Times New Roman" w:hAnsi="Times New Roman"/>
          <w:sz w:val="24"/>
          <w:szCs w:val="24"/>
        </w:rPr>
      </w:pPr>
      <w:r>
        <w:tab/>
      </w:r>
      <w:r>
        <w:tab/>
      </w:r>
      <w:r>
        <w:tab/>
      </w:r>
      <w:r>
        <w:tab/>
      </w:r>
      <w:r>
        <w:tab/>
      </w:r>
      <w:r>
        <w:tab/>
      </w:r>
      <w:r>
        <w:tab/>
      </w:r>
      <w:r>
        <w:tab/>
      </w:r>
      <w:r>
        <w:tab/>
      </w:r>
      <w:r w:rsidRPr="00A91F6C">
        <w:rPr>
          <w:rFonts w:ascii="Times New Roman" w:hAnsi="Times New Roman"/>
          <w:sz w:val="24"/>
          <w:szCs w:val="24"/>
        </w:rPr>
        <w:t>Primar,</w:t>
      </w:r>
    </w:p>
    <w:p w14:paraId="457BB0E3" w14:textId="2E89C4F4" w:rsidR="00A91F6C" w:rsidRPr="00A91F6C" w:rsidRDefault="00A91F6C" w:rsidP="00C946C9">
      <w:pPr>
        <w:rPr>
          <w:rFonts w:ascii="Times New Roman" w:hAnsi="Times New Roman"/>
          <w:sz w:val="24"/>
          <w:szCs w:val="24"/>
        </w:rPr>
      </w:pPr>
      <w:r w:rsidRPr="00A91F6C">
        <w:rPr>
          <w:rFonts w:ascii="Times New Roman" w:hAnsi="Times New Roman"/>
          <w:sz w:val="24"/>
          <w:szCs w:val="24"/>
        </w:rPr>
        <w:tab/>
      </w:r>
      <w:r w:rsidRPr="00A91F6C">
        <w:rPr>
          <w:rFonts w:ascii="Times New Roman" w:hAnsi="Times New Roman"/>
          <w:sz w:val="24"/>
          <w:szCs w:val="24"/>
        </w:rPr>
        <w:tab/>
      </w:r>
      <w:r w:rsidRPr="00A91F6C">
        <w:rPr>
          <w:rFonts w:ascii="Times New Roman" w:hAnsi="Times New Roman"/>
          <w:sz w:val="24"/>
          <w:szCs w:val="24"/>
        </w:rPr>
        <w:tab/>
      </w:r>
      <w:r w:rsidRPr="00A91F6C">
        <w:rPr>
          <w:rFonts w:ascii="Times New Roman" w:hAnsi="Times New Roman"/>
          <w:sz w:val="24"/>
          <w:szCs w:val="24"/>
        </w:rPr>
        <w:tab/>
      </w:r>
      <w:r w:rsidRPr="00A91F6C">
        <w:rPr>
          <w:rFonts w:ascii="Times New Roman" w:hAnsi="Times New Roman"/>
          <w:sz w:val="24"/>
          <w:szCs w:val="24"/>
        </w:rPr>
        <w:tab/>
      </w:r>
      <w:r w:rsidRPr="00A91F6C">
        <w:rPr>
          <w:rFonts w:ascii="Times New Roman" w:hAnsi="Times New Roman"/>
          <w:sz w:val="24"/>
          <w:szCs w:val="24"/>
        </w:rPr>
        <w:tab/>
      </w:r>
      <w:r w:rsidRPr="00A91F6C">
        <w:rPr>
          <w:rFonts w:ascii="Times New Roman" w:hAnsi="Times New Roman"/>
          <w:sz w:val="24"/>
          <w:szCs w:val="24"/>
        </w:rPr>
        <w:tab/>
      </w:r>
      <w:r w:rsidRPr="00A91F6C">
        <w:rPr>
          <w:rFonts w:ascii="Times New Roman" w:hAnsi="Times New Roman"/>
          <w:sz w:val="24"/>
          <w:szCs w:val="24"/>
        </w:rPr>
        <w:tab/>
      </w:r>
      <w:r w:rsidRPr="00A91F6C">
        <w:rPr>
          <w:rFonts w:ascii="Times New Roman" w:hAnsi="Times New Roman"/>
          <w:sz w:val="24"/>
          <w:szCs w:val="24"/>
        </w:rPr>
        <w:tab/>
        <w:t>Osvath Csaba</w:t>
      </w:r>
    </w:p>
    <w:p w14:paraId="0CC2DE60" w14:textId="77777777" w:rsidR="00240013" w:rsidRPr="00A91F6C" w:rsidRDefault="00240013" w:rsidP="00C946C9">
      <w:pPr>
        <w:rPr>
          <w:rFonts w:ascii="Times New Roman" w:hAnsi="Times New Roman"/>
          <w:sz w:val="24"/>
          <w:szCs w:val="24"/>
        </w:rPr>
      </w:pPr>
    </w:p>
    <w:p w14:paraId="7F748AD8" w14:textId="77777777" w:rsidR="00240013" w:rsidRDefault="00240013" w:rsidP="00C946C9"/>
    <w:p w14:paraId="4664DF9B" w14:textId="77777777" w:rsidR="00A91F6C" w:rsidRDefault="00A91F6C" w:rsidP="00C946C9"/>
    <w:p w14:paraId="6F32D309" w14:textId="77777777" w:rsidR="00A91F6C" w:rsidRDefault="00A91F6C" w:rsidP="00C946C9"/>
    <w:p w14:paraId="529E8F40" w14:textId="77777777" w:rsidR="00A91F6C" w:rsidRDefault="00A91F6C" w:rsidP="00C946C9"/>
    <w:p w14:paraId="697590D7" w14:textId="77777777" w:rsidR="00A91F6C" w:rsidRDefault="00A91F6C" w:rsidP="00C946C9"/>
    <w:p w14:paraId="363B157D" w14:textId="77777777" w:rsidR="00A91F6C" w:rsidRDefault="00A91F6C" w:rsidP="00C946C9"/>
    <w:p w14:paraId="0286B2F4" w14:textId="77777777" w:rsidR="00A91F6C" w:rsidRDefault="00A91F6C" w:rsidP="00C946C9"/>
    <w:p w14:paraId="224AA5F1" w14:textId="77777777" w:rsidR="00D42DDE" w:rsidRPr="00D42DDE" w:rsidRDefault="00D42DDE" w:rsidP="00D42DDE">
      <w:pPr>
        <w:pStyle w:val="NoSpacing"/>
        <w:jc w:val="center"/>
        <w:rPr>
          <w:rFonts w:ascii="Times New Roman" w:hAnsi="Times New Roman"/>
          <w:sz w:val="24"/>
          <w:u w:val="single"/>
          <w:lang w:val="pt-BR"/>
        </w:rPr>
      </w:pPr>
      <w:r w:rsidRPr="00D42DDE">
        <w:rPr>
          <w:rFonts w:ascii="Times New Roman" w:hAnsi="Times New Roman"/>
          <w:sz w:val="24"/>
          <w:u w:val="single"/>
          <w:lang w:val="pt-BR"/>
        </w:rPr>
        <w:t>ROMÂNIA,</w:t>
      </w:r>
    </w:p>
    <w:p w14:paraId="24CCE060" w14:textId="77777777" w:rsidR="00D42DDE" w:rsidRPr="00D42DDE" w:rsidRDefault="00D42DDE" w:rsidP="00D42DDE">
      <w:pPr>
        <w:pStyle w:val="NoSpacing"/>
        <w:jc w:val="center"/>
        <w:rPr>
          <w:rFonts w:ascii="Times New Roman" w:hAnsi="Times New Roman"/>
          <w:sz w:val="24"/>
          <w:u w:val="single"/>
          <w:lang w:val="pt-BR"/>
        </w:rPr>
      </w:pPr>
      <w:r w:rsidRPr="00D42DDE">
        <w:rPr>
          <w:rFonts w:ascii="Times New Roman" w:hAnsi="Times New Roman"/>
          <w:sz w:val="24"/>
          <w:u w:val="single"/>
          <w:lang w:val="pt-BR"/>
        </w:rPr>
        <w:t>JUDEŢUL MUREŞ</w:t>
      </w:r>
    </w:p>
    <w:p w14:paraId="62C883D6" w14:textId="77777777" w:rsidR="00D42DDE" w:rsidRPr="00D42DDE" w:rsidRDefault="00D42DDE" w:rsidP="00D42DDE">
      <w:pPr>
        <w:pStyle w:val="NoSpacing"/>
        <w:jc w:val="center"/>
        <w:rPr>
          <w:rFonts w:ascii="Times New Roman" w:hAnsi="Times New Roman"/>
          <w:sz w:val="24"/>
          <w:u w:val="single"/>
          <w:lang w:val="pt-BR"/>
        </w:rPr>
      </w:pPr>
      <w:r w:rsidRPr="00D42DDE">
        <w:rPr>
          <w:rFonts w:ascii="Times New Roman" w:hAnsi="Times New Roman"/>
          <w:sz w:val="24"/>
          <w:u w:val="single"/>
          <w:lang w:val="pt-BR"/>
        </w:rPr>
        <w:t>PRIMĂRIA COMUNEI ACĂŢARI</w:t>
      </w:r>
    </w:p>
    <w:p w14:paraId="41769517" w14:textId="77777777" w:rsidR="00D42DDE" w:rsidRPr="00D42DDE" w:rsidRDefault="00D42DDE" w:rsidP="00D42DDE">
      <w:pPr>
        <w:pStyle w:val="NoSpacing"/>
        <w:jc w:val="center"/>
        <w:rPr>
          <w:rFonts w:ascii="Times New Roman" w:hAnsi="Times New Roman"/>
          <w:sz w:val="24"/>
          <w:u w:val="single"/>
          <w:lang w:val="pt-BR"/>
        </w:rPr>
      </w:pPr>
      <w:r w:rsidRPr="00D42DDE">
        <w:rPr>
          <w:rFonts w:ascii="Times New Roman" w:hAnsi="Times New Roman"/>
          <w:sz w:val="24"/>
          <w:u w:val="single"/>
          <w:lang w:val="pt-BR"/>
        </w:rPr>
        <w:t>Tel/Fax: 0265 333112, 0265 333298; e-mail</w:t>
      </w:r>
      <w:r w:rsidRPr="00D42DDE">
        <w:rPr>
          <w:rFonts w:ascii="Times New Roman" w:hAnsi="Times New Roman"/>
          <w:color w:val="000000"/>
          <w:sz w:val="24"/>
          <w:u w:val="single"/>
          <w:lang w:val="pt-BR"/>
        </w:rPr>
        <w:t xml:space="preserve">: </w:t>
      </w:r>
      <w:hyperlink r:id="rId4" w:history="1">
        <w:r w:rsidRPr="00D42DDE">
          <w:rPr>
            <w:rStyle w:val="Hyperlink"/>
            <w:rFonts w:ascii="Times New Roman" w:eastAsiaTheme="majorEastAsia" w:hAnsi="Times New Roman"/>
            <w:sz w:val="24"/>
            <w:lang w:val="pt-BR"/>
          </w:rPr>
          <w:t>acatari@cjmures.ro</w:t>
        </w:r>
      </w:hyperlink>
      <w:r w:rsidRPr="00D42DDE">
        <w:rPr>
          <w:rFonts w:ascii="Times New Roman" w:hAnsi="Times New Roman"/>
          <w:sz w:val="24"/>
          <w:u w:val="single"/>
          <w:lang w:val="pt-BR"/>
        </w:rPr>
        <w:t>,  www.acatari.ro</w:t>
      </w:r>
    </w:p>
    <w:p w14:paraId="7D425FDB" w14:textId="77777777" w:rsidR="00D42DDE" w:rsidRPr="00D42DDE" w:rsidRDefault="00D42DDE" w:rsidP="00D42DDE">
      <w:pPr>
        <w:rPr>
          <w:rFonts w:ascii="Times New Roman" w:hAnsi="Times New Roman"/>
          <w:sz w:val="24"/>
          <w:szCs w:val="24"/>
          <w:lang w:val="pt-BR"/>
        </w:rPr>
      </w:pPr>
    </w:p>
    <w:p w14:paraId="76643FDA" w14:textId="70828388" w:rsidR="00D42DDE" w:rsidRPr="00D42DDE" w:rsidRDefault="00D42DDE" w:rsidP="00D42DDE">
      <w:pPr>
        <w:pStyle w:val="Heading2"/>
        <w:rPr>
          <w:rFonts w:ascii="Times New Roman" w:hAnsi="Times New Roman" w:cs="Times New Roman"/>
          <w:color w:val="auto"/>
          <w:sz w:val="24"/>
          <w:szCs w:val="24"/>
        </w:rPr>
      </w:pPr>
      <w:r w:rsidRPr="00D42DDE">
        <w:rPr>
          <w:rFonts w:ascii="Times New Roman" w:hAnsi="Times New Roman" w:cs="Times New Roman"/>
          <w:color w:val="auto"/>
          <w:sz w:val="24"/>
          <w:szCs w:val="24"/>
          <w:lang w:val="pt-BR"/>
        </w:rPr>
        <w:tab/>
        <w:t xml:space="preserve">Nr. </w:t>
      </w:r>
      <w:r w:rsidR="002A281C">
        <w:rPr>
          <w:rFonts w:ascii="Times New Roman" w:hAnsi="Times New Roman" w:cs="Times New Roman"/>
          <w:color w:val="auto"/>
          <w:sz w:val="24"/>
          <w:szCs w:val="24"/>
          <w:lang w:val="pt-BR"/>
        </w:rPr>
        <w:t>4448</w:t>
      </w:r>
      <w:r w:rsidRPr="00D42DDE">
        <w:rPr>
          <w:rFonts w:ascii="Times New Roman" w:hAnsi="Times New Roman" w:cs="Times New Roman"/>
          <w:color w:val="auto"/>
          <w:sz w:val="24"/>
          <w:szCs w:val="24"/>
          <w:lang w:val="pt-BR"/>
        </w:rPr>
        <w:t xml:space="preserve">/ </w:t>
      </w:r>
      <w:r>
        <w:rPr>
          <w:rFonts w:ascii="Times New Roman" w:hAnsi="Times New Roman" w:cs="Times New Roman"/>
          <w:color w:val="auto"/>
          <w:sz w:val="24"/>
          <w:szCs w:val="24"/>
          <w:lang w:val="pt-BR"/>
        </w:rPr>
        <w:t xml:space="preserve">21 iunie </w:t>
      </w:r>
      <w:r w:rsidRPr="00D42DDE">
        <w:rPr>
          <w:rFonts w:ascii="Times New Roman" w:hAnsi="Times New Roman" w:cs="Times New Roman"/>
          <w:color w:val="auto"/>
          <w:sz w:val="24"/>
          <w:szCs w:val="24"/>
          <w:lang w:val="pt-BR"/>
        </w:rPr>
        <w:t xml:space="preserve"> 2024</w:t>
      </w:r>
    </w:p>
    <w:p w14:paraId="272400D8" w14:textId="77777777" w:rsidR="00B229E3" w:rsidRPr="00D42DDE" w:rsidRDefault="00B229E3" w:rsidP="00D42DDE">
      <w:pPr>
        <w:keepNext/>
        <w:spacing w:after="0" w:line="276" w:lineRule="auto"/>
        <w:outlineLvl w:val="1"/>
        <w:rPr>
          <w:rFonts w:ascii="Times New Roman" w:eastAsia="Times New Roman" w:hAnsi="Times New Roman"/>
          <w:b/>
          <w:sz w:val="24"/>
          <w:szCs w:val="24"/>
          <w:lang w:eastAsia="ro-RO"/>
        </w:rPr>
      </w:pPr>
    </w:p>
    <w:p w14:paraId="7C9928B8" w14:textId="14843FD3" w:rsidR="00B229E3" w:rsidRPr="00D42DDE" w:rsidRDefault="00B229E3" w:rsidP="00D42DDE">
      <w:pPr>
        <w:keepNext/>
        <w:spacing w:after="0" w:line="276" w:lineRule="auto"/>
        <w:jc w:val="center"/>
        <w:outlineLvl w:val="1"/>
        <w:rPr>
          <w:rFonts w:ascii="Times New Roman" w:eastAsia="Times New Roman" w:hAnsi="Times New Roman"/>
          <w:b/>
          <w:sz w:val="24"/>
          <w:szCs w:val="24"/>
          <w:u w:val="single"/>
          <w:lang w:eastAsia="ro-RO"/>
        </w:rPr>
      </w:pPr>
      <w:r w:rsidRPr="00D42DDE">
        <w:rPr>
          <w:rFonts w:ascii="Times New Roman" w:eastAsia="Times New Roman" w:hAnsi="Times New Roman"/>
          <w:b/>
          <w:sz w:val="24"/>
          <w:szCs w:val="24"/>
          <w:u w:val="single"/>
          <w:lang w:eastAsia="ro-RO"/>
        </w:rPr>
        <w:t>Referat de aprobare</w:t>
      </w:r>
    </w:p>
    <w:p w14:paraId="1ABC0804" w14:textId="18AC6127" w:rsidR="00B229E3" w:rsidRPr="00D42DDE" w:rsidRDefault="00B229E3" w:rsidP="00D42DDE">
      <w:pPr>
        <w:autoSpaceDE w:val="0"/>
        <w:autoSpaceDN w:val="0"/>
        <w:adjustRightInd w:val="0"/>
        <w:spacing w:after="100" w:line="276" w:lineRule="auto"/>
        <w:jc w:val="center"/>
        <w:rPr>
          <w:rFonts w:ascii="Times New Roman" w:hAnsi="Times New Roman"/>
          <w:color w:val="000000"/>
          <w:sz w:val="24"/>
          <w:szCs w:val="24"/>
          <w:u w:val="single"/>
          <w:lang w:val="it-IT" w:eastAsia="ro-RO"/>
        </w:rPr>
      </w:pPr>
      <w:r w:rsidRPr="00D42DDE">
        <w:rPr>
          <w:rFonts w:ascii="Times New Roman" w:hAnsi="Times New Roman"/>
          <w:color w:val="000000"/>
          <w:sz w:val="24"/>
          <w:szCs w:val="24"/>
          <w:u w:val="single"/>
          <w:lang w:val="it-IT" w:eastAsia="ro-RO"/>
        </w:rPr>
        <w:t>privind avizarea Documentației de delegare temporară - 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1 Sînpaul</w:t>
      </w:r>
    </w:p>
    <w:p w14:paraId="339774F0" w14:textId="77777777" w:rsidR="00B229E3" w:rsidRPr="00241089" w:rsidRDefault="00B229E3" w:rsidP="00B229E3">
      <w:pPr>
        <w:autoSpaceDE w:val="0"/>
        <w:autoSpaceDN w:val="0"/>
        <w:adjustRightInd w:val="0"/>
        <w:spacing w:after="100" w:line="276" w:lineRule="auto"/>
        <w:jc w:val="both"/>
        <w:rPr>
          <w:rFonts w:ascii="Times New Roman" w:hAnsi="Times New Roman"/>
          <w:color w:val="000000"/>
          <w:lang w:val="it-IT" w:eastAsia="ro-RO"/>
        </w:rPr>
      </w:pPr>
    </w:p>
    <w:p w14:paraId="546DF939" w14:textId="77777777" w:rsidR="00B229E3" w:rsidRPr="007F2E19" w:rsidRDefault="00B229E3" w:rsidP="00B229E3">
      <w:pPr>
        <w:autoSpaceDE w:val="0"/>
        <w:autoSpaceDN w:val="0"/>
        <w:adjustRightInd w:val="0"/>
        <w:spacing w:after="100" w:line="276" w:lineRule="auto"/>
        <w:jc w:val="both"/>
        <w:rPr>
          <w:rFonts w:ascii="Times New Roman" w:hAnsi="Times New Roman"/>
          <w:color w:val="000000"/>
        </w:rPr>
      </w:pPr>
      <w:r w:rsidRPr="007F2E19">
        <w:rPr>
          <w:rFonts w:ascii="Times New Roman" w:eastAsia="Times New Roman" w:hAnsi="Times New Roman"/>
          <w:color w:val="000000"/>
          <w:shd w:val="clear" w:color="auto" w:fill="FFFFFF"/>
        </w:rPr>
        <w:t xml:space="preserve">Toate unităţile administrativ - teritoriale din judeţul Mureş s-au asociat în scopul implementării Proiectului de investiţii </w:t>
      </w:r>
      <w:r w:rsidRPr="007F2E19">
        <w:rPr>
          <w:rFonts w:ascii="Times New Roman" w:hAnsi="Times New Roman"/>
          <w:color w:val="000000"/>
        </w:rPr>
        <w:t xml:space="preserve">„Sistem de Management Integrat  al Deşeurilor Solide din judeţul Mureş” (SMIDS), finanţat de Uniunea Europeană prin Fondul European de Dezvoltare Regională (FEDR). </w:t>
      </w:r>
    </w:p>
    <w:p w14:paraId="19FED7FA" w14:textId="77777777" w:rsidR="00B229E3" w:rsidRPr="007F2E19" w:rsidRDefault="00B229E3" w:rsidP="00B229E3">
      <w:pPr>
        <w:spacing w:before="240" w:after="240" w:line="276" w:lineRule="auto"/>
        <w:jc w:val="both"/>
        <w:rPr>
          <w:rFonts w:ascii="Times New Roman" w:eastAsia="Times New Roman" w:hAnsi="Times New Roman"/>
          <w:color w:val="000000"/>
          <w:shd w:val="clear" w:color="auto" w:fill="FFFFFF"/>
        </w:rPr>
      </w:pPr>
      <w:r w:rsidRPr="007F2E19">
        <w:rPr>
          <w:rFonts w:ascii="Times New Roman" w:hAnsi="Times New Roman"/>
          <w:color w:val="000000"/>
        </w:rPr>
        <w:t xml:space="preserve">În prezent activităţile specifice serviciului de salubrizare în județul Mureș sunt organizate şi se desfăşoară pe baza unui Regulament, care a fost aprobat de către cele 102 unități administrativ-teritoriale din județ, inclusiv de Judeţul Mureş, cât și de către Adunarea Generală ADI Ecolect Mureș prin care sunt </w:t>
      </w:r>
      <w:r w:rsidRPr="007F2E19">
        <w:rPr>
          <w:rFonts w:ascii="Times New Roman" w:eastAsia="Times New Roman" w:hAnsi="Times New Roman"/>
          <w:color w:val="000000"/>
          <w:shd w:val="clear" w:color="auto" w:fill="FFFFFF"/>
        </w:rPr>
        <w:t>stabilite principiile şi condiţiile de funcţionare ţinând seama de obiectivul principal  urmărit, acela al protecţiei sănătăţii cetăţenilor şi a mediului împotriva efectelor dăunătoare generate de colectarea, transportul, tratarea, reciclarea şi/sau depozitarea deşeurilor municipale.</w:t>
      </w:r>
    </w:p>
    <w:p w14:paraId="60B0443F" w14:textId="77777777" w:rsidR="00B229E3" w:rsidRPr="007F2E19" w:rsidRDefault="00B229E3" w:rsidP="00B229E3">
      <w:pPr>
        <w:spacing w:after="240" w:line="276" w:lineRule="auto"/>
        <w:jc w:val="both"/>
        <w:rPr>
          <w:rFonts w:ascii="Times New Roman" w:eastAsia="Times New Roman" w:hAnsi="Times New Roman"/>
          <w:color w:val="000000"/>
          <w:shd w:val="clear" w:color="auto" w:fill="FFFFFF"/>
        </w:rPr>
      </w:pPr>
      <w:r w:rsidRPr="007F2E19">
        <w:rPr>
          <w:rFonts w:ascii="Times New Roman" w:eastAsia="Times New Roman" w:hAnsi="Times New Roman"/>
          <w:color w:val="000000"/>
          <w:shd w:val="clear" w:color="auto" w:fill="FFFFFF"/>
        </w:rPr>
        <w:t>Totodată, toate cele 102 UAT din Județul Mureș împreună cu acesta, au încheiat un contract de asociere prin care și - au stabilit scopul, obiectivele, durata colaborării, precum şi drepturile şi obligaţiile lor, reglementate şi asumate în vederea implementării SMIDS Mureş.</w:t>
      </w:r>
    </w:p>
    <w:p w14:paraId="65370817" w14:textId="77777777" w:rsidR="00B229E3" w:rsidRPr="00241089" w:rsidRDefault="00B229E3" w:rsidP="00B229E3">
      <w:pPr>
        <w:spacing w:before="240" w:after="0" w:line="276" w:lineRule="auto"/>
        <w:jc w:val="both"/>
        <w:rPr>
          <w:rFonts w:ascii="Times New Roman" w:eastAsia="Times New Roman" w:hAnsi="Times New Roman"/>
          <w:color w:val="000000"/>
          <w:shd w:val="clear" w:color="auto" w:fill="FFFFFF"/>
        </w:rPr>
      </w:pPr>
      <w:r w:rsidRPr="007F2E19">
        <w:rPr>
          <w:rFonts w:ascii="Times New Roman" w:eastAsia="Times New Roman" w:hAnsi="Times New Roman"/>
          <w:color w:val="000000"/>
          <w:shd w:val="clear" w:color="auto" w:fill="FFFFFF"/>
        </w:rPr>
        <w:t xml:space="preserve">Astfel, în secţiunea 3 din acest contract de asociere, intitulată </w:t>
      </w:r>
      <w:r w:rsidRPr="007F2E19">
        <w:rPr>
          <w:rFonts w:ascii="Times New Roman" w:eastAsia="Times New Roman" w:hAnsi="Times New Roman"/>
          <w:i/>
          <w:color w:val="000000"/>
          <w:shd w:val="clear" w:color="auto" w:fill="FFFFFF"/>
        </w:rPr>
        <w:t xml:space="preserve">„Delegarea gestiunii serviciilor comunitare de </w:t>
      </w:r>
      <w:r w:rsidRPr="00241089">
        <w:rPr>
          <w:rFonts w:ascii="Times New Roman" w:eastAsia="Times New Roman" w:hAnsi="Times New Roman"/>
          <w:i/>
          <w:color w:val="000000"/>
          <w:shd w:val="clear" w:color="auto" w:fill="FFFFFF"/>
        </w:rPr>
        <w:t>utilităţi publice în domeniul salubrizării localităţilor”</w:t>
      </w:r>
      <w:r w:rsidRPr="00241089">
        <w:rPr>
          <w:rFonts w:ascii="Times New Roman" w:eastAsia="Times New Roman" w:hAnsi="Times New Roman"/>
          <w:color w:val="000000"/>
          <w:shd w:val="clear" w:color="auto" w:fill="FFFFFF"/>
        </w:rPr>
        <w:t xml:space="preserve">, la art.11 se stabileşte care sunt serviciile publice de interes local, aflate în responsabilitatea consiliilor locale şi se statuează că, pentru aceste servicii părţile optează pentru gestiunea delegată care urmează a fi efectuată de către ADI Ecolect Mureş, </w:t>
      </w:r>
      <w:r w:rsidRPr="00241089">
        <w:rPr>
          <w:rFonts w:ascii="Times New Roman" w:eastAsia="Times New Roman" w:hAnsi="Times New Roman"/>
          <w:i/>
          <w:color w:val="000000"/>
          <w:shd w:val="clear" w:color="auto" w:fill="FFFFFF"/>
        </w:rPr>
        <w:t>„în baza unui mandat special dat de fiecare consiliu local în parte, în condiţiile legii, zonal pentru unităţile administrativ - teritoriale arondate unei staţii de transfer/sortare/compostare/tratare mecano – biologică/depozit”,</w:t>
      </w:r>
      <w:r w:rsidRPr="00241089">
        <w:rPr>
          <w:rFonts w:ascii="Times New Roman" w:eastAsia="Times New Roman" w:hAnsi="Times New Roman"/>
          <w:color w:val="000000"/>
          <w:shd w:val="clear" w:color="auto" w:fill="FFFFFF"/>
        </w:rPr>
        <w:t xml:space="preserve"> împreună aşa cum sunt acestea arondate la cele 7 zone ale judeţului, prin anexa la contractul de asociere.</w:t>
      </w:r>
    </w:p>
    <w:p w14:paraId="0B3E4714" w14:textId="77777777" w:rsidR="00B229E3" w:rsidRPr="00241089" w:rsidRDefault="00B229E3" w:rsidP="00B229E3">
      <w:pPr>
        <w:jc w:val="both"/>
        <w:rPr>
          <w:rFonts w:ascii="Times New Roman" w:hAnsi="Times New Roman"/>
          <w:bCs/>
          <w:i/>
          <w:iCs/>
          <w:lang w:val="it-IT"/>
        </w:rPr>
      </w:pPr>
      <w:r w:rsidRPr="000F7277">
        <w:rPr>
          <w:rFonts w:ascii="Times New Roman" w:eastAsiaTheme="minorEastAsia" w:hAnsi="Times New Roman"/>
          <w:sz w:val="24"/>
          <w:szCs w:val="24"/>
        </w:rPr>
        <w:t xml:space="preserve">La data de </w:t>
      </w:r>
      <w:r w:rsidRPr="000F7277">
        <w:rPr>
          <w:rFonts w:ascii="Times New Roman" w:eastAsiaTheme="minorEastAsia" w:hAnsi="Times New Roman"/>
          <w:bCs/>
          <w:sz w:val="24"/>
          <w:szCs w:val="24"/>
        </w:rPr>
        <w:t>18.10.2022</w:t>
      </w:r>
      <w:r w:rsidRPr="000F7277">
        <w:rPr>
          <w:rFonts w:ascii="Times New Roman" w:eastAsiaTheme="minorEastAsia" w:hAnsi="Times New Roman"/>
          <w:sz w:val="24"/>
          <w:szCs w:val="24"/>
        </w:rPr>
        <w:t xml:space="preserve"> a fost atribuit Contractul nr. 3248 privind  delegarea gestiunii activităților de colectare și transport a deșeurilor municipale și a altor fluxuri de deșeuri, componente ale serviciului de salubrizare al Județului Mureș din cadrul sistemului de management integrat al deșeurilor municipale solide din județul Mureș (SMIDS Mureș) zona 1 Sânpaul, fiind încheiat pentru o perioadă de 18 luni, conform art. 3 alin. (1) din Contract (negociere fără publicare prealabilă a unui anunț de participare).</w:t>
      </w:r>
      <w:r w:rsidRPr="00241089">
        <w:rPr>
          <w:rFonts w:ascii="Times New Roman" w:hAnsi="Times New Roman"/>
          <w:bCs/>
          <w:i/>
          <w:iCs/>
          <w:lang w:val="it-IT"/>
        </w:rPr>
        <w:t>”</w:t>
      </w:r>
      <w:r w:rsidRPr="00241089">
        <w:rPr>
          <w:rFonts w:ascii="Times New Roman" w:hAnsi="Times New Roman"/>
          <w:bCs/>
          <w:lang w:val="it-IT"/>
        </w:rPr>
        <w:t>;</w:t>
      </w:r>
    </w:p>
    <w:p w14:paraId="6F39933E" w14:textId="77777777" w:rsidR="00B229E3" w:rsidRPr="00124966" w:rsidRDefault="00B229E3" w:rsidP="00B229E3">
      <w:pPr>
        <w:jc w:val="both"/>
        <w:rPr>
          <w:rFonts w:ascii="Times New Roman" w:hAnsi="Times New Roman"/>
          <w:bCs/>
          <w:i/>
          <w:iCs/>
          <w:lang w:val="it-IT"/>
        </w:rPr>
      </w:pPr>
      <w:r w:rsidRPr="00124966">
        <w:rPr>
          <w:rFonts w:ascii="Times New Roman" w:hAnsi="Times New Roman"/>
          <w:bCs/>
          <w:lang w:val="it-IT"/>
        </w:rPr>
        <w:t>Având în vedere ajungerea la maturitatea a contractului actual, este necesară organizarea unei proceduri de atribuire în baza Legii achizițiilor publice nr. 98/2016, cu modificările și completările ulterioare, completată de Legea nr. 51/2006 a serviciilor comunitare de utilități publice, republicată,  și Legea nr. 101/2006 a serviciului de salubrizare a localităților, republicată, respectiv conform Ordinului președintelui A.N.R.S.C. nr. 640/2022 privind aprobarea Normelor metodologice de stabilire, ajustare sau modificare a tarifelor pentru activitățile de salubrizare, precum și de calculare a tarifelor/taxelor distincte pentru gestionarea deșeurilor și a taxelor de salubrizare, cu modificările și completările ulterioare;</w:t>
      </w:r>
    </w:p>
    <w:p w14:paraId="0ED2AE95" w14:textId="77777777" w:rsidR="00B229E3" w:rsidRPr="00124966" w:rsidRDefault="00B229E3" w:rsidP="00B229E3">
      <w:pPr>
        <w:jc w:val="both"/>
        <w:rPr>
          <w:rFonts w:ascii="Times New Roman" w:hAnsi="Times New Roman"/>
          <w:bCs/>
          <w:i/>
          <w:iCs/>
          <w:lang w:val="it-IT"/>
        </w:rPr>
      </w:pPr>
      <w:r w:rsidRPr="00124966">
        <w:rPr>
          <w:rFonts w:ascii="Times New Roman" w:hAnsi="Times New Roman"/>
          <w:bCs/>
          <w:lang w:val="it-IT"/>
        </w:rPr>
        <w:t>De la momentul ajungerii la maturitate a contractului, a fost necesară actualizarea Regulamentului Județean al Serviciului de Salubrizare, pentru a fi armonizat cu legislația națională. Totodată, au existat impedimente în acest sens pentru finalizarea actului local de reglementare, întrucât în anul 2023 sistemul SMIDS finanțat din fonduri nerambursabile a ajuns la maturitate. În același timp, în urma ultimelor modificări legislative, legiuitorul a instituit obligația, conform art. 15 din Legea nr. 101/2006 cu modificările și completările ulterioare, ca în cazul proiectelor de investiții în sistemele județene de management integrat al deșeurilor finanțate din fonduri europene nerambursabile, delegarea activităților de salubrizare prevăzute la art. 2 alin. (3) lit. a) și c)-j) se realizează numai de către asociațiile de dezvoltare intercomunitară, inclusiv pentru activitățile de salubrizare care se prestează prin intermediul stațiilor și instalațiilor de tratare a deșeurilor înregistrate în domeniul public al județului, dacă județul este membru în asociația de dezvoltare intercomunitară.</w:t>
      </w:r>
    </w:p>
    <w:p w14:paraId="438043C0" w14:textId="77777777" w:rsidR="00B229E3" w:rsidRPr="00241089" w:rsidRDefault="00B229E3" w:rsidP="00B229E3">
      <w:pPr>
        <w:jc w:val="both"/>
        <w:rPr>
          <w:rFonts w:ascii="Times New Roman" w:hAnsi="Times New Roman"/>
          <w:bCs/>
          <w:i/>
          <w:iCs/>
          <w:lang w:val="it-IT"/>
        </w:rPr>
      </w:pPr>
      <w:r w:rsidRPr="00241089">
        <w:rPr>
          <w:rFonts w:ascii="Times New Roman" w:hAnsi="Times New Roman"/>
          <w:bCs/>
          <w:lang w:val="it-IT"/>
        </w:rPr>
        <w:t>Toate aceste modificări de ordin legislativ, cu privire la delegarea activităților de salubrizare, a însemnat o întârziere în actualizarea Regulamentului Serviciului Public de Salubrizare și, implicit, a delegării contractelor în condiții normale de desfășurare, respectiv prin organizarea unor proceduri de atribuire conform Legii nr. 98/2016.</w:t>
      </w:r>
    </w:p>
    <w:p w14:paraId="2AB3EA61" w14:textId="77777777" w:rsidR="00B229E3" w:rsidRPr="00241089" w:rsidRDefault="00B229E3" w:rsidP="00B229E3">
      <w:pPr>
        <w:spacing w:before="240" w:after="240" w:line="276" w:lineRule="auto"/>
        <w:jc w:val="both"/>
        <w:rPr>
          <w:rFonts w:ascii="Times New Roman" w:eastAsia="Perpetua" w:hAnsi="Times New Roman"/>
          <w:color w:val="000000"/>
          <w:lang w:val="es-ES_tradnl"/>
        </w:rPr>
      </w:pPr>
      <w:r w:rsidRPr="00241089">
        <w:rPr>
          <w:rFonts w:ascii="Times New Roman" w:eastAsia="Times New Roman" w:hAnsi="Times New Roman"/>
          <w:lang w:eastAsia="ro-RO"/>
        </w:rPr>
        <w:t xml:space="preserve">Totodată, prin proiectul de act administrativ anexat prezentei, propunem şi acordarea mandatului special reprezentantului autorităţii, în vederea votării în AGA ADI „Ecolect Mureş” </w:t>
      </w:r>
      <w:r w:rsidRPr="00241089">
        <w:rPr>
          <w:rFonts w:ascii="Times New Roman" w:eastAsia="Perpetua" w:hAnsi="Times New Roman"/>
          <w:color w:val="000000"/>
          <w:lang w:val="es-ES_tradnl"/>
        </w:rPr>
        <w:t xml:space="preserve"> a </w:t>
      </w:r>
      <w:proofErr w:type="spellStart"/>
      <w:r w:rsidRPr="00241089">
        <w:rPr>
          <w:rFonts w:ascii="Times New Roman" w:eastAsia="Perpetua" w:hAnsi="Times New Roman"/>
          <w:color w:val="000000"/>
          <w:lang w:val="es-ES_tradnl"/>
        </w:rPr>
        <w:t>procedurii</w:t>
      </w:r>
      <w:proofErr w:type="spellEnd"/>
      <w:r w:rsidRPr="00241089">
        <w:rPr>
          <w:rFonts w:ascii="Times New Roman" w:eastAsia="Perpetua" w:hAnsi="Times New Roman"/>
          <w:color w:val="000000"/>
          <w:lang w:val="es-ES_tradnl"/>
        </w:rPr>
        <w:t xml:space="preserve"> de </w:t>
      </w:r>
      <w:proofErr w:type="spellStart"/>
      <w:r w:rsidRPr="00241089">
        <w:rPr>
          <w:rFonts w:ascii="Times New Roman" w:eastAsia="Perpetua" w:hAnsi="Times New Roman"/>
          <w:color w:val="000000"/>
          <w:lang w:val="es-ES_tradnl"/>
        </w:rPr>
        <w:t>negociere</w:t>
      </w:r>
      <w:proofErr w:type="spellEnd"/>
      <w:r w:rsidRPr="00241089">
        <w:rPr>
          <w:rFonts w:ascii="Times New Roman" w:eastAsia="Perpetua" w:hAnsi="Times New Roman"/>
          <w:color w:val="000000"/>
          <w:lang w:val="es-ES_tradnl"/>
        </w:rPr>
        <w:t xml:space="preserve"> </w:t>
      </w:r>
      <w:proofErr w:type="spellStart"/>
      <w:r w:rsidRPr="00241089">
        <w:rPr>
          <w:rFonts w:ascii="Times New Roman" w:eastAsia="Perpetua" w:hAnsi="Times New Roman"/>
          <w:color w:val="000000"/>
          <w:lang w:val="es-ES_tradnl"/>
        </w:rPr>
        <w:t>fără</w:t>
      </w:r>
      <w:proofErr w:type="spellEnd"/>
      <w:r w:rsidRPr="00241089">
        <w:rPr>
          <w:rFonts w:ascii="Times New Roman" w:eastAsia="Perpetua" w:hAnsi="Times New Roman"/>
          <w:color w:val="000000"/>
          <w:lang w:val="es-ES_tradnl"/>
        </w:rPr>
        <w:t xml:space="preserve"> publicare </w:t>
      </w:r>
      <w:proofErr w:type="spellStart"/>
      <w:r w:rsidRPr="00241089">
        <w:rPr>
          <w:rFonts w:ascii="Times New Roman" w:eastAsia="Perpetua" w:hAnsi="Times New Roman"/>
          <w:color w:val="000000"/>
          <w:lang w:val="es-ES_tradnl"/>
        </w:rPr>
        <w:t>prealabilă</w:t>
      </w:r>
      <w:proofErr w:type="spellEnd"/>
      <w:r w:rsidRPr="00241089">
        <w:rPr>
          <w:rFonts w:ascii="Times New Roman" w:eastAsia="Perpetua" w:hAnsi="Times New Roman"/>
          <w:color w:val="000000"/>
          <w:lang w:val="es-ES_tradnl"/>
        </w:rPr>
        <w:t xml:space="preserve"> a </w:t>
      </w:r>
      <w:proofErr w:type="spellStart"/>
      <w:r w:rsidRPr="00241089">
        <w:rPr>
          <w:rFonts w:ascii="Times New Roman" w:eastAsia="Perpetua" w:hAnsi="Times New Roman"/>
          <w:color w:val="000000"/>
          <w:lang w:val="es-ES_tradnl"/>
        </w:rPr>
        <w:t>unui</w:t>
      </w:r>
      <w:proofErr w:type="spellEnd"/>
      <w:r w:rsidRPr="00241089">
        <w:rPr>
          <w:rFonts w:ascii="Times New Roman" w:eastAsia="Perpetua" w:hAnsi="Times New Roman"/>
          <w:color w:val="000000"/>
          <w:lang w:val="es-ES_tradnl"/>
        </w:rPr>
        <w:t xml:space="preserve"> </w:t>
      </w:r>
      <w:proofErr w:type="spellStart"/>
      <w:r w:rsidRPr="00241089">
        <w:rPr>
          <w:rFonts w:ascii="Times New Roman" w:eastAsia="Perpetua" w:hAnsi="Times New Roman"/>
          <w:color w:val="000000"/>
          <w:lang w:val="es-ES_tradnl"/>
        </w:rPr>
        <w:t>anunț</w:t>
      </w:r>
      <w:proofErr w:type="spellEnd"/>
      <w:r w:rsidRPr="00241089">
        <w:rPr>
          <w:rFonts w:ascii="Times New Roman" w:eastAsia="Perpetua" w:hAnsi="Times New Roman"/>
          <w:color w:val="000000"/>
          <w:lang w:val="es-ES_tradnl"/>
        </w:rPr>
        <w:t xml:space="preserve"> de participare </w:t>
      </w:r>
      <w:proofErr w:type="spellStart"/>
      <w:r w:rsidRPr="00241089">
        <w:rPr>
          <w:rFonts w:ascii="Times New Roman" w:eastAsia="Perpetua" w:hAnsi="Times New Roman"/>
          <w:color w:val="000000"/>
          <w:lang w:val="es-ES_tradnl"/>
        </w:rPr>
        <w:t>în</w:t>
      </w:r>
      <w:proofErr w:type="spellEnd"/>
      <w:r w:rsidRPr="00241089">
        <w:rPr>
          <w:rFonts w:ascii="Times New Roman" w:eastAsia="Perpetua" w:hAnsi="Times New Roman"/>
          <w:color w:val="000000"/>
          <w:lang w:val="es-ES_tradnl"/>
        </w:rPr>
        <w:t xml:space="preserve"> </w:t>
      </w:r>
      <w:proofErr w:type="spellStart"/>
      <w:r w:rsidRPr="00241089">
        <w:rPr>
          <w:rFonts w:ascii="Times New Roman" w:eastAsia="Perpetua" w:hAnsi="Times New Roman"/>
          <w:color w:val="000000"/>
          <w:lang w:val="es-ES_tradnl"/>
        </w:rPr>
        <w:t>vederea</w:t>
      </w:r>
      <w:proofErr w:type="spellEnd"/>
      <w:r w:rsidRPr="00241089">
        <w:rPr>
          <w:rFonts w:ascii="Times New Roman" w:eastAsia="Perpetua" w:hAnsi="Times New Roman"/>
          <w:color w:val="000000"/>
          <w:lang w:val="es-ES_tradnl"/>
        </w:rPr>
        <w:t xml:space="preserve"> </w:t>
      </w:r>
      <w:proofErr w:type="spellStart"/>
      <w:r w:rsidRPr="00241089">
        <w:rPr>
          <w:rFonts w:ascii="Times New Roman" w:eastAsia="Perpetua" w:hAnsi="Times New Roman"/>
          <w:color w:val="000000"/>
          <w:lang w:val="es-ES_tradnl"/>
        </w:rPr>
        <w:t>atribuirii</w:t>
      </w:r>
      <w:proofErr w:type="spellEnd"/>
      <w:r w:rsidRPr="00241089">
        <w:rPr>
          <w:rFonts w:ascii="Times New Roman" w:eastAsia="Perpetua" w:hAnsi="Times New Roman"/>
          <w:color w:val="000000"/>
          <w:lang w:val="es-ES_tradnl"/>
        </w:rPr>
        <w:t xml:space="preserve">  </w:t>
      </w:r>
      <w:proofErr w:type="spellStart"/>
      <w:r w:rsidRPr="00241089">
        <w:rPr>
          <w:rFonts w:ascii="Times New Roman" w:eastAsia="Perpetua" w:hAnsi="Times New Roman"/>
          <w:color w:val="000000"/>
          <w:lang w:val="es-ES_tradnl"/>
        </w:rPr>
        <w:t>contractului</w:t>
      </w:r>
      <w:proofErr w:type="spellEnd"/>
      <w:r w:rsidRPr="00241089">
        <w:rPr>
          <w:rFonts w:ascii="Times New Roman" w:eastAsia="Perpetua" w:hAnsi="Times New Roman"/>
          <w:color w:val="000000"/>
          <w:lang w:val="es-ES_tradnl"/>
        </w:rPr>
        <w:t xml:space="preserve"> </w:t>
      </w:r>
      <w:r w:rsidRPr="00241089">
        <w:rPr>
          <w:rFonts w:ascii="Times New Roman" w:hAnsi="Times New Roman"/>
        </w:rPr>
        <w:t xml:space="preserve">de delegare a gestiunii activităţilor de colectare şi transport a deșeurilor menajere și al deșeurilor similare provenind din activități comerciale din industrie și instituții, inclusiv fracții colectate separat - zona </w:t>
      </w:r>
      <w:r>
        <w:rPr>
          <w:rFonts w:ascii="Times New Roman" w:hAnsi="Times New Roman"/>
        </w:rPr>
        <w:t>1 Sînpaul</w:t>
      </w:r>
      <w:r w:rsidRPr="00241089">
        <w:rPr>
          <w:rFonts w:ascii="Times New Roman" w:hAnsi="Times New Roman"/>
        </w:rPr>
        <w:t xml:space="preserve"> </w:t>
      </w:r>
      <w:r>
        <w:rPr>
          <w:rFonts w:ascii="Times New Roman" w:hAnsi="Times New Roman"/>
        </w:rPr>
        <w:t>.</w:t>
      </w:r>
    </w:p>
    <w:p w14:paraId="5333459B" w14:textId="77777777" w:rsidR="00B229E3" w:rsidRPr="00241089" w:rsidRDefault="00B229E3" w:rsidP="00B229E3">
      <w:pPr>
        <w:spacing w:after="240" w:line="276" w:lineRule="auto"/>
        <w:jc w:val="both"/>
        <w:rPr>
          <w:rFonts w:ascii="Times New Roman" w:eastAsia="Times New Roman" w:hAnsi="Times New Roman"/>
        </w:rPr>
      </w:pPr>
      <w:r w:rsidRPr="00241089">
        <w:rPr>
          <w:rFonts w:ascii="Times New Roman" w:eastAsia="Times New Roman" w:hAnsi="Times New Roman"/>
        </w:rPr>
        <w:t>Faţă de considerentele mai sus arătate supunem spre aprobare proiectul de act administrativ anexat prezentei.</w:t>
      </w:r>
    </w:p>
    <w:p w14:paraId="71023840" w14:textId="77777777" w:rsidR="00B229E3" w:rsidRPr="00241089" w:rsidRDefault="00B229E3" w:rsidP="00B229E3">
      <w:pPr>
        <w:spacing w:after="0" w:line="276" w:lineRule="auto"/>
        <w:jc w:val="center"/>
        <w:rPr>
          <w:rFonts w:ascii="Times New Roman" w:eastAsia="Times New Roman" w:hAnsi="Times New Roman"/>
          <w:lang w:eastAsia="ro-RO"/>
        </w:rPr>
      </w:pPr>
    </w:p>
    <w:p w14:paraId="7D34F37F" w14:textId="77777777" w:rsidR="00B229E3" w:rsidRPr="00241089" w:rsidRDefault="00B229E3" w:rsidP="00B229E3">
      <w:pPr>
        <w:spacing w:after="0" w:line="276" w:lineRule="auto"/>
        <w:jc w:val="center"/>
        <w:rPr>
          <w:rFonts w:ascii="Times New Roman" w:eastAsia="Times New Roman" w:hAnsi="Times New Roman"/>
          <w:lang w:eastAsia="ro-RO"/>
        </w:rPr>
      </w:pPr>
    </w:p>
    <w:p w14:paraId="736E3FE7" w14:textId="77777777" w:rsidR="00B229E3" w:rsidRPr="00241089" w:rsidRDefault="00B229E3" w:rsidP="00B229E3">
      <w:pPr>
        <w:spacing w:after="0" w:line="276" w:lineRule="auto"/>
        <w:jc w:val="center"/>
        <w:rPr>
          <w:rFonts w:ascii="Times New Roman" w:eastAsia="Times New Roman" w:hAnsi="Times New Roman"/>
          <w:lang w:eastAsia="ro-RO"/>
        </w:rPr>
      </w:pPr>
    </w:p>
    <w:p w14:paraId="679668FE" w14:textId="77777777" w:rsidR="00B229E3" w:rsidRPr="007F2E19" w:rsidRDefault="00B229E3" w:rsidP="00B229E3">
      <w:pPr>
        <w:spacing w:after="0" w:line="276" w:lineRule="auto"/>
        <w:jc w:val="center"/>
        <w:rPr>
          <w:rFonts w:ascii="Times New Roman" w:eastAsia="Times New Roman" w:hAnsi="Times New Roman"/>
          <w:lang w:eastAsia="ro-RO"/>
        </w:rPr>
      </w:pPr>
    </w:p>
    <w:p w14:paraId="1046BDA8" w14:textId="0D0AB093" w:rsidR="00B229E3" w:rsidRDefault="00D42DDE" w:rsidP="00B229E3">
      <w:pPr>
        <w:spacing w:after="0" w:line="276" w:lineRule="auto"/>
        <w:jc w:val="center"/>
        <w:rPr>
          <w:rFonts w:ascii="Times New Roman" w:eastAsia="Times New Roman" w:hAnsi="Times New Roman"/>
          <w:lang w:eastAsia="ro-RO"/>
        </w:rPr>
      </w:pPr>
      <w:r>
        <w:rPr>
          <w:rFonts w:ascii="Times New Roman" w:eastAsia="Times New Roman" w:hAnsi="Times New Roman"/>
          <w:lang w:eastAsia="ro-RO"/>
        </w:rPr>
        <w:t>Primar,</w:t>
      </w:r>
    </w:p>
    <w:p w14:paraId="117137C1" w14:textId="69D482D7" w:rsidR="00D42DDE" w:rsidRPr="007F2E19" w:rsidRDefault="00D42DDE" w:rsidP="00B229E3">
      <w:pPr>
        <w:spacing w:after="0" w:line="276" w:lineRule="auto"/>
        <w:jc w:val="center"/>
        <w:rPr>
          <w:rFonts w:ascii="Times New Roman" w:eastAsia="Times New Roman" w:hAnsi="Times New Roman"/>
          <w:lang w:eastAsia="ro-RO"/>
        </w:rPr>
      </w:pPr>
      <w:r>
        <w:rPr>
          <w:rFonts w:ascii="Times New Roman" w:eastAsia="Times New Roman" w:hAnsi="Times New Roman"/>
          <w:lang w:eastAsia="ro-RO"/>
        </w:rPr>
        <w:t>Osvath Csaba</w:t>
      </w:r>
    </w:p>
    <w:p w14:paraId="04E6804B" w14:textId="77777777" w:rsidR="00B229E3" w:rsidRPr="002A281C" w:rsidRDefault="00B229E3" w:rsidP="00B229E3">
      <w:pPr>
        <w:spacing w:after="0" w:line="276" w:lineRule="auto"/>
        <w:jc w:val="center"/>
        <w:rPr>
          <w:rFonts w:ascii="Times New Roman" w:eastAsia="Times New Roman" w:hAnsi="Times New Roman"/>
          <w:lang w:val="pt-BR" w:eastAsia="ro-RO"/>
        </w:rPr>
      </w:pPr>
      <w:r w:rsidRPr="007F2E19">
        <w:rPr>
          <w:rFonts w:ascii="Times New Roman" w:eastAsia="Times New Roman" w:hAnsi="Times New Roman"/>
          <w:lang w:eastAsia="ro-RO"/>
        </w:rPr>
        <w:t>________________</w:t>
      </w:r>
    </w:p>
    <w:p w14:paraId="19D481CF" w14:textId="77777777" w:rsidR="00B229E3" w:rsidRPr="007F2E19" w:rsidRDefault="00B229E3" w:rsidP="00B229E3">
      <w:pPr>
        <w:spacing w:after="0" w:line="276" w:lineRule="auto"/>
        <w:jc w:val="center"/>
        <w:rPr>
          <w:rFonts w:ascii="Times New Roman" w:eastAsia="Times New Roman" w:hAnsi="Times New Roman"/>
        </w:rPr>
      </w:pPr>
    </w:p>
    <w:p w14:paraId="08849D65" w14:textId="77777777" w:rsidR="00B229E3" w:rsidRPr="007F2E19" w:rsidRDefault="00B229E3" w:rsidP="00B229E3">
      <w:pPr>
        <w:rPr>
          <w:rFonts w:ascii="Times New Roman" w:hAnsi="Times New Roman"/>
        </w:rPr>
      </w:pPr>
    </w:p>
    <w:p w14:paraId="2CA332FD" w14:textId="77777777" w:rsidR="00240013" w:rsidRDefault="00240013" w:rsidP="00C946C9"/>
    <w:p w14:paraId="53D66571" w14:textId="77777777" w:rsidR="00B229E3" w:rsidRDefault="00B229E3" w:rsidP="00C946C9"/>
    <w:p w14:paraId="6F059597" w14:textId="77777777" w:rsidR="00D42DDE" w:rsidRDefault="00D42DDE" w:rsidP="00C946C9"/>
    <w:p w14:paraId="34BFBCFD" w14:textId="77777777" w:rsidR="00D42DDE" w:rsidRDefault="00D42DDE" w:rsidP="00C946C9"/>
    <w:p w14:paraId="4247A5E5" w14:textId="77777777" w:rsidR="00D42DDE" w:rsidRDefault="00D42DDE" w:rsidP="00C946C9"/>
    <w:p w14:paraId="06F48173" w14:textId="77777777" w:rsidR="00D42DDE" w:rsidRDefault="00D42DDE" w:rsidP="00C946C9"/>
    <w:p w14:paraId="2110AF7B" w14:textId="77777777" w:rsidR="00D42DDE" w:rsidRDefault="00D42DDE" w:rsidP="00C946C9"/>
    <w:p w14:paraId="71DF3C55" w14:textId="77777777" w:rsidR="00D42DDE" w:rsidRDefault="00D42DDE" w:rsidP="00C946C9"/>
    <w:p w14:paraId="3FD34A58" w14:textId="77777777" w:rsidR="00D42DDE" w:rsidRDefault="00D42DDE" w:rsidP="00C946C9"/>
    <w:p w14:paraId="5BA1C2F1" w14:textId="77777777" w:rsidR="00B229E3" w:rsidRDefault="00B229E3" w:rsidP="00C946C9"/>
    <w:p w14:paraId="5E9C860C" w14:textId="77777777" w:rsidR="00B229E3" w:rsidRDefault="00B229E3" w:rsidP="00C946C9"/>
    <w:p w14:paraId="35906D64" w14:textId="77777777" w:rsidR="00D42DDE" w:rsidRPr="00D42DDE" w:rsidRDefault="00D42DDE" w:rsidP="00D42DDE">
      <w:pPr>
        <w:pStyle w:val="NoSpacing"/>
        <w:jc w:val="center"/>
        <w:rPr>
          <w:rFonts w:ascii="Times New Roman" w:hAnsi="Times New Roman"/>
          <w:sz w:val="24"/>
          <w:u w:val="single"/>
          <w:lang w:val="pt-BR"/>
        </w:rPr>
      </w:pPr>
      <w:r w:rsidRPr="00D42DDE">
        <w:rPr>
          <w:rFonts w:ascii="Times New Roman" w:hAnsi="Times New Roman"/>
          <w:sz w:val="24"/>
          <w:u w:val="single"/>
          <w:lang w:val="pt-BR"/>
        </w:rPr>
        <w:t>ROMÂNIA,</w:t>
      </w:r>
    </w:p>
    <w:p w14:paraId="00C15E63" w14:textId="77777777" w:rsidR="00D42DDE" w:rsidRPr="00D42DDE" w:rsidRDefault="00D42DDE" w:rsidP="00D42DDE">
      <w:pPr>
        <w:pStyle w:val="NoSpacing"/>
        <w:jc w:val="center"/>
        <w:rPr>
          <w:rFonts w:ascii="Times New Roman" w:hAnsi="Times New Roman"/>
          <w:sz w:val="24"/>
          <w:u w:val="single"/>
          <w:lang w:val="pt-BR"/>
        </w:rPr>
      </w:pPr>
      <w:r w:rsidRPr="00D42DDE">
        <w:rPr>
          <w:rFonts w:ascii="Times New Roman" w:hAnsi="Times New Roman"/>
          <w:sz w:val="24"/>
          <w:u w:val="single"/>
          <w:lang w:val="pt-BR"/>
        </w:rPr>
        <w:t>JUDEŢUL MUREŞ</w:t>
      </w:r>
    </w:p>
    <w:p w14:paraId="154EB344" w14:textId="77777777" w:rsidR="00D42DDE" w:rsidRPr="00D42DDE" w:rsidRDefault="00D42DDE" w:rsidP="00D42DDE">
      <w:pPr>
        <w:pStyle w:val="NoSpacing"/>
        <w:jc w:val="center"/>
        <w:rPr>
          <w:rFonts w:ascii="Times New Roman" w:hAnsi="Times New Roman"/>
          <w:sz w:val="24"/>
          <w:u w:val="single"/>
          <w:lang w:val="pt-BR"/>
        </w:rPr>
      </w:pPr>
      <w:r w:rsidRPr="00D42DDE">
        <w:rPr>
          <w:rFonts w:ascii="Times New Roman" w:hAnsi="Times New Roman"/>
          <w:sz w:val="24"/>
          <w:u w:val="single"/>
          <w:lang w:val="pt-BR"/>
        </w:rPr>
        <w:t>PRIMĂRIA COMUNEI ACĂŢARI</w:t>
      </w:r>
    </w:p>
    <w:p w14:paraId="073FED22" w14:textId="77777777" w:rsidR="00D42DDE" w:rsidRPr="00D42DDE" w:rsidRDefault="00D42DDE" w:rsidP="00D42DDE">
      <w:pPr>
        <w:pStyle w:val="NoSpacing"/>
        <w:jc w:val="center"/>
        <w:rPr>
          <w:rFonts w:ascii="Times New Roman" w:hAnsi="Times New Roman"/>
          <w:sz w:val="24"/>
          <w:u w:val="single"/>
          <w:lang w:val="pt-BR"/>
        </w:rPr>
      </w:pPr>
      <w:r w:rsidRPr="00D42DDE">
        <w:rPr>
          <w:rFonts w:ascii="Times New Roman" w:hAnsi="Times New Roman"/>
          <w:sz w:val="24"/>
          <w:u w:val="single"/>
          <w:lang w:val="pt-BR"/>
        </w:rPr>
        <w:t>Tel/Fax: 0265 333112, 0265 333298; e-mail</w:t>
      </w:r>
      <w:r w:rsidRPr="00D42DDE">
        <w:rPr>
          <w:rFonts w:ascii="Times New Roman" w:hAnsi="Times New Roman"/>
          <w:color w:val="000000"/>
          <w:sz w:val="24"/>
          <w:u w:val="single"/>
          <w:lang w:val="pt-BR"/>
        </w:rPr>
        <w:t xml:space="preserve">: </w:t>
      </w:r>
      <w:hyperlink r:id="rId5" w:history="1">
        <w:r w:rsidRPr="00D42DDE">
          <w:rPr>
            <w:rStyle w:val="Hyperlink"/>
            <w:rFonts w:ascii="Times New Roman" w:eastAsiaTheme="majorEastAsia" w:hAnsi="Times New Roman"/>
            <w:sz w:val="24"/>
            <w:lang w:val="pt-BR"/>
          </w:rPr>
          <w:t>acatari@cjmures.ro</w:t>
        </w:r>
      </w:hyperlink>
      <w:r w:rsidRPr="00D42DDE">
        <w:rPr>
          <w:rFonts w:ascii="Times New Roman" w:hAnsi="Times New Roman"/>
          <w:sz w:val="24"/>
          <w:u w:val="single"/>
          <w:lang w:val="pt-BR"/>
        </w:rPr>
        <w:t>,  www.acatari.ro</w:t>
      </w:r>
    </w:p>
    <w:p w14:paraId="3A78DD86" w14:textId="77777777" w:rsidR="00D42DDE" w:rsidRPr="00D42DDE" w:rsidRDefault="00D42DDE" w:rsidP="00D42DDE">
      <w:pPr>
        <w:rPr>
          <w:rFonts w:ascii="Times New Roman" w:hAnsi="Times New Roman"/>
          <w:sz w:val="24"/>
          <w:szCs w:val="24"/>
          <w:lang w:val="pt-BR"/>
        </w:rPr>
      </w:pPr>
    </w:p>
    <w:p w14:paraId="49D7274C" w14:textId="77777777" w:rsidR="00D42DDE" w:rsidRPr="00D42DDE" w:rsidRDefault="00D42DDE" w:rsidP="00D42DDE">
      <w:pPr>
        <w:pStyle w:val="Heading2"/>
        <w:rPr>
          <w:rFonts w:ascii="Times New Roman" w:hAnsi="Times New Roman" w:cs="Times New Roman"/>
          <w:color w:val="auto"/>
          <w:sz w:val="24"/>
          <w:szCs w:val="24"/>
        </w:rPr>
      </w:pPr>
      <w:r w:rsidRPr="00D42DDE">
        <w:rPr>
          <w:rFonts w:ascii="Times New Roman" w:hAnsi="Times New Roman" w:cs="Times New Roman"/>
          <w:color w:val="auto"/>
          <w:sz w:val="24"/>
          <w:szCs w:val="24"/>
          <w:lang w:val="pt-BR"/>
        </w:rPr>
        <w:tab/>
        <w:t xml:space="preserve">Nr. </w:t>
      </w:r>
      <w:r>
        <w:rPr>
          <w:rFonts w:ascii="Times New Roman" w:hAnsi="Times New Roman" w:cs="Times New Roman"/>
          <w:color w:val="auto"/>
          <w:sz w:val="24"/>
          <w:szCs w:val="24"/>
          <w:lang w:val="pt-BR"/>
        </w:rPr>
        <w:t>_______</w:t>
      </w:r>
      <w:r w:rsidRPr="00D42DDE">
        <w:rPr>
          <w:rFonts w:ascii="Times New Roman" w:hAnsi="Times New Roman" w:cs="Times New Roman"/>
          <w:color w:val="auto"/>
          <w:sz w:val="24"/>
          <w:szCs w:val="24"/>
          <w:lang w:val="pt-BR"/>
        </w:rPr>
        <w:t xml:space="preserve">/ </w:t>
      </w:r>
      <w:r>
        <w:rPr>
          <w:rFonts w:ascii="Times New Roman" w:hAnsi="Times New Roman" w:cs="Times New Roman"/>
          <w:color w:val="auto"/>
          <w:sz w:val="24"/>
          <w:szCs w:val="24"/>
          <w:lang w:val="pt-BR"/>
        </w:rPr>
        <w:t xml:space="preserve">21 iunie </w:t>
      </w:r>
      <w:r w:rsidRPr="00D42DDE">
        <w:rPr>
          <w:rFonts w:ascii="Times New Roman" w:hAnsi="Times New Roman" w:cs="Times New Roman"/>
          <w:color w:val="auto"/>
          <w:sz w:val="24"/>
          <w:szCs w:val="24"/>
          <w:lang w:val="pt-BR"/>
        </w:rPr>
        <w:t xml:space="preserve"> 2024</w:t>
      </w:r>
    </w:p>
    <w:p w14:paraId="5BB0D308" w14:textId="77777777" w:rsidR="00240013" w:rsidRPr="00456BD5" w:rsidRDefault="00240013" w:rsidP="00240013">
      <w:pPr>
        <w:keepNext/>
        <w:spacing w:after="0" w:line="276" w:lineRule="auto"/>
        <w:outlineLvl w:val="1"/>
        <w:rPr>
          <w:rFonts w:ascii="Times New Roman" w:eastAsia="Times New Roman" w:hAnsi="Times New Roman"/>
          <w:b/>
          <w:lang w:eastAsia="ro-RO"/>
        </w:rPr>
      </w:pPr>
    </w:p>
    <w:p w14:paraId="299CC9B3" w14:textId="77777777" w:rsidR="00240013" w:rsidRPr="00D42DDE" w:rsidRDefault="00240013" w:rsidP="00D42DDE">
      <w:pPr>
        <w:widowControl w:val="0"/>
        <w:autoSpaceDE w:val="0"/>
        <w:autoSpaceDN w:val="0"/>
        <w:spacing w:before="240" w:after="0" w:line="276" w:lineRule="auto"/>
        <w:jc w:val="center"/>
        <w:rPr>
          <w:rFonts w:ascii="Times New Roman" w:eastAsiaTheme="minorEastAsia" w:hAnsi="Times New Roman"/>
          <w:b/>
          <w:color w:val="000000"/>
          <w:u w:val="single"/>
          <w:lang w:val="it-IT"/>
        </w:rPr>
      </w:pPr>
      <w:r w:rsidRPr="00D42DDE">
        <w:rPr>
          <w:rFonts w:ascii="Times New Roman" w:eastAsiaTheme="minorEastAsia" w:hAnsi="Times New Roman"/>
          <w:b/>
          <w:color w:val="000000"/>
          <w:u w:val="single"/>
          <w:lang w:val="it-IT"/>
        </w:rPr>
        <w:t>RAPORT</w:t>
      </w:r>
      <w:r w:rsidRPr="00D42DDE">
        <w:rPr>
          <w:rFonts w:ascii="Times New Roman" w:eastAsiaTheme="minorEastAsia" w:hAnsi="Times New Roman"/>
          <w:b/>
          <w:color w:val="000000"/>
          <w:spacing w:val="1"/>
          <w:u w:val="single"/>
          <w:lang w:val="it-IT"/>
        </w:rPr>
        <w:t xml:space="preserve"> </w:t>
      </w:r>
      <w:r w:rsidRPr="00D42DDE">
        <w:rPr>
          <w:rFonts w:ascii="Times New Roman" w:eastAsiaTheme="minorEastAsia" w:hAnsi="Times New Roman"/>
          <w:b/>
          <w:color w:val="000000"/>
          <w:u w:val="single"/>
          <w:lang w:val="it-IT"/>
        </w:rPr>
        <w:t>DE</w:t>
      </w:r>
      <w:r w:rsidRPr="00D42DDE">
        <w:rPr>
          <w:rFonts w:ascii="Times New Roman" w:eastAsiaTheme="minorEastAsia" w:hAnsi="Times New Roman"/>
          <w:b/>
          <w:color w:val="000000"/>
          <w:spacing w:val="2"/>
          <w:u w:val="single"/>
          <w:lang w:val="it-IT"/>
        </w:rPr>
        <w:t xml:space="preserve"> </w:t>
      </w:r>
      <w:r w:rsidRPr="00D42DDE">
        <w:rPr>
          <w:rFonts w:ascii="Times New Roman" w:eastAsiaTheme="minorEastAsia" w:hAnsi="Times New Roman"/>
          <w:b/>
          <w:color w:val="000000"/>
          <w:u w:val="single"/>
          <w:lang w:val="it-IT"/>
        </w:rPr>
        <w:t>SPECIALITATE</w:t>
      </w:r>
    </w:p>
    <w:p w14:paraId="7EF2B22A" w14:textId="5E0B6706" w:rsidR="00240013" w:rsidRPr="00D42DDE" w:rsidRDefault="00240013" w:rsidP="00D42DDE">
      <w:pPr>
        <w:autoSpaceDE w:val="0"/>
        <w:autoSpaceDN w:val="0"/>
        <w:adjustRightInd w:val="0"/>
        <w:spacing w:after="100" w:line="276" w:lineRule="auto"/>
        <w:jc w:val="center"/>
        <w:rPr>
          <w:rFonts w:ascii="Times New Roman" w:hAnsi="Times New Roman"/>
          <w:color w:val="000000"/>
          <w:u w:val="single"/>
          <w:lang w:val="it-IT" w:eastAsia="ro-RO"/>
        </w:rPr>
      </w:pPr>
      <w:r w:rsidRPr="00D42DDE">
        <w:rPr>
          <w:rFonts w:ascii="Times New Roman" w:hAnsi="Times New Roman"/>
          <w:color w:val="000000"/>
          <w:u w:val="single"/>
          <w:lang w:val="it-IT" w:eastAsia="ro-RO"/>
        </w:rPr>
        <w:t>privind avizarea Documentației de delegare temporară - 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1 Sînpaul</w:t>
      </w:r>
    </w:p>
    <w:p w14:paraId="3FA9E2CE" w14:textId="77777777" w:rsidR="00240013" w:rsidRPr="00D42DDE" w:rsidRDefault="00240013" w:rsidP="00D42DDE">
      <w:pPr>
        <w:jc w:val="center"/>
        <w:rPr>
          <w:rFonts w:ascii="Times New Roman" w:hAnsi="Times New Roman"/>
          <w:u w:val="single"/>
          <w:lang w:val="it-IT"/>
        </w:rPr>
      </w:pPr>
    </w:p>
    <w:p w14:paraId="736EC1E3" w14:textId="77777777" w:rsidR="00240013" w:rsidRPr="000F7277" w:rsidRDefault="00240013" w:rsidP="00240013">
      <w:pPr>
        <w:spacing w:after="60" w:line="276" w:lineRule="auto"/>
        <w:ind w:firstLine="567"/>
        <w:jc w:val="both"/>
        <w:rPr>
          <w:rFonts w:ascii="Times New Roman" w:eastAsiaTheme="minorEastAsia" w:hAnsi="Times New Roman"/>
          <w:sz w:val="24"/>
          <w:szCs w:val="24"/>
        </w:rPr>
      </w:pPr>
      <w:r w:rsidRPr="000F7277">
        <w:rPr>
          <w:rFonts w:ascii="Times New Roman" w:eastAsiaTheme="minorEastAsia" w:hAnsi="Times New Roman"/>
          <w:sz w:val="24"/>
          <w:szCs w:val="24"/>
        </w:rPr>
        <w:t xml:space="preserve">La data de </w:t>
      </w:r>
      <w:r w:rsidRPr="000F7277">
        <w:rPr>
          <w:rFonts w:ascii="Times New Roman" w:eastAsiaTheme="minorEastAsia" w:hAnsi="Times New Roman"/>
          <w:bCs/>
          <w:sz w:val="24"/>
          <w:szCs w:val="24"/>
        </w:rPr>
        <w:t>18.10.2022</w:t>
      </w:r>
      <w:r w:rsidRPr="000F7277">
        <w:rPr>
          <w:rFonts w:ascii="Times New Roman" w:eastAsiaTheme="minorEastAsia" w:hAnsi="Times New Roman"/>
          <w:sz w:val="24"/>
          <w:szCs w:val="24"/>
        </w:rPr>
        <w:t xml:space="preserve"> a fost atribuit Contractul nr. 3248 privind  delegarea gestiunii activităților de colectare și transport a deșeurilor municipale și a altor fluxuri de deșeuri, componente ale serviciului de salubrizare al Județului Mureș din cadrul sistemului de management integrat al deșeurilor municipale solide din județul Mureș (SMIDS Mureș) zona 1 Sânpaul, fiind încheiat pentru o perioadă de 18 luni, conform art. 3 alin. (1) din Contract (negociere fără publicare prealabilă a unui anunț de participare). Contractul a fost atribuit cu respectarea prevederilor Legii nr. 98/2016 privind achizițiile publice, cu modificările și completările ulterioare, coroborat cu H.G. nr. 395/2016 pentru aprobarea Normelor metodologice de aplicare a prevederilor referitoare la atribuirea contractului de achiziție publică/acordului-cadru din Legea nr. 98/2016 privind achizițiile publice, cu modificările și completările ulterioare. </w:t>
      </w:r>
    </w:p>
    <w:p w14:paraId="7B11257C" w14:textId="77777777" w:rsidR="00240013" w:rsidRPr="000F7277" w:rsidRDefault="00240013" w:rsidP="00240013">
      <w:pPr>
        <w:spacing w:after="60" w:line="276" w:lineRule="auto"/>
        <w:ind w:firstLine="567"/>
        <w:jc w:val="both"/>
        <w:rPr>
          <w:rFonts w:ascii="Times New Roman" w:eastAsiaTheme="minorEastAsia" w:hAnsi="Times New Roman"/>
          <w:sz w:val="24"/>
          <w:szCs w:val="24"/>
        </w:rPr>
      </w:pPr>
      <w:r w:rsidRPr="000F7277">
        <w:rPr>
          <w:rFonts w:ascii="Times New Roman" w:eastAsiaTheme="minorEastAsia" w:hAnsi="Times New Roman"/>
          <w:sz w:val="24"/>
          <w:szCs w:val="24"/>
        </w:rPr>
        <w:t xml:space="preserve">Concomitent s-a organizat procedura de licitație deschisă pentru atribuirea </w:t>
      </w:r>
      <w:r w:rsidRPr="000F7277">
        <w:rPr>
          <w:rFonts w:ascii="Times New Roman" w:eastAsiaTheme="minorEastAsia" w:hAnsi="Times New Roman"/>
          <w:i/>
          <w:iCs/>
          <w:sz w:val="24"/>
          <w:szCs w:val="24"/>
        </w:rPr>
        <w:t>Contractului de delegare a gestiunii activităţilor de colectare şi transport a deșeurilor municipale şi a altor fluxuri de deșeuri, componente ale serviciului de salubrizare al județului Mureș din cadrul Sistemului de Management Integrat al Deșeurilor Municipale Solide din Județul Mureș (SMIDS Mureș) – zona 1 Sânpaul”</w:t>
      </w:r>
      <w:r w:rsidRPr="000F7277">
        <w:rPr>
          <w:rFonts w:ascii="Times New Roman" w:eastAsiaTheme="minorEastAsia" w:hAnsi="Times New Roman"/>
          <w:sz w:val="24"/>
          <w:szCs w:val="24"/>
        </w:rPr>
        <w:t xml:space="preserve">, anunț de participare nr CN1048004, publicat la data de 08.10.2022 în platforma SEAP. </w:t>
      </w:r>
    </w:p>
    <w:p w14:paraId="5BD80859" w14:textId="77777777" w:rsidR="00240013" w:rsidRPr="000F7277" w:rsidRDefault="00240013" w:rsidP="00240013">
      <w:pPr>
        <w:spacing w:after="60" w:line="276" w:lineRule="auto"/>
        <w:ind w:firstLine="567"/>
        <w:jc w:val="both"/>
        <w:rPr>
          <w:rFonts w:ascii="Times New Roman" w:eastAsiaTheme="minorEastAsia" w:hAnsi="Times New Roman"/>
          <w:sz w:val="24"/>
          <w:szCs w:val="24"/>
        </w:rPr>
      </w:pPr>
      <w:r w:rsidRPr="000F7277">
        <w:rPr>
          <w:rFonts w:ascii="Times New Roman" w:eastAsiaTheme="minorEastAsia" w:hAnsi="Times New Roman"/>
          <w:sz w:val="24"/>
          <w:szCs w:val="24"/>
        </w:rPr>
        <w:t xml:space="preserve">Până la data limită de depunere a ofertelor, s-a depus o singură ofertă. Însă, în urma evaluării ofertei, comisia de evaluare a constatat că oferta este inacceptabilă, conform raportului procedurii  nr. 1999 din 12.04.2023. Astfel, în urma aplicării prevederilor art. 212 alin. (1) lit. a) din Legea nr. 98/2016 privind achizițiile publice, cu modificările și completările ulterioare, comisia a luat decizia ca procedura de atribuire a contractului de achiziție să fie anulată, întrucât nu a fost depusă nicio ofertă admisibilă. </w:t>
      </w:r>
    </w:p>
    <w:p w14:paraId="09C51361" w14:textId="77777777" w:rsidR="00240013" w:rsidRDefault="00240013" w:rsidP="00240013">
      <w:pPr>
        <w:jc w:val="both"/>
        <w:rPr>
          <w:rFonts w:ascii="Times New Roman" w:hAnsi="Times New Roman"/>
          <w:bCs/>
          <w:lang w:val="it-IT"/>
        </w:rPr>
      </w:pPr>
      <w:r>
        <w:rPr>
          <w:rFonts w:ascii="Times New Roman" w:hAnsi="Times New Roman"/>
          <w:bCs/>
        </w:rPr>
        <w:t>Având în vedere</w:t>
      </w:r>
      <w:r>
        <w:rPr>
          <w:rFonts w:ascii="Times New Roman" w:hAnsi="Times New Roman"/>
          <w:bCs/>
          <w:lang w:val="it-IT"/>
        </w:rPr>
        <w:t xml:space="preserve"> modificările de ordin legislativ, cu privire la delegarea activităților de salubrizare, ce a însemnat o întârziere în actualizarea Regulamentului Serviciului Public de Salubrizare și, implicit, a delegării contractelor în condiții normale de desfășurare, precum și faptul că</w:t>
      </w:r>
      <w:r w:rsidRPr="0070425C">
        <w:rPr>
          <w:rFonts w:ascii="Times New Roman" w:hAnsi="Times New Roman"/>
          <w:bCs/>
          <w:lang w:val="it-IT"/>
        </w:rPr>
        <w:t>, legiuitorul a instituit obligația, conform art. 15 din Legea nr. 101/2006 cu modificările și completările ulterioare, ca în cazul proiectelor de investiții în sistemele județene de management integrat al deșeurilor finanțate din fonduri europene nerambursabile, delegarea activităților de salubrizare prevăzute la art. 2 alin. (3) lit. a) și c)-j) se realizează numai de către asociațiile de dezvoltare intercomunitară, inclusiv pentru activitățile de salubrizare care se prestează prin intermediul stațiilor și instalațiilor de tratare a deșeurilor înregistrate în domeniul public al județului, dacă județul este membru în asociația de dezvoltare intercomunitară</w:t>
      </w:r>
      <w:r>
        <w:rPr>
          <w:rFonts w:ascii="Times New Roman" w:hAnsi="Times New Roman"/>
          <w:bCs/>
          <w:lang w:val="it-IT"/>
        </w:rPr>
        <w:t>.</w:t>
      </w:r>
    </w:p>
    <w:p w14:paraId="688529EE" w14:textId="5A0C5A1F" w:rsidR="00240013" w:rsidRPr="007B2548" w:rsidRDefault="00240013" w:rsidP="00240013">
      <w:pPr>
        <w:jc w:val="both"/>
        <w:rPr>
          <w:rFonts w:ascii="Times New Roman" w:hAnsi="Times New Roman"/>
          <w:bCs/>
          <w:i/>
          <w:iCs/>
          <w:lang w:val="it-IT"/>
        </w:rPr>
      </w:pPr>
      <w:r>
        <w:rPr>
          <w:rFonts w:ascii="Times New Roman" w:hAnsi="Times New Roman"/>
          <w:bCs/>
          <w:lang w:val="it-IT"/>
        </w:rPr>
        <w:t>Totodată  nu se justifică prelungirea  contractului nr. 3248/18.10.2022, care a ajuns la maturitate și este necesară</w:t>
      </w:r>
      <w:bookmarkStart w:id="0" w:name="_Hlk128656471"/>
      <w:r w:rsidRPr="009F6E90">
        <w:rPr>
          <w:rFonts w:ascii="Times New Roman" w:eastAsiaTheme="minorEastAsia" w:hAnsi="Times New Roman"/>
          <w:color w:val="000000"/>
          <w:lang w:val="it-IT"/>
        </w:rPr>
        <w:t xml:space="preserve"> și este necesară asigurarea continuității serviciului de colectare și transport deșeuri</w:t>
      </w:r>
      <w:r w:rsidR="00D42DDE">
        <w:rPr>
          <w:rFonts w:ascii="Times New Roman" w:eastAsiaTheme="minorEastAsia" w:hAnsi="Times New Roman"/>
          <w:color w:val="000000"/>
          <w:lang w:val="it-IT"/>
        </w:rPr>
        <w:t xml:space="preserve"> în zona 1 Sîmpaul</w:t>
      </w:r>
      <w:r w:rsidRPr="009F6E90">
        <w:rPr>
          <w:rFonts w:ascii="Times New Roman" w:eastAsiaTheme="minorEastAsia" w:hAnsi="Times New Roman"/>
          <w:color w:val="000000"/>
          <w:lang w:val="it-IT"/>
        </w:rPr>
        <w:t xml:space="preserve"> de colectare SMIDS Mureș.</w:t>
      </w:r>
    </w:p>
    <w:p w14:paraId="57A68A6B" w14:textId="77777777" w:rsidR="00240013" w:rsidRPr="009F6E90" w:rsidRDefault="00240013" w:rsidP="00240013">
      <w:pPr>
        <w:widowControl w:val="0"/>
        <w:autoSpaceDE w:val="0"/>
        <w:autoSpaceDN w:val="0"/>
        <w:spacing w:before="39" w:line="276" w:lineRule="auto"/>
        <w:jc w:val="both"/>
        <w:rPr>
          <w:rFonts w:ascii="Times New Roman" w:eastAsiaTheme="minorEastAsia" w:hAnsi="Times New Roman"/>
          <w:color w:val="000000"/>
          <w:lang w:val="it-IT"/>
        </w:rPr>
      </w:pPr>
      <w:r w:rsidRPr="009F6E90">
        <w:rPr>
          <w:rFonts w:ascii="Times New Roman" w:eastAsiaTheme="minorEastAsia" w:hAnsi="Times New Roman"/>
          <w:color w:val="000000"/>
          <w:lang w:val="it-IT"/>
        </w:rPr>
        <w:t>Potrivit</w:t>
      </w:r>
      <w:r w:rsidRPr="009F6E90">
        <w:rPr>
          <w:rFonts w:ascii="Times New Roman" w:eastAsiaTheme="minorEastAsia" w:hAnsi="Times New Roman"/>
          <w:color w:val="000000"/>
          <w:spacing w:val="4"/>
          <w:lang w:val="it-IT"/>
        </w:rPr>
        <w:t xml:space="preserve"> </w:t>
      </w:r>
      <w:r w:rsidRPr="009F6E90">
        <w:rPr>
          <w:rFonts w:ascii="Times New Roman" w:eastAsiaTheme="minorEastAsia" w:hAnsi="Times New Roman"/>
          <w:color w:val="000000"/>
          <w:lang w:val="it-IT"/>
        </w:rPr>
        <w:t>documentației</w:t>
      </w:r>
      <w:r w:rsidRPr="009F6E90">
        <w:rPr>
          <w:rFonts w:ascii="Times New Roman" w:eastAsiaTheme="minorEastAsia" w:hAnsi="Times New Roman"/>
          <w:color w:val="000000"/>
          <w:spacing w:val="5"/>
          <w:lang w:val="it-IT"/>
        </w:rPr>
        <w:t xml:space="preserve"> </w:t>
      </w:r>
      <w:r w:rsidRPr="009F6E90">
        <w:rPr>
          <w:rFonts w:ascii="Times New Roman" w:eastAsiaTheme="minorEastAsia" w:hAnsi="Times New Roman"/>
          <w:color w:val="000000"/>
          <w:spacing w:val="-3"/>
          <w:lang w:val="it-IT"/>
        </w:rPr>
        <w:t>de</w:t>
      </w:r>
      <w:r w:rsidRPr="009F6E90">
        <w:rPr>
          <w:rFonts w:ascii="Times New Roman" w:eastAsiaTheme="minorEastAsia" w:hAnsi="Times New Roman"/>
          <w:color w:val="000000"/>
          <w:spacing w:val="8"/>
          <w:lang w:val="it-IT"/>
        </w:rPr>
        <w:t xml:space="preserve"> </w:t>
      </w:r>
      <w:r w:rsidRPr="009F6E90">
        <w:rPr>
          <w:rFonts w:ascii="Times New Roman" w:eastAsiaTheme="minorEastAsia" w:hAnsi="Times New Roman"/>
          <w:color w:val="000000"/>
          <w:lang w:val="it-IT"/>
        </w:rPr>
        <w:t>atribuire,</w:t>
      </w:r>
      <w:r w:rsidRPr="009F6E90">
        <w:rPr>
          <w:rFonts w:ascii="Times New Roman" w:eastAsiaTheme="minorEastAsia" w:hAnsi="Times New Roman"/>
          <w:color w:val="000000"/>
          <w:spacing w:val="5"/>
          <w:lang w:val="it-IT"/>
        </w:rPr>
        <w:t xml:space="preserve"> </w:t>
      </w:r>
      <w:r w:rsidRPr="009F6E90">
        <w:rPr>
          <w:rFonts w:ascii="Times New Roman" w:eastAsiaTheme="minorEastAsia" w:hAnsi="Times New Roman"/>
          <w:color w:val="000000"/>
          <w:lang w:val="it-IT"/>
        </w:rPr>
        <w:t>procedura</w:t>
      </w:r>
      <w:r w:rsidRPr="009F6E90">
        <w:rPr>
          <w:rFonts w:ascii="Times New Roman" w:eastAsiaTheme="minorEastAsia" w:hAnsi="Times New Roman"/>
          <w:color w:val="000000"/>
          <w:spacing w:val="3"/>
          <w:lang w:val="it-IT"/>
        </w:rPr>
        <w:t xml:space="preserve"> </w:t>
      </w:r>
      <w:r w:rsidRPr="009F6E90">
        <w:rPr>
          <w:rFonts w:ascii="Times New Roman" w:eastAsiaTheme="minorEastAsia" w:hAnsi="Times New Roman"/>
          <w:color w:val="000000"/>
          <w:lang w:val="it-IT"/>
        </w:rPr>
        <w:t>de</w:t>
      </w:r>
      <w:r w:rsidRPr="009F6E90">
        <w:rPr>
          <w:rFonts w:ascii="Times New Roman" w:eastAsiaTheme="minorEastAsia" w:hAnsi="Times New Roman"/>
          <w:color w:val="000000"/>
          <w:spacing w:val="5"/>
          <w:lang w:val="it-IT"/>
        </w:rPr>
        <w:t xml:space="preserve"> </w:t>
      </w:r>
      <w:r w:rsidRPr="009F6E90">
        <w:rPr>
          <w:rFonts w:ascii="Times New Roman" w:eastAsiaTheme="minorEastAsia" w:hAnsi="Times New Roman"/>
          <w:color w:val="000000"/>
          <w:lang w:val="it-IT"/>
        </w:rPr>
        <w:t>atribuire</w:t>
      </w:r>
      <w:r w:rsidRPr="009F6E90">
        <w:rPr>
          <w:rFonts w:ascii="Times New Roman" w:eastAsiaTheme="minorEastAsia" w:hAnsi="Times New Roman"/>
          <w:color w:val="000000"/>
          <w:spacing w:val="5"/>
          <w:lang w:val="it-IT"/>
        </w:rPr>
        <w:t xml:space="preserve"> </w:t>
      </w:r>
      <w:r w:rsidRPr="009F6E90">
        <w:rPr>
          <w:rFonts w:ascii="Times New Roman" w:eastAsiaTheme="minorEastAsia" w:hAnsi="Times New Roman"/>
          <w:color w:val="000000"/>
          <w:lang w:val="it-IT"/>
        </w:rPr>
        <w:t>este</w:t>
      </w:r>
      <w:r w:rsidRPr="009F6E90">
        <w:rPr>
          <w:rFonts w:ascii="Times New Roman" w:eastAsiaTheme="minorEastAsia" w:hAnsi="Times New Roman"/>
          <w:color w:val="000000"/>
          <w:spacing w:val="6"/>
          <w:lang w:val="it-IT"/>
        </w:rPr>
        <w:t xml:space="preserve"> </w:t>
      </w:r>
      <w:r w:rsidRPr="009F6E90">
        <w:rPr>
          <w:rFonts w:ascii="Times New Roman" w:eastAsiaTheme="minorEastAsia" w:hAnsi="Times New Roman"/>
          <w:color w:val="000000"/>
          <w:lang w:val="it-IT"/>
        </w:rPr>
        <w:t>de</w:t>
      </w:r>
      <w:r w:rsidRPr="009F6E90">
        <w:rPr>
          <w:rFonts w:ascii="Times New Roman" w:eastAsiaTheme="minorEastAsia" w:hAnsi="Times New Roman"/>
          <w:color w:val="000000"/>
          <w:spacing w:val="2"/>
          <w:lang w:val="it-IT"/>
        </w:rPr>
        <w:t xml:space="preserve"> </w:t>
      </w:r>
      <w:r w:rsidRPr="009F6E90">
        <w:rPr>
          <w:rFonts w:ascii="Times New Roman" w:eastAsiaTheme="minorEastAsia" w:hAnsi="Times New Roman"/>
          <w:color w:val="000000"/>
          <w:lang w:val="it-IT"/>
        </w:rPr>
        <w:t>negociere</w:t>
      </w:r>
      <w:r w:rsidRPr="009F6E90">
        <w:rPr>
          <w:rFonts w:ascii="Times New Roman" w:eastAsiaTheme="minorEastAsia" w:hAnsi="Times New Roman"/>
          <w:color w:val="000000"/>
          <w:spacing w:val="6"/>
          <w:lang w:val="it-IT"/>
        </w:rPr>
        <w:t xml:space="preserve"> </w:t>
      </w:r>
      <w:r w:rsidRPr="009F6E90">
        <w:rPr>
          <w:rFonts w:ascii="Times New Roman" w:eastAsiaTheme="minorEastAsia" w:hAnsi="Times New Roman"/>
          <w:color w:val="000000"/>
          <w:lang w:val="it-IT"/>
        </w:rPr>
        <w:t>fără</w:t>
      </w:r>
      <w:r w:rsidRPr="009F6E90">
        <w:rPr>
          <w:rFonts w:ascii="Times New Roman" w:eastAsiaTheme="minorEastAsia" w:hAnsi="Times New Roman"/>
          <w:color w:val="000000"/>
          <w:spacing w:val="3"/>
          <w:lang w:val="it-IT"/>
        </w:rPr>
        <w:t xml:space="preserve"> </w:t>
      </w:r>
      <w:r w:rsidRPr="009F6E90">
        <w:rPr>
          <w:rFonts w:ascii="Times New Roman" w:eastAsiaTheme="minorEastAsia" w:hAnsi="Times New Roman"/>
          <w:color w:val="000000"/>
          <w:lang w:val="it-IT"/>
        </w:rPr>
        <w:t>publicare prealabilă</w:t>
      </w:r>
      <w:r w:rsidRPr="009F6E90">
        <w:rPr>
          <w:rFonts w:ascii="Times New Roman" w:eastAsiaTheme="minorEastAsia" w:hAnsi="Times New Roman"/>
          <w:color w:val="000000"/>
          <w:spacing w:val="31"/>
          <w:lang w:val="it-IT"/>
        </w:rPr>
        <w:t xml:space="preserve"> </w:t>
      </w:r>
      <w:r w:rsidRPr="009F6E90">
        <w:rPr>
          <w:rFonts w:ascii="Times New Roman" w:eastAsiaTheme="minorEastAsia" w:hAnsi="Times New Roman"/>
          <w:color w:val="000000"/>
          <w:lang w:val="it-IT"/>
        </w:rPr>
        <w:t>în</w:t>
      </w:r>
      <w:r w:rsidRPr="009F6E90">
        <w:rPr>
          <w:rFonts w:ascii="Times New Roman" w:eastAsiaTheme="minorEastAsia" w:hAnsi="Times New Roman"/>
          <w:color w:val="000000"/>
          <w:spacing w:val="31"/>
          <w:lang w:val="it-IT"/>
        </w:rPr>
        <w:t xml:space="preserve"> </w:t>
      </w:r>
      <w:r w:rsidRPr="009F6E90">
        <w:rPr>
          <w:rFonts w:ascii="Times New Roman" w:eastAsiaTheme="minorEastAsia" w:hAnsi="Times New Roman"/>
          <w:color w:val="000000"/>
          <w:lang w:val="it-IT"/>
        </w:rPr>
        <w:t>condițiile</w:t>
      </w:r>
      <w:r w:rsidRPr="009F6E90">
        <w:rPr>
          <w:rFonts w:ascii="Times New Roman" w:eastAsiaTheme="minorEastAsia" w:hAnsi="Times New Roman"/>
          <w:color w:val="000000"/>
          <w:spacing w:val="32"/>
          <w:lang w:val="it-IT"/>
        </w:rPr>
        <w:t xml:space="preserve"> </w:t>
      </w:r>
      <w:r w:rsidRPr="009F6E90">
        <w:rPr>
          <w:rFonts w:ascii="Times New Roman" w:eastAsiaTheme="minorEastAsia" w:hAnsi="Times New Roman"/>
          <w:color w:val="000000"/>
          <w:lang w:val="it-IT"/>
        </w:rPr>
        <w:t>prevăzute</w:t>
      </w:r>
      <w:r w:rsidRPr="009F6E90">
        <w:rPr>
          <w:rFonts w:ascii="Times New Roman" w:eastAsiaTheme="minorEastAsia" w:hAnsi="Times New Roman"/>
          <w:color w:val="000000"/>
          <w:spacing w:val="32"/>
          <w:lang w:val="it-IT"/>
        </w:rPr>
        <w:t xml:space="preserve"> </w:t>
      </w:r>
      <w:r w:rsidRPr="009F6E90">
        <w:rPr>
          <w:rFonts w:ascii="Times New Roman" w:eastAsiaTheme="minorEastAsia" w:hAnsi="Times New Roman"/>
          <w:color w:val="000000"/>
          <w:lang w:val="it-IT"/>
        </w:rPr>
        <w:t>de</w:t>
      </w:r>
      <w:r w:rsidRPr="009F6E90">
        <w:rPr>
          <w:rFonts w:ascii="Times New Roman" w:eastAsiaTheme="minorEastAsia" w:hAnsi="Times New Roman"/>
          <w:color w:val="000000"/>
          <w:spacing w:val="31"/>
          <w:lang w:val="it-IT"/>
        </w:rPr>
        <w:t xml:space="preserve"> </w:t>
      </w:r>
      <w:r w:rsidRPr="009F6E90">
        <w:rPr>
          <w:rFonts w:ascii="Times New Roman" w:eastAsiaTheme="minorEastAsia" w:hAnsi="Times New Roman"/>
          <w:color w:val="000000"/>
          <w:lang w:val="it-IT"/>
        </w:rPr>
        <w:t>art.104</w:t>
      </w:r>
      <w:r w:rsidRPr="009F6E90">
        <w:rPr>
          <w:rFonts w:ascii="Times New Roman" w:eastAsiaTheme="minorEastAsia" w:hAnsi="Times New Roman"/>
          <w:color w:val="000000"/>
          <w:spacing w:val="32"/>
          <w:lang w:val="it-IT"/>
        </w:rPr>
        <w:t xml:space="preserve"> </w:t>
      </w:r>
      <w:r w:rsidRPr="009F6E90">
        <w:rPr>
          <w:rFonts w:ascii="Times New Roman" w:eastAsiaTheme="minorEastAsia" w:hAnsi="Times New Roman"/>
          <w:color w:val="000000"/>
          <w:lang w:val="it-IT"/>
        </w:rPr>
        <w:t>alin.(1)</w:t>
      </w:r>
      <w:r w:rsidRPr="009F6E90">
        <w:rPr>
          <w:rFonts w:ascii="Times New Roman" w:eastAsiaTheme="minorEastAsia" w:hAnsi="Times New Roman"/>
          <w:color w:val="000000"/>
          <w:spacing w:val="33"/>
          <w:lang w:val="it-IT"/>
        </w:rPr>
        <w:t xml:space="preserve"> </w:t>
      </w:r>
      <w:r w:rsidRPr="009F6E90">
        <w:rPr>
          <w:rFonts w:ascii="Times New Roman" w:eastAsiaTheme="minorEastAsia" w:hAnsi="Times New Roman"/>
          <w:color w:val="000000"/>
          <w:lang w:val="it-IT"/>
        </w:rPr>
        <w:t>lit.</w:t>
      </w:r>
      <w:r w:rsidRPr="009F6E90">
        <w:rPr>
          <w:rFonts w:ascii="Times New Roman" w:eastAsiaTheme="minorEastAsia" w:hAnsi="Times New Roman"/>
          <w:color w:val="000000"/>
          <w:spacing w:val="33"/>
          <w:lang w:val="it-IT"/>
        </w:rPr>
        <w:t xml:space="preserve"> </w:t>
      </w:r>
      <w:r w:rsidRPr="009F6E90">
        <w:rPr>
          <w:rFonts w:ascii="Times New Roman" w:eastAsiaTheme="minorEastAsia" w:hAnsi="Times New Roman"/>
          <w:color w:val="000000"/>
          <w:spacing w:val="-1"/>
          <w:lang w:val="it-IT"/>
        </w:rPr>
        <w:t>c)</w:t>
      </w:r>
      <w:r w:rsidRPr="009F6E90">
        <w:rPr>
          <w:rFonts w:ascii="Times New Roman" w:eastAsiaTheme="minorEastAsia" w:hAnsi="Times New Roman"/>
          <w:color w:val="000000"/>
          <w:spacing w:val="34"/>
          <w:lang w:val="it-IT"/>
        </w:rPr>
        <w:t xml:space="preserve"> </w:t>
      </w:r>
      <w:r w:rsidRPr="009F6E90">
        <w:rPr>
          <w:rFonts w:ascii="Times New Roman" w:eastAsiaTheme="minorEastAsia" w:hAnsi="Times New Roman"/>
          <w:color w:val="000000"/>
          <w:lang w:val="it-IT"/>
        </w:rPr>
        <w:t>din</w:t>
      </w:r>
      <w:r w:rsidRPr="009F6E90">
        <w:rPr>
          <w:rFonts w:ascii="Times New Roman" w:eastAsiaTheme="minorEastAsia" w:hAnsi="Times New Roman"/>
          <w:color w:val="000000"/>
          <w:spacing w:val="32"/>
          <w:lang w:val="it-IT"/>
        </w:rPr>
        <w:t xml:space="preserve"> </w:t>
      </w:r>
      <w:r w:rsidRPr="009F6E90">
        <w:rPr>
          <w:rFonts w:ascii="Times New Roman" w:eastAsiaTheme="minorEastAsia" w:hAnsi="Times New Roman"/>
          <w:color w:val="000000"/>
          <w:lang w:val="it-IT"/>
        </w:rPr>
        <w:t>Legea</w:t>
      </w:r>
      <w:r w:rsidRPr="009F6E90">
        <w:rPr>
          <w:rFonts w:ascii="Times New Roman" w:eastAsiaTheme="minorEastAsia" w:hAnsi="Times New Roman"/>
          <w:color w:val="000000"/>
          <w:spacing w:val="28"/>
          <w:lang w:val="it-IT"/>
        </w:rPr>
        <w:t xml:space="preserve"> </w:t>
      </w:r>
      <w:r w:rsidRPr="009F6E90">
        <w:rPr>
          <w:rFonts w:ascii="Times New Roman" w:eastAsiaTheme="minorEastAsia" w:hAnsi="Times New Roman"/>
          <w:color w:val="000000"/>
          <w:lang w:val="it-IT"/>
        </w:rPr>
        <w:t>nr.98/2016</w:t>
      </w:r>
      <w:r w:rsidRPr="009F6E90">
        <w:rPr>
          <w:rFonts w:ascii="Times New Roman" w:eastAsiaTheme="minorEastAsia" w:hAnsi="Times New Roman"/>
          <w:color w:val="000000"/>
          <w:spacing w:val="31"/>
          <w:lang w:val="it-IT"/>
        </w:rPr>
        <w:t xml:space="preserve"> </w:t>
      </w:r>
      <w:r w:rsidRPr="009F6E90">
        <w:rPr>
          <w:rFonts w:ascii="Times New Roman" w:eastAsiaTheme="minorEastAsia" w:hAnsi="Times New Roman"/>
          <w:color w:val="000000"/>
          <w:lang w:val="it-IT"/>
        </w:rPr>
        <w:t>privind achizițiile</w:t>
      </w:r>
      <w:r w:rsidRPr="009F6E90">
        <w:rPr>
          <w:rFonts w:ascii="Times New Roman" w:eastAsiaTheme="minorEastAsia" w:hAnsi="Times New Roman"/>
          <w:color w:val="000000"/>
          <w:spacing w:val="55"/>
          <w:lang w:val="it-IT"/>
        </w:rPr>
        <w:t xml:space="preserve"> </w:t>
      </w:r>
      <w:r w:rsidRPr="009F6E90">
        <w:rPr>
          <w:rFonts w:ascii="Times New Roman" w:eastAsiaTheme="minorEastAsia" w:hAnsi="Times New Roman"/>
          <w:color w:val="000000"/>
          <w:lang w:val="it-IT"/>
        </w:rPr>
        <w:t>publice</w:t>
      </w:r>
      <w:r w:rsidRPr="009F6E90">
        <w:rPr>
          <w:rFonts w:ascii="Times New Roman" w:eastAsiaTheme="minorEastAsia" w:hAnsi="Times New Roman"/>
          <w:color w:val="000000"/>
          <w:spacing w:val="54"/>
          <w:lang w:val="it-IT"/>
        </w:rPr>
        <w:t xml:space="preserve"> </w:t>
      </w:r>
      <w:r w:rsidRPr="009F6E90">
        <w:rPr>
          <w:rFonts w:ascii="Times New Roman" w:eastAsiaTheme="minorEastAsia" w:hAnsi="Times New Roman"/>
          <w:color w:val="000000"/>
          <w:spacing w:val="1"/>
          <w:lang w:val="it-IT"/>
        </w:rPr>
        <w:t>ca</w:t>
      </w:r>
      <w:r w:rsidRPr="009F6E90">
        <w:rPr>
          <w:rFonts w:ascii="Times New Roman" w:eastAsiaTheme="minorEastAsia" w:hAnsi="Times New Roman"/>
          <w:color w:val="000000"/>
          <w:spacing w:val="54"/>
          <w:lang w:val="it-IT"/>
        </w:rPr>
        <w:t xml:space="preserve"> </w:t>
      </w:r>
      <w:r w:rsidRPr="009F6E90">
        <w:rPr>
          <w:rFonts w:ascii="Times New Roman" w:eastAsiaTheme="minorEastAsia" w:hAnsi="Times New Roman"/>
          <w:color w:val="000000"/>
          <w:lang w:val="it-IT"/>
        </w:rPr>
        <w:t>o</w:t>
      </w:r>
      <w:r w:rsidRPr="009F6E90">
        <w:rPr>
          <w:rFonts w:ascii="Times New Roman" w:eastAsiaTheme="minorEastAsia" w:hAnsi="Times New Roman"/>
          <w:color w:val="000000"/>
          <w:spacing w:val="53"/>
          <w:lang w:val="it-IT"/>
        </w:rPr>
        <w:t xml:space="preserve"> </w:t>
      </w:r>
      <w:r w:rsidRPr="009F6E90">
        <w:rPr>
          <w:rFonts w:ascii="Times New Roman" w:eastAsiaTheme="minorEastAsia" w:hAnsi="Times New Roman"/>
          <w:color w:val="000000"/>
          <w:lang w:val="it-IT"/>
        </w:rPr>
        <w:t>măsură</w:t>
      </w:r>
      <w:r w:rsidRPr="009F6E90">
        <w:rPr>
          <w:rFonts w:ascii="Times New Roman" w:eastAsiaTheme="minorEastAsia" w:hAnsi="Times New Roman"/>
          <w:color w:val="000000"/>
          <w:spacing w:val="56"/>
          <w:lang w:val="it-IT"/>
        </w:rPr>
        <w:t xml:space="preserve"> </w:t>
      </w:r>
      <w:r w:rsidRPr="009F6E90">
        <w:rPr>
          <w:rFonts w:ascii="Times New Roman" w:eastAsiaTheme="minorEastAsia" w:hAnsi="Times New Roman"/>
          <w:color w:val="000000"/>
          <w:lang w:val="it-IT"/>
        </w:rPr>
        <w:t>absolut</w:t>
      </w:r>
      <w:r w:rsidRPr="009F6E90">
        <w:rPr>
          <w:rFonts w:ascii="Times New Roman" w:eastAsiaTheme="minorEastAsia" w:hAnsi="Times New Roman"/>
          <w:color w:val="000000"/>
          <w:spacing w:val="57"/>
          <w:lang w:val="it-IT"/>
        </w:rPr>
        <w:t xml:space="preserve"> </w:t>
      </w:r>
      <w:r w:rsidRPr="009F6E90">
        <w:rPr>
          <w:rFonts w:ascii="Times New Roman" w:eastAsiaTheme="minorEastAsia" w:hAnsi="Times New Roman"/>
          <w:color w:val="000000"/>
          <w:lang w:val="it-IT"/>
        </w:rPr>
        <w:t>necesară,</w:t>
      </w:r>
      <w:r w:rsidRPr="009F6E90">
        <w:rPr>
          <w:rFonts w:ascii="Times New Roman" w:eastAsiaTheme="minorEastAsia" w:hAnsi="Times New Roman"/>
          <w:color w:val="000000"/>
          <w:spacing w:val="57"/>
          <w:lang w:val="it-IT"/>
        </w:rPr>
        <w:t xml:space="preserve"> </w:t>
      </w:r>
      <w:r w:rsidRPr="009F6E90">
        <w:rPr>
          <w:rFonts w:ascii="Times New Roman" w:eastAsiaTheme="minorEastAsia" w:hAnsi="Times New Roman"/>
          <w:color w:val="000000"/>
          <w:lang w:val="it-IT"/>
        </w:rPr>
        <w:t>atunci</w:t>
      </w:r>
      <w:r w:rsidRPr="009F6E90">
        <w:rPr>
          <w:rFonts w:ascii="Times New Roman" w:eastAsiaTheme="minorEastAsia" w:hAnsi="Times New Roman"/>
          <w:color w:val="000000"/>
          <w:spacing w:val="56"/>
          <w:lang w:val="it-IT"/>
        </w:rPr>
        <w:t xml:space="preserve"> </w:t>
      </w:r>
      <w:r w:rsidRPr="009F6E90">
        <w:rPr>
          <w:rFonts w:ascii="Times New Roman" w:eastAsiaTheme="minorEastAsia" w:hAnsi="Times New Roman"/>
          <w:color w:val="000000"/>
          <w:lang w:val="it-IT"/>
        </w:rPr>
        <w:t>când,</w:t>
      </w:r>
      <w:r w:rsidRPr="009F6E90">
        <w:rPr>
          <w:rFonts w:ascii="Times New Roman" w:eastAsiaTheme="minorEastAsia" w:hAnsi="Times New Roman"/>
          <w:color w:val="000000"/>
          <w:spacing w:val="-1"/>
          <w:lang w:val="it-IT"/>
        </w:rPr>
        <w:t xml:space="preserve"> </w:t>
      </w:r>
      <w:r w:rsidRPr="009F6E90">
        <w:rPr>
          <w:rFonts w:ascii="Times New Roman" w:eastAsiaTheme="minorEastAsia" w:hAnsi="Times New Roman"/>
          <w:color w:val="000000"/>
          <w:lang w:val="it-IT"/>
        </w:rPr>
        <w:t>termenele</w:t>
      </w:r>
      <w:r w:rsidRPr="009F6E90">
        <w:rPr>
          <w:rFonts w:ascii="Times New Roman" w:eastAsiaTheme="minorEastAsia" w:hAnsi="Times New Roman"/>
          <w:color w:val="000000"/>
          <w:spacing w:val="-2"/>
          <w:lang w:val="it-IT"/>
        </w:rPr>
        <w:t xml:space="preserve"> </w:t>
      </w:r>
      <w:r w:rsidRPr="009F6E90">
        <w:rPr>
          <w:rFonts w:ascii="Times New Roman" w:eastAsiaTheme="minorEastAsia" w:hAnsi="Times New Roman"/>
          <w:color w:val="000000"/>
          <w:lang w:val="it-IT"/>
        </w:rPr>
        <w:t>pentru</w:t>
      </w:r>
      <w:r w:rsidRPr="009F6E90">
        <w:rPr>
          <w:rFonts w:ascii="Times New Roman" w:eastAsiaTheme="minorEastAsia" w:hAnsi="Times New Roman"/>
          <w:color w:val="000000"/>
          <w:spacing w:val="-2"/>
          <w:lang w:val="it-IT"/>
        </w:rPr>
        <w:t xml:space="preserve"> </w:t>
      </w:r>
      <w:r w:rsidRPr="009F6E90">
        <w:rPr>
          <w:rFonts w:ascii="Times New Roman" w:eastAsiaTheme="minorEastAsia" w:hAnsi="Times New Roman"/>
          <w:color w:val="000000"/>
          <w:lang w:val="it-IT"/>
        </w:rPr>
        <w:t>procedurile</w:t>
      </w:r>
      <w:r w:rsidRPr="009F6E90">
        <w:rPr>
          <w:rFonts w:ascii="Times New Roman" w:eastAsiaTheme="minorEastAsia" w:hAnsi="Times New Roman"/>
          <w:color w:val="000000"/>
          <w:spacing w:val="-2"/>
          <w:lang w:val="it-IT"/>
        </w:rPr>
        <w:t xml:space="preserve"> </w:t>
      </w:r>
      <w:r w:rsidRPr="009F6E90">
        <w:rPr>
          <w:rFonts w:ascii="Times New Roman" w:eastAsiaTheme="minorEastAsia" w:hAnsi="Times New Roman"/>
          <w:color w:val="000000"/>
          <w:lang w:val="it-IT"/>
        </w:rPr>
        <w:t xml:space="preserve">de licitaţie deschisă nu </w:t>
      </w:r>
      <w:r w:rsidRPr="009F6E90">
        <w:rPr>
          <w:rFonts w:ascii="Times New Roman" w:eastAsiaTheme="minorEastAsia" w:hAnsi="Times New Roman"/>
          <w:color w:val="000000"/>
          <w:spacing w:val="-2"/>
          <w:lang w:val="it-IT"/>
        </w:rPr>
        <w:t>pot</w:t>
      </w:r>
      <w:r w:rsidRPr="009F6E90">
        <w:rPr>
          <w:rFonts w:ascii="Times New Roman" w:eastAsiaTheme="minorEastAsia" w:hAnsi="Times New Roman"/>
          <w:color w:val="000000"/>
          <w:spacing w:val="3"/>
          <w:lang w:val="it-IT"/>
        </w:rPr>
        <w:t xml:space="preserve"> </w:t>
      </w:r>
      <w:r w:rsidRPr="009F6E90">
        <w:rPr>
          <w:rFonts w:ascii="Times New Roman" w:eastAsiaTheme="minorEastAsia" w:hAnsi="Times New Roman"/>
          <w:color w:val="000000"/>
          <w:lang w:val="it-IT"/>
        </w:rPr>
        <w:t>fi</w:t>
      </w:r>
      <w:r w:rsidRPr="009F6E90">
        <w:rPr>
          <w:rFonts w:ascii="Times New Roman" w:eastAsiaTheme="minorEastAsia" w:hAnsi="Times New Roman"/>
          <w:color w:val="000000"/>
          <w:spacing w:val="-3"/>
          <w:lang w:val="it-IT"/>
        </w:rPr>
        <w:t xml:space="preserve"> </w:t>
      </w:r>
      <w:r w:rsidRPr="009F6E90">
        <w:rPr>
          <w:rFonts w:ascii="Times New Roman" w:eastAsiaTheme="minorEastAsia" w:hAnsi="Times New Roman"/>
          <w:color w:val="000000"/>
          <w:lang w:val="it-IT"/>
        </w:rPr>
        <w:t>respectate.</w:t>
      </w:r>
    </w:p>
    <w:p w14:paraId="2B19077C" w14:textId="77777777" w:rsidR="00240013" w:rsidRPr="009F6E90" w:rsidRDefault="00240013" w:rsidP="00240013">
      <w:pPr>
        <w:widowControl w:val="0"/>
        <w:autoSpaceDE w:val="0"/>
        <w:autoSpaceDN w:val="0"/>
        <w:spacing w:before="240" w:after="0" w:line="276" w:lineRule="auto"/>
        <w:jc w:val="both"/>
        <w:rPr>
          <w:rFonts w:ascii="Times New Roman" w:eastAsiaTheme="minorEastAsia" w:hAnsi="Times New Roman"/>
          <w:color w:val="000000"/>
          <w:lang w:val="it-IT"/>
        </w:rPr>
      </w:pPr>
      <w:r w:rsidRPr="009F6E90">
        <w:rPr>
          <w:rFonts w:ascii="Times New Roman" w:eastAsiaTheme="minorEastAsia" w:hAnsi="Times New Roman"/>
          <w:color w:val="000000"/>
          <w:lang w:val="it-IT"/>
        </w:rPr>
        <w:t>Luând în considerare</w:t>
      </w:r>
      <w:r>
        <w:rPr>
          <w:rFonts w:ascii="Times New Roman" w:eastAsiaTheme="minorEastAsia" w:hAnsi="Times New Roman"/>
          <w:color w:val="000000"/>
          <w:lang w:val="it-IT"/>
        </w:rPr>
        <w:t xml:space="preserve"> strategia de contractare și</w:t>
      </w:r>
      <w:r w:rsidRPr="009F6E90">
        <w:rPr>
          <w:rFonts w:ascii="Times New Roman" w:eastAsiaTheme="minorEastAsia" w:hAnsi="Times New Roman"/>
          <w:color w:val="000000"/>
          <w:lang w:val="it-IT"/>
        </w:rPr>
        <w:t xml:space="preserve"> prevederile art.104 alin.(4) din Legea 98/2016 potrivit căruia ”autoritatea contractantă nu are dreptul de a stabili în documentele achiziției durata contractului pe o perioadă mai mare decât</w:t>
      </w:r>
      <w:r w:rsidRPr="009F6E90">
        <w:rPr>
          <w:rFonts w:ascii="Times New Roman" w:eastAsiaTheme="minorEastAsia" w:hAnsi="Times New Roman"/>
          <w:color w:val="000000"/>
          <w:spacing w:val="70"/>
          <w:lang w:val="it-IT"/>
        </w:rPr>
        <w:t xml:space="preserve"> </w:t>
      </w:r>
      <w:r w:rsidRPr="009F6E90">
        <w:rPr>
          <w:rFonts w:ascii="Times New Roman" w:eastAsiaTheme="minorEastAsia" w:hAnsi="Times New Roman"/>
          <w:color w:val="000000"/>
          <w:spacing w:val="1"/>
          <w:lang w:val="it-IT"/>
        </w:rPr>
        <w:t>cea</w:t>
      </w:r>
      <w:r w:rsidRPr="009F6E90">
        <w:rPr>
          <w:rFonts w:ascii="Times New Roman" w:eastAsiaTheme="minorEastAsia" w:hAnsi="Times New Roman"/>
          <w:color w:val="000000"/>
          <w:spacing w:val="69"/>
          <w:lang w:val="it-IT"/>
        </w:rPr>
        <w:t xml:space="preserve"> </w:t>
      </w:r>
      <w:r w:rsidRPr="009F6E90">
        <w:rPr>
          <w:rFonts w:ascii="Times New Roman" w:eastAsiaTheme="minorEastAsia" w:hAnsi="Times New Roman"/>
          <w:color w:val="000000"/>
          <w:lang w:val="it-IT"/>
        </w:rPr>
        <w:t>necesară</w:t>
      </w:r>
      <w:r w:rsidRPr="009F6E90">
        <w:rPr>
          <w:rFonts w:ascii="Times New Roman" w:eastAsiaTheme="minorEastAsia" w:hAnsi="Times New Roman"/>
          <w:color w:val="000000"/>
          <w:spacing w:val="71"/>
          <w:lang w:val="it-IT"/>
        </w:rPr>
        <w:t xml:space="preserve"> </w:t>
      </w:r>
      <w:r w:rsidRPr="009F6E90">
        <w:rPr>
          <w:rFonts w:ascii="Times New Roman" w:eastAsiaTheme="minorEastAsia" w:hAnsi="Times New Roman"/>
          <w:color w:val="000000"/>
          <w:lang w:val="it-IT"/>
        </w:rPr>
        <w:t>pentru</w:t>
      </w:r>
      <w:r w:rsidRPr="009F6E90">
        <w:rPr>
          <w:rFonts w:ascii="Times New Roman" w:eastAsiaTheme="minorEastAsia" w:hAnsi="Times New Roman"/>
          <w:color w:val="000000"/>
          <w:spacing w:val="71"/>
          <w:lang w:val="it-IT"/>
        </w:rPr>
        <w:t xml:space="preserve"> </w:t>
      </w:r>
      <w:r w:rsidRPr="009F6E90">
        <w:rPr>
          <w:rFonts w:ascii="Times New Roman" w:eastAsiaTheme="minorEastAsia" w:hAnsi="Times New Roman"/>
          <w:color w:val="000000"/>
          <w:lang w:val="it-IT"/>
        </w:rPr>
        <w:t>a</w:t>
      </w:r>
      <w:r w:rsidRPr="009F6E90">
        <w:rPr>
          <w:rFonts w:ascii="Times New Roman" w:eastAsiaTheme="minorEastAsia" w:hAnsi="Times New Roman"/>
          <w:color w:val="000000"/>
          <w:spacing w:val="68"/>
          <w:lang w:val="it-IT"/>
        </w:rPr>
        <w:t xml:space="preserve"> </w:t>
      </w:r>
      <w:r w:rsidRPr="009F6E90">
        <w:rPr>
          <w:rFonts w:ascii="Times New Roman" w:eastAsiaTheme="minorEastAsia" w:hAnsi="Times New Roman"/>
          <w:color w:val="000000"/>
          <w:lang w:val="it-IT"/>
        </w:rPr>
        <w:t>face</w:t>
      </w:r>
      <w:r w:rsidRPr="009F6E90">
        <w:rPr>
          <w:rFonts w:ascii="Times New Roman" w:eastAsiaTheme="minorEastAsia" w:hAnsi="Times New Roman"/>
          <w:color w:val="000000"/>
          <w:spacing w:val="68"/>
          <w:lang w:val="it-IT"/>
        </w:rPr>
        <w:t xml:space="preserve"> </w:t>
      </w:r>
      <w:r w:rsidRPr="009F6E90">
        <w:rPr>
          <w:rFonts w:ascii="Times New Roman" w:eastAsiaTheme="minorEastAsia" w:hAnsi="Times New Roman"/>
          <w:color w:val="000000"/>
          <w:lang w:val="it-IT"/>
        </w:rPr>
        <w:t>faţă situaţiei neprevăzute</w:t>
      </w:r>
      <w:r w:rsidRPr="009F6E90">
        <w:rPr>
          <w:rFonts w:ascii="Times New Roman" w:eastAsiaTheme="minorEastAsia" w:hAnsi="Times New Roman"/>
          <w:color w:val="000000"/>
          <w:spacing w:val="116"/>
          <w:lang w:val="it-IT"/>
        </w:rPr>
        <w:t xml:space="preserve"> </w:t>
      </w:r>
      <w:r w:rsidRPr="009F6E90">
        <w:rPr>
          <w:rFonts w:ascii="Times New Roman" w:eastAsiaTheme="minorEastAsia" w:hAnsi="Times New Roman"/>
          <w:color w:val="000000"/>
          <w:lang w:val="it-IT"/>
        </w:rPr>
        <w:t>care</w:t>
      </w:r>
      <w:r w:rsidRPr="009F6E90">
        <w:rPr>
          <w:rFonts w:ascii="Times New Roman" w:eastAsiaTheme="minorEastAsia" w:hAnsi="Times New Roman"/>
          <w:color w:val="000000"/>
          <w:spacing w:val="119"/>
          <w:lang w:val="it-IT"/>
        </w:rPr>
        <w:t xml:space="preserve"> </w:t>
      </w:r>
      <w:r w:rsidRPr="009F6E90">
        <w:rPr>
          <w:rFonts w:ascii="Times New Roman" w:eastAsiaTheme="minorEastAsia" w:hAnsi="Times New Roman"/>
          <w:color w:val="000000"/>
          <w:lang w:val="it-IT"/>
        </w:rPr>
        <w:t>a</w:t>
      </w:r>
      <w:r w:rsidRPr="009F6E90">
        <w:rPr>
          <w:rFonts w:ascii="Times New Roman" w:eastAsiaTheme="minorEastAsia" w:hAnsi="Times New Roman"/>
          <w:color w:val="000000"/>
          <w:spacing w:val="118"/>
          <w:lang w:val="it-IT"/>
        </w:rPr>
        <w:t xml:space="preserve"> </w:t>
      </w:r>
      <w:r w:rsidRPr="009F6E90">
        <w:rPr>
          <w:rFonts w:ascii="Times New Roman" w:eastAsiaTheme="minorEastAsia" w:hAnsi="Times New Roman"/>
          <w:color w:val="000000"/>
          <w:lang w:val="it-IT"/>
        </w:rPr>
        <w:t>determinat</w:t>
      </w:r>
      <w:r w:rsidRPr="009F6E90">
        <w:rPr>
          <w:rFonts w:ascii="Times New Roman" w:eastAsiaTheme="minorEastAsia" w:hAnsi="Times New Roman"/>
          <w:color w:val="000000"/>
          <w:spacing w:val="118"/>
          <w:lang w:val="it-IT"/>
        </w:rPr>
        <w:t xml:space="preserve"> </w:t>
      </w:r>
      <w:r w:rsidRPr="009F6E90">
        <w:rPr>
          <w:rFonts w:ascii="Times New Roman" w:eastAsiaTheme="minorEastAsia" w:hAnsi="Times New Roman"/>
          <w:color w:val="000000"/>
          <w:lang w:val="it-IT"/>
        </w:rPr>
        <w:t>aplicarea</w:t>
      </w:r>
      <w:r w:rsidRPr="009F6E90">
        <w:rPr>
          <w:rFonts w:ascii="Times New Roman" w:eastAsiaTheme="minorEastAsia" w:hAnsi="Times New Roman"/>
          <w:color w:val="000000"/>
          <w:spacing w:val="118"/>
          <w:lang w:val="it-IT"/>
        </w:rPr>
        <w:t xml:space="preserve"> </w:t>
      </w:r>
      <w:r w:rsidRPr="009F6E90">
        <w:rPr>
          <w:rFonts w:ascii="Times New Roman" w:eastAsiaTheme="minorEastAsia" w:hAnsi="Times New Roman"/>
          <w:color w:val="000000"/>
          <w:lang w:val="it-IT"/>
        </w:rPr>
        <w:t>procedurii</w:t>
      </w:r>
      <w:r w:rsidRPr="009F6E90">
        <w:rPr>
          <w:rFonts w:ascii="Times New Roman" w:eastAsiaTheme="minorEastAsia" w:hAnsi="Times New Roman"/>
          <w:color w:val="000000"/>
          <w:spacing w:val="118"/>
          <w:lang w:val="it-IT"/>
        </w:rPr>
        <w:t xml:space="preserve"> </w:t>
      </w:r>
      <w:r w:rsidRPr="009F6E90">
        <w:rPr>
          <w:rFonts w:ascii="Times New Roman" w:eastAsiaTheme="minorEastAsia" w:hAnsi="Times New Roman"/>
          <w:color w:val="000000"/>
          <w:lang w:val="it-IT"/>
        </w:rPr>
        <w:t>de</w:t>
      </w:r>
      <w:r w:rsidRPr="009F6E90">
        <w:rPr>
          <w:rFonts w:ascii="Times New Roman" w:eastAsiaTheme="minorEastAsia" w:hAnsi="Times New Roman"/>
          <w:color w:val="000000"/>
          <w:spacing w:val="115"/>
          <w:lang w:val="it-IT"/>
        </w:rPr>
        <w:t xml:space="preserve"> </w:t>
      </w:r>
      <w:r w:rsidRPr="009F6E90">
        <w:rPr>
          <w:rFonts w:ascii="Times New Roman" w:eastAsiaTheme="minorEastAsia" w:hAnsi="Times New Roman"/>
          <w:color w:val="000000"/>
          <w:lang w:val="it-IT"/>
        </w:rPr>
        <w:t>negociere</w:t>
      </w:r>
      <w:r w:rsidRPr="009F6E90">
        <w:rPr>
          <w:rFonts w:ascii="Times New Roman" w:eastAsiaTheme="minorEastAsia" w:hAnsi="Times New Roman"/>
          <w:color w:val="000000"/>
          <w:spacing w:val="118"/>
          <w:lang w:val="it-IT"/>
        </w:rPr>
        <w:t xml:space="preserve"> </w:t>
      </w:r>
      <w:r w:rsidRPr="009F6E90">
        <w:rPr>
          <w:rFonts w:ascii="Times New Roman" w:eastAsiaTheme="minorEastAsia" w:hAnsi="Times New Roman"/>
          <w:color w:val="000000"/>
          <w:lang w:val="it-IT"/>
        </w:rPr>
        <w:t>fără</w:t>
      </w:r>
      <w:r w:rsidRPr="009F6E90">
        <w:rPr>
          <w:rFonts w:ascii="Times New Roman" w:eastAsiaTheme="minorEastAsia" w:hAnsi="Times New Roman"/>
          <w:color w:val="000000"/>
          <w:spacing w:val="123"/>
          <w:lang w:val="it-IT"/>
        </w:rPr>
        <w:t xml:space="preserve"> </w:t>
      </w:r>
      <w:r w:rsidRPr="009F6E90">
        <w:rPr>
          <w:rFonts w:ascii="Times New Roman" w:eastAsiaTheme="minorEastAsia" w:hAnsi="Times New Roman"/>
          <w:color w:val="000000"/>
          <w:lang w:val="it-IT"/>
        </w:rPr>
        <w:t>publicarea prealabilă</w:t>
      </w:r>
      <w:r w:rsidRPr="009F6E90">
        <w:rPr>
          <w:rFonts w:ascii="Times New Roman" w:eastAsiaTheme="minorEastAsia" w:hAnsi="Times New Roman"/>
          <w:color w:val="000000"/>
          <w:spacing w:val="10"/>
          <w:lang w:val="it-IT"/>
        </w:rPr>
        <w:t xml:space="preserve"> </w:t>
      </w:r>
      <w:r w:rsidRPr="009F6E90">
        <w:rPr>
          <w:rFonts w:ascii="Times New Roman" w:eastAsiaTheme="minorEastAsia" w:hAnsi="Times New Roman"/>
          <w:color w:val="000000"/>
          <w:lang w:val="it-IT"/>
        </w:rPr>
        <w:t>a</w:t>
      </w:r>
      <w:r w:rsidRPr="009F6E90">
        <w:rPr>
          <w:rFonts w:ascii="Times New Roman" w:eastAsiaTheme="minorEastAsia" w:hAnsi="Times New Roman"/>
          <w:color w:val="000000"/>
          <w:spacing w:val="10"/>
          <w:lang w:val="it-IT"/>
        </w:rPr>
        <w:t xml:space="preserve"> </w:t>
      </w:r>
      <w:r w:rsidRPr="009F6E90">
        <w:rPr>
          <w:rFonts w:ascii="Times New Roman" w:eastAsiaTheme="minorEastAsia" w:hAnsi="Times New Roman"/>
          <w:color w:val="000000"/>
          <w:lang w:val="it-IT"/>
        </w:rPr>
        <w:t>unui</w:t>
      </w:r>
      <w:r w:rsidRPr="009F6E90">
        <w:rPr>
          <w:rFonts w:ascii="Times New Roman" w:eastAsiaTheme="minorEastAsia" w:hAnsi="Times New Roman"/>
          <w:color w:val="000000"/>
          <w:spacing w:val="9"/>
          <w:lang w:val="it-IT"/>
        </w:rPr>
        <w:t xml:space="preserve"> </w:t>
      </w:r>
      <w:r w:rsidRPr="009F6E90">
        <w:rPr>
          <w:rFonts w:ascii="Times New Roman" w:eastAsiaTheme="minorEastAsia" w:hAnsi="Times New Roman"/>
          <w:color w:val="000000"/>
          <w:lang w:val="it-IT"/>
        </w:rPr>
        <w:t>anunţ</w:t>
      </w:r>
      <w:r w:rsidRPr="009F6E90">
        <w:rPr>
          <w:rFonts w:ascii="Times New Roman" w:eastAsiaTheme="minorEastAsia" w:hAnsi="Times New Roman"/>
          <w:color w:val="000000"/>
          <w:spacing w:val="14"/>
          <w:lang w:val="it-IT"/>
        </w:rPr>
        <w:t xml:space="preserve"> </w:t>
      </w:r>
      <w:r w:rsidRPr="009F6E90">
        <w:rPr>
          <w:rFonts w:ascii="Times New Roman" w:eastAsiaTheme="minorEastAsia" w:hAnsi="Times New Roman"/>
          <w:color w:val="000000"/>
          <w:lang w:val="it-IT"/>
        </w:rPr>
        <w:t>de</w:t>
      </w:r>
      <w:r w:rsidRPr="009F6E90">
        <w:rPr>
          <w:rFonts w:ascii="Times New Roman" w:eastAsiaTheme="minorEastAsia" w:hAnsi="Times New Roman"/>
          <w:color w:val="000000"/>
          <w:spacing w:val="9"/>
          <w:lang w:val="it-IT"/>
        </w:rPr>
        <w:t xml:space="preserve"> </w:t>
      </w:r>
      <w:r w:rsidRPr="009F6E90">
        <w:rPr>
          <w:rFonts w:ascii="Times New Roman" w:eastAsiaTheme="minorEastAsia" w:hAnsi="Times New Roman"/>
          <w:color w:val="000000"/>
          <w:lang w:val="it-IT"/>
        </w:rPr>
        <w:t>participare”,</w:t>
      </w:r>
      <w:r w:rsidRPr="009F6E90">
        <w:rPr>
          <w:rFonts w:ascii="Times New Roman" w:eastAsiaTheme="minorEastAsia" w:hAnsi="Times New Roman"/>
          <w:color w:val="000000"/>
          <w:spacing w:val="8"/>
          <w:lang w:val="it-IT"/>
        </w:rPr>
        <w:t xml:space="preserve"> </w:t>
      </w:r>
      <w:r w:rsidRPr="009F6E90">
        <w:rPr>
          <w:rFonts w:ascii="Times New Roman" w:eastAsiaTheme="minorEastAsia" w:hAnsi="Times New Roman"/>
          <w:color w:val="000000"/>
          <w:spacing w:val="2"/>
          <w:lang w:val="it-IT"/>
        </w:rPr>
        <w:t>s</w:t>
      </w:r>
      <w:r w:rsidRPr="009F6E90">
        <w:rPr>
          <w:rFonts w:ascii="Times New Roman" w:eastAsiaTheme="minorEastAsia" w:hAnsi="Times New Roman"/>
          <w:color w:val="000000"/>
          <w:spacing w:val="1"/>
          <w:lang w:val="it-IT"/>
        </w:rPr>
        <w:t>-</w:t>
      </w:r>
      <w:r w:rsidRPr="009F6E90">
        <w:rPr>
          <w:rFonts w:ascii="Times New Roman" w:eastAsiaTheme="minorEastAsia" w:hAnsi="Times New Roman"/>
          <w:color w:val="000000"/>
          <w:lang w:val="it-IT"/>
        </w:rPr>
        <w:t>a</w:t>
      </w:r>
      <w:r w:rsidRPr="009F6E90">
        <w:rPr>
          <w:rFonts w:ascii="Times New Roman" w:eastAsiaTheme="minorEastAsia" w:hAnsi="Times New Roman"/>
          <w:color w:val="000000"/>
          <w:spacing w:val="10"/>
          <w:lang w:val="it-IT"/>
        </w:rPr>
        <w:t xml:space="preserve"> </w:t>
      </w:r>
      <w:r w:rsidRPr="009F6E90">
        <w:rPr>
          <w:rFonts w:ascii="Times New Roman" w:eastAsiaTheme="minorEastAsia" w:hAnsi="Times New Roman"/>
          <w:color w:val="000000"/>
          <w:lang w:val="it-IT"/>
        </w:rPr>
        <w:t>stabilit</w:t>
      </w:r>
      <w:r w:rsidRPr="009F6E90">
        <w:rPr>
          <w:rFonts w:ascii="Times New Roman" w:eastAsiaTheme="minorEastAsia" w:hAnsi="Times New Roman"/>
          <w:color w:val="000000"/>
          <w:spacing w:val="12"/>
          <w:lang w:val="it-IT"/>
        </w:rPr>
        <w:t xml:space="preserve"> </w:t>
      </w:r>
      <w:r w:rsidRPr="009F6E90">
        <w:rPr>
          <w:rFonts w:ascii="Times New Roman" w:eastAsiaTheme="minorEastAsia" w:hAnsi="Times New Roman"/>
          <w:color w:val="000000"/>
          <w:lang w:val="it-IT"/>
        </w:rPr>
        <w:t>o</w:t>
      </w:r>
      <w:r w:rsidRPr="009F6E90">
        <w:rPr>
          <w:rFonts w:ascii="Times New Roman" w:eastAsiaTheme="minorEastAsia" w:hAnsi="Times New Roman"/>
          <w:color w:val="000000"/>
          <w:spacing w:val="10"/>
          <w:lang w:val="it-IT"/>
        </w:rPr>
        <w:t xml:space="preserve"> </w:t>
      </w:r>
      <w:r w:rsidRPr="009F6E90">
        <w:rPr>
          <w:rFonts w:ascii="Times New Roman" w:eastAsiaTheme="minorEastAsia" w:hAnsi="Times New Roman"/>
          <w:color w:val="000000"/>
          <w:lang w:val="it-IT"/>
        </w:rPr>
        <w:t>durată</w:t>
      </w:r>
      <w:r w:rsidRPr="009F6E90">
        <w:rPr>
          <w:rFonts w:ascii="Times New Roman" w:eastAsiaTheme="minorEastAsia" w:hAnsi="Times New Roman"/>
          <w:color w:val="000000"/>
          <w:spacing w:val="10"/>
          <w:lang w:val="it-IT"/>
        </w:rPr>
        <w:t xml:space="preserve"> </w:t>
      </w:r>
      <w:r w:rsidRPr="009F6E90">
        <w:rPr>
          <w:rFonts w:ascii="Times New Roman" w:eastAsiaTheme="minorEastAsia" w:hAnsi="Times New Roman"/>
          <w:color w:val="000000"/>
          <w:lang w:val="it-IT"/>
        </w:rPr>
        <w:t>a</w:t>
      </w:r>
      <w:r w:rsidRPr="009F6E90">
        <w:rPr>
          <w:rFonts w:ascii="Times New Roman" w:eastAsiaTheme="minorEastAsia" w:hAnsi="Times New Roman"/>
          <w:color w:val="000000"/>
          <w:spacing w:val="10"/>
          <w:lang w:val="it-IT"/>
        </w:rPr>
        <w:t xml:space="preserve"> </w:t>
      </w:r>
      <w:r w:rsidRPr="009F6E90">
        <w:rPr>
          <w:rFonts w:ascii="Times New Roman" w:eastAsiaTheme="minorEastAsia" w:hAnsi="Times New Roman"/>
          <w:color w:val="000000"/>
          <w:lang w:val="it-IT"/>
        </w:rPr>
        <w:t>delegării</w:t>
      </w:r>
      <w:r w:rsidRPr="009F6E90">
        <w:rPr>
          <w:rFonts w:ascii="Times New Roman" w:eastAsiaTheme="minorEastAsia" w:hAnsi="Times New Roman"/>
          <w:color w:val="000000"/>
          <w:spacing w:val="10"/>
          <w:lang w:val="it-IT"/>
        </w:rPr>
        <w:t xml:space="preserve"> </w:t>
      </w:r>
      <w:r w:rsidRPr="009F6E90">
        <w:rPr>
          <w:rFonts w:ascii="Times New Roman" w:eastAsiaTheme="minorEastAsia" w:hAnsi="Times New Roman"/>
          <w:color w:val="000000"/>
          <w:lang w:val="it-IT"/>
        </w:rPr>
        <w:t>de</w:t>
      </w:r>
      <w:r w:rsidRPr="009F6E90">
        <w:rPr>
          <w:rFonts w:ascii="Times New Roman" w:eastAsiaTheme="minorEastAsia" w:hAnsi="Times New Roman"/>
          <w:color w:val="000000"/>
          <w:spacing w:val="9"/>
          <w:lang w:val="it-IT"/>
        </w:rPr>
        <w:t xml:space="preserve"> </w:t>
      </w:r>
      <w:r w:rsidRPr="009F6E90">
        <w:rPr>
          <w:rFonts w:ascii="Times New Roman" w:eastAsiaTheme="minorEastAsia" w:hAnsi="Times New Roman"/>
          <w:color w:val="000000"/>
          <w:lang w:val="it-IT"/>
        </w:rPr>
        <w:t>18</w:t>
      </w:r>
      <w:r w:rsidRPr="009F6E90">
        <w:rPr>
          <w:rFonts w:ascii="Times New Roman" w:eastAsiaTheme="minorEastAsia" w:hAnsi="Times New Roman"/>
          <w:color w:val="000000"/>
          <w:spacing w:val="9"/>
          <w:lang w:val="it-IT"/>
        </w:rPr>
        <w:t xml:space="preserve"> </w:t>
      </w:r>
      <w:r w:rsidRPr="009F6E90">
        <w:rPr>
          <w:rFonts w:ascii="Times New Roman" w:eastAsiaTheme="minorEastAsia" w:hAnsi="Times New Roman"/>
          <w:color w:val="000000"/>
          <w:lang w:val="it-IT"/>
        </w:rPr>
        <w:t>luni</w:t>
      </w:r>
      <w:r>
        <w:rPr>
          <w:rFonts w:ascii="Times New Roman" w:eastAsiaTheme="minorEastAsia" w:hAnsi="Times New Roman"/>
          <w:color w:val="000000"/>
          <w:lang w:val="it-IT"/>
        </w:rPr>
        <w:t>.</w:t>
      </w:r>
      <w:r w:rsidRPr="009F6E90">
        <w:rPr>
          <w:rFonts w:ascii="Times New Roman" w:eastAsiaTheme="minorEastAsia" w:hAnsi="Times New Roman"/>
          <w:color w:val="000000"/>
          <w:spacing w:val="9"/>
          <w:lang w:val="it-IT"/>
        </w:rPr>
        <w:t xml:space="preserve"> </w:t>
      </w:r>
    </w:p>
    <w:p w14:paraId="7A40E700" w14:textId="77777777" w:rsidR="00240013" w:rsidRPr="0065785F" w:rsidRDefault="00240013" w:rsidP="00240013">
      <w:pPr>
        <w:widowControl w:val="0"/>
        <w:autoSpaceDE w:val="0"/>
        <w:autoSpaceDN w:val="0"/>
        <w:spacing w:before="240" w:after="0" w:line="276" w:lineRule="auto"/>
        <w:jc w:val="both"/>
        <w:rPr>
          <w:rFonts w:ascii="Times New Roman" w:eastAsiaTheme="minorEastAsia" w:hAnsi="Times New Roman"/>
          <w:color w:val="000000"/>
          <w:lang w:val="it-IT"/>
        </w:rPr>
      </w:pPr>
      <w:r w:rsidRPr="0065785F">
        <w:rPr>
          <w:rFonts w:ascii="Times New Roman" w:eastAsiaTheme="minorEastAsia" w:hAnsi="Times New Roman"/>
          <w:color w:val="000000"/>
          <w:lang w:val="it-IT"/>
        </w:rPr>
        <w:t>Conform prevederilor art.6 alin.(3) din OUG nr.98/2017, cu modificările și completările ulterioare, procedura de negociere fără publicare prealabilă organizată în baza prevederilor art.104 alin.(1) lit.c) din Legea nr.98/2016, cu modificările și completările ulterioare, este exceptată de la controlul ex-ante exercitat de ANAP.</w:t>
      </w:r>
    </w:p>
    <w:p w14:paraId="26EAEBBB" w14:textId="77777777" w:rsidR="00240013" w:rsidRPr="0065785F" w:rsidRDefault="00240013" w:rsidP="00240013">
      <w:pPr>
        <w:autoSpaceDE w:val="0"/>
        <w:autoSpaceDN w:val="0"/>
        <w:adjustRightInd w:val="0"/>
        <w:spacing w:after="100" w:line="276" w:lineRule="auto"/>
        <w:jc w:val="both"/>
        <w:rPr>
          <w:rFonts w:ascii="Times New Roman" w:hAnsi="Times New Roman"/>
          <w:i/>
          <w:color w:val="000000"/>
          <w:lang w:val="it-IT" w:eastAsia="ro-RO"/>
        </w:rPr>
      </w:pPr>
      <w:r w:rsidRPr="0065785F">
        <w:rPr>
          <w:rFonts w:ascii="Times New Roman" w:eastAsiaTheme="minorEastAsia" w:hAnsi="Times New Roman"/>
          <w:color w:val="000000"/>
          <w:lang w:val="it-IT"/>
        </w:rPr>
        <w:t xml:space="preserve">Având în vedere cele prezentate, propunem spre dezbatere și aprobare, </w:t>
      </w:r>
      <w:r w:rsidRPr="0065785F">
        <w:rPr>
          <w:rFonts w:ascii="Times New Roman" w:eastAsiaTheme="minorEastAsia" w:hAnsi="Times New Roman"/>
          <w:i/>
          <w:iCs/>
          <w:color w:val="000000"/>
          <w:lang w:val="it-IT"/>
        </w:rPr>
        <w:t xml:space="preserve">proiectul de hotărâre privind avizarea Documentației de delegare temporară - </w:t>
      </w:r>
      <w:r w:rsidRPr="0065785F">
        <w:rPr>
          <w:rFonts w:ascii="Times New Roman" w:hAnsi="Times New Roman"/>
          <w:i/>
          <w:color w:val="000000"/>
          <w:lang w:val="it-IT" w:eastAsia="ro-RO"/>
        </w:rPr>
        <w:t xml:space="preserve">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 Zona </w:t>
      </w:r>
      <w:r>
        <w:rPr>
          <w:rFonts w:ascii="Times New Roman" w:hAnsi="Times New Roman"/>
          <w:i/>
          <w:color w:val="000000"/>
          <w:lang w:val="it-IT" w:eastAsia="ro-RO"/>
        </w:rPr>
        <w:t>1</w:t>
      </w:r>
      <w:r w:rsidRPr="0065785F">
        <w:rPr>
          <w:rFonts w:ascii="Times New Roman" w:hAnsi="Times New Roman"/>
          <w:i/>
          <w:color w:val="000000"/>
          <w:lang w:val="it-IT" w:eastAsia="ro-RO"/>
        </w:rPr>
        <w:t xml:space="preserve"> </w:t>
      </w:r>
      <w:r>
        <w:rPr>
          <w:rFonts w:ascii="Times New Roman" w:hAnsi="Times New Roman"/>
          <w:i/>
          <w:color w:val="000000"/>
          <w:lang w:val="it-IT" w:eastAsia="ro-RO"/>
        </w:rPr>
        <w:t>Sînpaul.</w:t>
      </w:r>
      <w:r w:rsidRPr="0065785F">
        <w:rPr>
          <w:rFonts w:ascii="Times New Roman" w:eastAsiaTheme="minorEastAsia" w:hAnsi="Times New Roman"/>
          <w:i/>
          <w:iCs/>
          <w:color w:val="000000"/>
          <w:lang w:val="it-IT"/>
        </w:rPr>
        <w:t xml:space="preserve">. </w:t>
      </w:r>
    </w:p>
    <w:p w14:paraId="1D621ACF" w14:textId="1AC1CFFA" w:rsidR="00240013" w:rsidRDefault="00240013" w:rsidP="00240013">
      <w:pPr>
        <w:widowControl w:val="0"/>
        <w:autoSpaceDE w:val="0"/>
        <w:autoSpaceDN w:val="0"/>
        <w:spacing w:before="240" w:after="0" w:line="276" w:lineRule="auto"/>
        <w:jc w:val="both"/>
        <w:rPr>
          <w:rFonts w:ascii="Times New Roman" w:eastAsiaTheme="minorEastAsia" w:hAnsi="Times New Roman"/>
          <w:i/>
          <w:iCs/>
          <w:color w:val="000000"/>
          <w:lang w:val="it-IT"/>
        </w:rPr>
      </w:pPr>
      <w:r w:rsidRPr="0065785F">
        <w:rPr>
          <w:rFonts w:ascii="Times New Roman" w:eastAsiaTheme="minorEastAsia" w:hAnsi="Times New Roman"/>
          <w:i/>
          <w:iCs/>
          <w:color w:val="000000"/>
          <w:lang w:val="it-IT"/>
        </w:rPr>
        <w:tab/>
      </w:r>
      <w:r w:rsidRPr="0065785F">
        <w:rPr>
          <w:rFonts w:ascii="Times New Roman" w:eastAsiaTheme="minorEastAsia" w:hAnsi="Times New Roman"/>
          <w:i/>
          <w:iCs/>
          <w:color w:val="000000"/>
          <w:lang w:val="it-IT"/>
        </w:rPr>
        <w:tab/>
      </w:r>
      <w:r w:rsidRPr="0065785F">
        <w:rPr>
          <w:rFonts w:ascii="Times New Roman" w:eastAsiaTheme="minorEastAsia" w:hAnsi="Times New Roman"/>
          <w:i/>
          <w:iCs/>
          <w:color w:val="000000"/>
          <w:lang w:val="it-IT"/>
        </w:rPr>
        <w:tab/>
      </w:r>
      <w:r w:rsidRPr="0065785F">
        <w:rPr>
          <w:rFonts w:ascii="Times New Roman" w:eastAsiaTheme="minorEastAsia" w:hAnsi="Times New Roman"/>
          <w:i/>
          <w:iCs/>
          <w:color w:val="000000"/>
          <w:lang w:val="it-IT"/>
        </w:rPr>
        <w:tab/>
      </w:r>
      <w:r w:rsidRPr="0065785F">
        <w:rPr>
          <w:rFonts w:ascii="Times New Roman" w:eastAsiaTheme="minorEastAsia" w:hAnsi="Times New Roman"/>
          <w:i/>
          <w:iCs/>
          <w:color w:val="000000"/>
          <w:lang w:val="it-IT"/>
        </w:rPr>
        <w:tab/>
      </w:r>
      <w:r w:rsidRPr="0065785F">
        <w:rPr>
          <w:rFonts w:ascii="Times New Roman" w:eastAsiaTheme="minorEastAsia" w:hAnsi="Times New Roman"/>
          <w:i/>
          <w:iCs/>
          <w:color w:val="000000"/>
          <w:lang w:val="it-IT"/>
        </w:rPr>
        <w:tab/>
      </w:r>
      <w:r w:rsidRPr="0065785F">
        <w:rPr>
          <w:rFonts w:ascii="Times New Roman" w:eastAsiaTheme="minorEastAsia" w:hAnsi="Times New Roman"/>
          <w:i/>
          <w:iCs/>
          <w:color w:val="000000"/>
          <w:lang w:val="it-IT"/>
        </w:rPr>
        <w:tab/>
      </w:r>
      <w:r w:rsidRPr="0065785F">
        <w:rPr>
          <w:rFonts w:ascii="Times New Roman" w:eastAsiaTheme="minorEastAsia" w:hAnsi="Times New Roman"/>
          <w:i/>
          <w:iCs/>
          <w:color w:val="000000"/>
          <w:lang w:val="it-IT"/>
        </w:rPr>
        <w:tab/>
      </w:r>
    </w:p>
    <w:p w14:paraId="7AE497BD" w14:textId="0C528DD6" w:rsidR="00D42DDE" w:rsidRDefault="00D42DDE" w:rsidP="00240013">
      <w:pPr>
        <w:widowControl w:val="0"/>
        <w:autoSpaceDE w:val="0"/>
        <w:autoSpaceDN w:val="0"/>
        <w:spacing w:before="240" w:after="0" w:line="276" w:lineRule="auto"/>
        <w:jc w:val="both"/>
        <w:rPr>
          <w:rFonts w:ascii="Times New Roman" w:eastAsiaTheme="minorEastAsia" w:hAnsi="Times New Roman"/>
          <w:color w:val="000000"/>
          <w:lang w:val="it-IT"/>
        </w:rPr>
      </w:pPr>
      <w:r>
        <w:rPr>
          <w:rFonts w:ascii="Times New Roman" w:eastAsiaTheme="minorEastAsia" w:hAnsi="Times New Roman"/>
          <w:i/>
          <w:iCs/>
          <w:color w:val="000000"/>
          <w:lang w:val="it-IT"/>
        </w:rPr>
        <w:tab/>
      </w:r>
      <w:r>
        <w:rPr>
          <w:rFonts w:ascii="Times New Roman" w:eastAsiaTheme="minorEastAsia" w:hAnsi="Times New Roman"/>
          <w:i/>
          <w:iCs/>
          <w:color w:val="000000"/>
          <w:lang w:val="it-IT"/>
        </w:rPr>
        <w:tab/>
      </w:r>
      <w:r>
        <w:rPr>
          <w:rFonts w:ascii="Times New Roman" w:eastAsiaTheme="minorEastAsia" w:hAnsi="Times New Roman"/>
          <w:i/>
          <w:iCs/>
          <w:color w:val="000000"/>
          <w:lang w:val="it-IT"/>
        </w:rPr>
        <w:tab/>
      </w:r>
      <w:r>
        <w:rPr>
          <w:rFonts w:ascii="Times New Roman" w:eastAsiaTheme="minorEastAsia" w:hAnsi="Times New Roman"/>
          <w:i/>
          <w:iCs/>
          <w:color w:val="000000"/>
          <w:lang w:val="it-IT"/>
        </w:rPr>
        <w:tab/>
      </w:r>
      <w:r>
        <w:rPr>
          <w:rFonts w:ascii="Times New Roman" w:eastAsiaTheme="minorEastAsia" w:hAnsi="Times New Roman"/>
          <w:i/>
          <w:iCs/>
          <w:color w:val="000000"/>
          <w:lang w:val="it-IT"/>
        </w:rPr>
        <w:tab/>
      </w:r>
      <w:r>
        <w:rPr>
          <w:rFonts w:ascii="Times New Roman" w:eastAsiaTheme="minorEastAsia" w:hAnsi="Times New Roman"/>
          <w:i/>
          <w:iCs/>
          <w:color w:val="000000"/>
          <w:lang w:val="it-IT"/>
        </w:rPr>
        <w:tab/>
      </w:r>
      <w:r>
        <w:rPr>
          <w:rFonts w:ascii="Times New Roman" w:eastAsiaTheme="minorEastAsia" w:hAnsi="Times New Roman"/>
          <w:i/>
          <w:iCs/>
          <w:color w:val="000000"/>
          <w:lang w:val="it-IT"/>
        </w:rPr>
        <w:tab/>
      </w:r>
      <w:r>
        <w:rPr>
          <w:rFonts w:ascii="Times New Roman" w:eastAsiaTheme="minorEastAsia" w:hAnsi="Times New Roman"/>
          <w:i/>
          <w:iCs/>
          <w:color w:val="000000"/>
          <w:lang w:val="it-IT"/>
        </w:rPr>
        <w:tab/>
      </w:r>
      <w:r>
        <w:rPr>
          <w:rFonts w:ascii="Times New Roman" w:eastAsiaTheme="minorEastAsia" w:hAnsi="Times New Roman"/>
          <w:color w:val="000000"/>
          <w:lang w:val="it-IT"/>
        </w:rPr>
        <w:t>Secretar general,</w:t>
      </w:r>
    </w:p>
    <w:p w14:paraId="6FF98D9A" w14:textId="0A5E56DD" w:rsidR="00D42DDE" w:rsidRPr="00D42DDE" w:rsidRDefault="00D42DDE" w:rsidP="00240013">
      <w:pPr>
        <w:widowControl w:val="0"/>
        <w:autoSpaceDE w:val="0"/>
        <w:autoSpaceDN w:val="0"/>
        <w:spacing w:before="240" w:after="0" w:line="276" w:lineRule="auto"/>
        <w:jc w:val="both"/>
        <w:rPr>
          <w:rFonts w:ascii="Times New Roman" w:eastAsiaTheme="minorEastAsia" w:hAnsi="Times New Roman"/>
          <w:color w:val="000000"/>
          <w:lang w:val="it-IT"/>
        </w:rPr>
      </w:pPr>
      <w:r>
        <w:rPr>
          <w:rFonts w:ascii="Times New Roman" w:eastAsiaTheme="minorEastAsia" w:hAnsi="Times New Roman"/>
          <w:color w:val="000000"/>
          <w:lang w:val="it-IT"/>
        </w:rPr>
        <w:tab/>
      </w:r>
      <w:r>
        <w:rPr>
          <w:rFonts w:ascii="Times New Roman" w:eastAsiaTheme="minorEastAsia" w:hAnsi="Times New Roman"/>
          <w:color w:val="000000"/>
          <w:lang w:val="it-IT"/>
        </w:rPr>
        <w:tab/>
      </w:r>
      <w:r>
        <w:rPr>
          <w:rFonts w:ascii="Times New Roman" w:eastAsiaTheme="minorEastAsia" w:hAnsi="Times New Roman"/>
          <w:color w:val="000000"/>
          <w:lang w:val="it-IT"/>
        </w:rPr>
        <w:tab/>
      </w:r>
      <w:r>
        <w:rPr>
          <w:rFonts w:ascii="Times New Roman" w:eastAsiaTheme="minorEastAsia" w:hAnsi="Times New Roman"/>
          <w:color w:val="000000"/>
          <w:lang w:val="it-IT"/>
        </w:rPr>
        <w:tab/>
      </w:r>
      <w:r>
        <w:rPr>
          <w:rFonts w:ascii="Times New Roman" w:eastAsiaTheme="minorEastAsia" w:hAnsi="Times New Roman"/>
          <w:color w:val="000000"/>
          <w:lang w:val="it-IT"/>
        </w:rPr>
        <w:tab/>
      </w:r>
      <w:r>
        <w:rPr>
          <w:rFonts w:ascii="Times New Roman" w:eastAsiaTheme="minorEastAsia" w:hAnsi="Times New Roman"/>
          <w:color w:val="000000"/>
          <w:lang w:val="it-IT"/>
        </w:rPr>
        <w:tab/>
      </w:r>
      <w:r>
        <w:rPr>
          <w:rFonts w:ascii="Times New Roman" w:eastAsiaTheme="minorEastAsia" w:hAnsi="Times New Roman"/>
          <w:color w:val="000000"/>
          <w:lang w:val="it-IT"/>
        </w:rPr>
        <w:tab/>
      </w:r>
      <w:r>
        <w:rPr>
          <w:rFonts w:ascii="Times New Roman" w:eastAsiaTheme="minorEastAsia" w:hAnsi="Times New Roman"/>
          <w:color w:val="000000"/>
          <w:lang w:val="it-IT"/>
        </w:rPr>
        <w:tab/>
        <w:t>Jozsa Ferenc</w:t>
      </w:r>
    </w:p>
    <w:p w14:paraId="57AB41AD" w14:textId="77777777" w:rsidR="00240013" w:rsidRPr="0065785F" w:rsidRDefault="00240013" w:rsidP="00240013">
      <w:pPr>
        <w:widowControl w:val="0"/>
        <w:autoSpaceDE w:val="0"/>
        <w:autoSpaceDN w:val="0"/>
        <w:spacing w:after="0" w:line="276" w:lineRule="auto"/>
        <w:jc w:val="both"/>
        <w:rPr>
          <w:rFonts w:ascii="Times New Roman" w:eastAsiaTheme="minorEastAsia" w:hAnsi="Times New Roman"/>
          <w:color w:val="000000"/>
          <w:lang w:val="it-IT"/>
        </w:rPr>
      </w:pPr>
    </w:p>
    <w:p w14:paraId="600378D1" w14:textId="77777777" w:rsidR="00240013" w:rsidRPr="0065785F" w:rsidRDefault="00240013" w:rsidP="00240013">
      <w:pPr>
        <w:widowControl w:val="0"/>
        <w:autoSpaceDE w:val="0"/>
        <w:autoSpaceDN w:val="0"/>
        <w:spacing w:before="39" w:line="276" w:lineRule="auto"/>
        <w:jc w:val="both"/>
        <w:rPr>
          <w:rFonts w:ascii="Times New Roman" w:eastAsiaTheme="minorEastAsia" w:hAnsi="Times New Roman"/>
          <w:color w:val="000000"/>
          <w:lang w:val="it-IT"/>
        </w:rPr>
      </w:pPr>
    </w:p>
    <w:p w14:paraId="003EC425" w14:textId="77777777" w:rsidR="00240013" w:rsidRPr="0065785F" w:rsidRDefault="00240013" w:rsidP="00240013">
      <w:pPr>
        <w:autoSpaceDE w:val="0"/>
        <w:autoSpaceDN w:val="0"/>
        <w:adjustRightInd w:val="0"/>
        <w:spacing w:before="240" w:after="100" w:line="276" w:lineRule="auto"/>
        <w:jc w:val="both"/>
        <w:rPr>
          <w:rFonts w:ascii="Times New Roman" w:hAnsi="Times New Roman"/>
          <w:color w:val="000000"/>
          <w:lang w:val="it-IT" w:eastAsia="ro-RO"/>
        </w:rPr>
      </w:pPr>
    </w:p>
    <w:p w14:paraId="02F7673B" w14:textId="77777777" w:rsidR="00240013" w:rsidRPr="0065785F" w:rsidRDefault="00240013" w:rsidP="00240013">
      <w:pPr>
        <w:widowControl w:val="0"/>
        <w:autoSpaceDE w:val="0"/>
        <w:autoSpaceDN w:val="0"/>
        <w:spacing w:before="37" w:after="0" w:line="276" w:lineRule="auto"/>
        <w:jc w:val="both"/>
        <w:rPr>
          <w:rFonts w:ascii="Times New Roman" w:eastAsiaTheme="minorEastAsia" w:hAnsi="Times New Roman"/>
          <w:color w:val="000000"/>
          <w:lang w:val="it-IT"/>
        </w:rPr>
      </w:pPr>
    </w:p>
    <w:p w14:paraId="68400738" w14:textId="77777777" w:rsidR="00240013" w:rsidRPr="0065785F" w:rsidRDefault="00240013" w:rsidP="00240013">
      <w:pPr>
        <w:widowControl w:val="0"/>
        <w:autoSpaceDE w:val="0"/>
        <w:autoSpaceDN w:val="0"/>
        <w:spacing w:before="39" w:after="0" w:line="276" w:lineRule="auto"/>
        <w:jc w:val="both"/>
        <w:rPr>
          <w:rFonts w:ascii="Times New Roman" w:eastAsiaTheme="minorEastAsia" w:hAnsi="Times New Roman"/>
          <w:color w:val="000000"/>
          <w:lang w:val="it-IT"/>
        </w:rPr>
      </w:pPr>
    </w:p>
    <w:bookmarkEnd w:id="0"/>
    <w:p w14:paraId="7B61CDD0" w14:textId="77777777" w:rsidR="00240013" w:rsidRPr="0065785F" w:rsidRDefault="00240013" w:rsidP="00240013">
      <w:pPr>
        <w:jc w:val="both"/>
        <w:rPr>
          <w:rFonts w:ascii="Times New Roman" w:hAnsi="Times New Roman"/>
          <w:lang w:val="it-IT"/>
        </w:rPr>
      </w:pPr>
    </w:p>
    <w:p w14:paraId="5BE92CCD" w14:textId="77777777" w:rsidR="00240013" w:rsidRPr="00C946C9" w:rsidRDefault="00240013" w:rsidP="00C946C9"/>
    <w:sectPr w:rsidR="00240013" w:rsidRPr="00C946C9" w:rsidSect="00A91F6C">
      <w:pgSz w:w="11906" w:h="16838"/>
      <w:pgMar w:top="426"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C9"/>
    <w:rsid w:val="001779B6"/>
    <w:rsid w:val="001D0F11"/>
    <w:rsid w:val="00240013"/>
    <w:rsid w:val="002A281C"/>
    <w:rsid w:val="004F01DE"/>
    <w:rsid w:val="004F47E3"/>
    <w:rsid w:val="00A602E6"/>
    <w:rsid w:val="00A91F6C"/>
    <w:rsid w:val="00B229E3"/>
    <w:rsid w:val="00C946C9"/>
    <w:rsid w:val="00D42D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2350"/>
  <w15:chartTrackingRefBased/>
  <w15:docId w15:val="{EEFB8BDD-DC16-45C5-BB95-780C513D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C9"/>
    <w:pPr>
      <w:spacing w:after="200" w:line="288" w:lineRule="auto"/>
    </w:pPr>
    <w:rPr>
      <w:rFonts w:ascii="Calibri" w:eastAsia="Calibri" w:hAnsi="Calibri" w:cs="Times New Roman"/>
      <w:kern w:val="0"/>
      <w14:ligatures w14:val="none"/>
    </w:rPr>
  </w:style>
  <w:style w:type="paragraph" w:styleId="Heading2">
    <w:name w:val="heading 2"/>
    <w:basedOn w:val="Normal"/>
    <w:next w:val="Normal"/>
    <w:link w:val="Heading2Char"/>
    <w:uiPriority w:val="9"/>
    <w:unhideWhenUsed/>
    <w:qFormat/>
    <w:rsid w:val="00D42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F6C"/>
    <w:pPr>
      <w:spacing w:after="0" w:line="240" w:lineRule="auto"/>
    </w:pPr>
    <w:rPr>
      <w:rFonts w:ascii="Trebuchet MS" w:eastAsia="Times New Roman" w:hAnsi="Trebuchet MS" w:cs="Times New Roman"/>
      <w:kern w:val="0"/>
      <w:sz w:val="20"/>
      <w:szCs w:val="24"/>
      <w14:ligatures w14:val="none"/>
    </w:rPr>
  </w:style>
  <w:style w:type="character" w:customStyle="1" w:styleId="Heading2Char">
    <w:name w:val="Heading 2 Char"/>
    <w:basedOn w:val="DefaultParagraphFont"/>
    <w:link w:val="Heading2"/>
    <w:uiPriority w:val="9"/>
    <w:rsid w:val="00D42DDE"/>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uiPriority w:val="99"/>
    <w:unhideWhenUsed/>
    <w:rsid w:val="00D42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2469</Words>
  <Characters>14321</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Nr. _______/ 21 iunie  2024</vt:lpstr>
      <vt:lpstr>    </vt:lpstr>
      <vt:lpstr>    Referat de aprobare</vt:lpstr>
      <vt:lpstr>    Nr. _______/ 21 iunie  2024</vt:lpstr>
      <vt: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6</cp:revision>
  <dcterms:created xsi:type="dcterms:W3CDTF">2024-06-20T07:51:00Z</dcterms:created>
  <dcterms:modified xsi:type="dcterms:W3CDTF">2024-06-21T08:29:00Z</dcterms:modified>
</cp:coreProperties>
</file>