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1D18D" w14:textId="77777777" w:rsidR="00305C4D" w:rsidRPr="00BE0C25" w:rsidRDefault="00305C4D" w:rsidP="00305C4D">
      <w:pPr>
        <w:pStyle w:val="NoSpacing"/>
        <w:jc w:val="both"/>
        <w:rPr>
          <w:rFonts w:ascii="Times New Roman" w:hAnsi="Times New Roman" w:cs="Times New Roman"/>
          <w:sz w:val="28"/>
          <w:szCs w:val="28"/>
          <w:lang w:val="pt-PT"/>
        </w:rPr>
      </w:pPr>
      <w:r w:rsidRPr="00BE0C25">
        <w:rPr>
          <w:rFonts w:ascii="Times New Roman" w:hAnsi="Times New Roman" w:cs="Times New Roman"/>
          <w:sz w:val="28"/>
          <w:szCs w:val="28"/>
          <w:lang w:val="pt-PT"/>
        </w:rPr>
        <w:t>ROMANIA</w:t>
      </w:r>
    </w:p>
    <w:p w14:paraId="4F90E716" w14:textId="77777777" w:rsidR="00305C4D" w:rsidRPr="00BE0C25" w:rsidRDefault="00305C4D" w:rsidP="00305C4D">
      <w:pPr>
        <w:pStyle w:val="NoSpacing"/>
        <w:jc w:val="both"/>
        <w:rPr>
          <w:rFonts w:ascii="Times New Roman" w:hAnsi="Times New Roman" w:cs="Times New Roman"/>
          <w:sz w:val="28"/>
          <w:szCs w:val="28"/>
          <w:lang w:val="pt-PT"/>
        </w:rPr>
      </w:pPr>
      <w:r w:rsidRPr="00BE0C25">
        <w:rPr>
          <w:rFonts w:ascii="Times New Roman" w:hAnsi="Times New Roman" w:cs="Times New Roman"/>
          <w:sz w:val="28"/>
          <w:szCs w:val="28"/>
          <w:lang w:val="pt-PT"/>
        </w:rPr>
        <w:t>JUDEŢUL MUREŞ</w:t>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t xml:space="preserve">    Vizat,</w:t>
      </w:r>
    </w:p>
    <w:p w14:paraId="04FE212B" w14:textId="77777777" w:rsidR="00305C4D" w:rsidRPr="00BE0C25" w:rsidRDefault="00305C4D" w:rsidP="00305C4D">
      <w:pPr>
        <w:pStyle w:val="NoSpacing"/>
        <w:jc w:val="both"/>
        <w:rPr>
          <w:rFonts w:ascii="Times New Roman" w:hAnsi="Times New Roman" w:cs="Times New Roman"/>
          <w:sz w:val="28"/>
          <w:szCs w:val="28"/>
          <w:lang w:val="pt-PT"/>
        </w:rPr>
      </w:pPr>
      <w:r w:rsidRPr="00BE0C25">
        <w:rPr>
          <w:rFonts w:ascii="Times New Roman" w:hAnsi="Times New Roman" w:cs="Times New Roman"/>
          <w:sz w:val="28"/>
          <w:szCs w:val="28"/>
          <w:lang w:val="pt-PT"/>
        </w:rPr>
        <w:t>COMUN</w:t>
      </w:r>
      <w:r>
        <w:rPr>
          <w:rFonts w:ascii="Times New Roman" w:hAnsi="Times New Roman" w:cs="Times New Roman"/>
          <w:sz w:val="28"/>
          <w:szCs w:val="28"/>
          <w:lang w:val="pt-PT"/>
        </w:rPr>
        <w:t xml:space="preserve">A </w:t>
      </w:r>
      <w:r w:rsidRPr="00BE0C25">
        <w:rPr>
          <w:rFonts w:ascii="Times New Roman" w:hAnsi="Times New Roman" w:cs="Times New Roman"/>
          <w:sz w:val="28"/>
          <w:szCs w:val="28"/>
          <w:lang w:val="pt-PT"/>
        </w:rPr>
        <w:t xml:space="preserve"> </w:t>
      </w:r>
      <w:r>
        <w:rPr>
          <w:rFonts w:ascii="Times New Roman" w:hAnsi="Times New Roman" w:cs="Times New Roman"/>
          <w:sz w:val="28"/>
          <w:szCs w:val="28"/>
          <w:lang w:val="pt-PT"/>
        </w:rPr>
        <w:t>ACĂȚARI</w:t>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t xml:space="preserve">       </w:t>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t xml:space="preserve">  Secretar</w:t>
      </w:r>
    </w:p>
    <w:p w14:paraId="244B30DC" w14:textId="77777777" w:rsidR="00305C4D" w:rsidRPr="00BE0C25" w:rsidRDefault="00305C4D" w:rsidP="00305C4D">
      <w:pPr>
        <w:pStyle w:val="NoSpacing"/>
        <w:jc w:val="both"/>
        <w:rPr>
          <w:rFonts w:ascii="Times New Roman" w:hAnsi="Times New Roman" w:cs="Times New Roman"/>
          <w:sz w:val="28"/>
          <w:szCs w:val="28"/>
          <w:lang w:val="pt-PT"/>
        </w:rPr>
      </w:pPr>
      <w:r>
        <w:rPr>
          <w:rFonts w:ascii="Times New Roman" w:hAnsi="Times New Roman" w:cs="Times New Roman"/>
          <w:sz w:val="28"/>
          <w:szCs w:val="28"/>
          <w:lang w:val="pt-PT"/>
        </w:rPr>
        <w:t>PRIMAR</w:t>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t xml:space="preserve">                  </w:t>
      </w:r>
      <w:r>
        <w:rPr>
          <w:rFonts w:ascii="Times New Roman" w:hAnsi="Times New Roman" w:cs="Times New Roman"/>
          <w:sz w:val="28"/>
          <w:szCs w:val="28"/>
          <w:lang w:val="pt-PT"/>
        </w:rPr>
        <w:t xml:space="preserve">       </w:t>
      </w:r>
      <w:r w:rsidRPr="00BE0C25">
        <w:rPr>
          <w:rFonts w:ascii="Times New Roman" w:hAnsi="Times New Roman" w:cs="Times New Roman"/>
          <w:sz w:val="28"/>
          <w:szCs w:val="28"/>
          <w:lang w:val="pt-PT"/>
        </w:rPr>
        <w:t xml:space="preserve"> </w:t>
      </w:r>
      <w:r>
        <w:rPr>
          <w:rFonts w:ascii="Times New Roman" w:hAnsi="Times New Roman" w:cs="Times New Roman"/>
          <w:sz w:val="28"/>
          <w:szCs w:val="28"/>
          <w:lang w:val="pt-PT"/>
        </w:rPr>
        <w:t xml:space="preserve">  </w:t>
      </w:r>
      <w:r w:rsidRPr="00BE0C25">
        <w:rPr>
          <w:rFonts w:ascii="Times New Roman" w:hAnsi="Times New Roman" w:cs="Times New Roman"/>
          <w:sz w:val="28"/>
          <w:szCs w:val="28"/>
          <w:lang w:val="pt-PT"/>
        </w:rPr>
        <w:t xml:space="preserve"> Jozsa Ferenc</w:t>
      </w:r>
    </w:p>
    <w:p w14:paraId="739E3146" w14:textId="77777777" w:rsidR="00305C4D" w:rsidRPr="00C85374" w:rsidRDefault="00305C4D" w:rsidP="00305C4D">
      <w:pPr>
        <w:pStyle w:val="NoSpacing"/>
        <w:jc w:val="both"/>
        <w:rPr>
          <w:rFonts w:ascii="Times New Roman" w:hAnsi="Times New Roman" w:cs="Times New Roman"/>
          <w:sz w:val="28"/>
          <w:szCs w:val="28"/>
        </w:rPr>
      </w:pPr>
    </w:p>
    <w:p w14:paraId="59B988CC" w14:textId="5B979CCA" w:rsidR="00305C4D" w:rsidRPr="00305C4D" w:rsidRDefault="00305C4D" w:rsidP="00305C4D">
      <w:pPr>
        <w:pStyle w:val="NoSpacing"/>
        <w:jc w:val="center"/>
        <w:rPr>
          <w:rFonts w:ascii="Arial" w:hAnsi="Arial" w:cs="Arial"/>
          <w:sz w:val="28"/>
          <w:szCs w:val="28"/>
          <w:u w:val="single"/>
        </w:rPr>
      </w:pPr>
      <w:r w:rsidRPr="00305C4D">
        <w:rPr>
          <w:rFonts w:ascii="Arial" w:hAnsi="Arial" w:cs="Arial"/>
          <w:sz w:val="28"/>
          <w:szCs w:val="28"/>
          <w:u w:val="single"/>
        </w:rPr>
        <w:t>P R O I E C T  D E   H O T Ă R Â R E</w:t>
      </w:r>
    </w:p>
    <w:p w14:paraId="7077B74F" w14:textId="563F695A" w:rsidR="00B55740" w:rsidRDefault="00B55740" w:rsidP="00B55740">
      <w:pPr>
        <w:pStyle w:val="NoSpacing"/>
        <w:jc w:val="both"/>
        <w:rPr>
          <w:rFonts w:ascii="Arial" w:hAnsi="Arial" w:cs="Arial"/>
          <w:sz w:val="28"/>
          <w:szCs w:val="28"/>
        </w:rPr>
      </w:pPr>
      <w:r w:rsidRPr="00B55740">
        <w:rPr>
          <w:rFonts w:ascii="Arial" w:hAnsi="Arial" w:cs="Arial"/>
          <w:sz w:val="28"/>
          <w:szCs w:val="28"/>
        </w:rPr>
        <w:t>privind aprobarea indicatorilor tehnico – economici actualizați și a devizului general actualizat, bugetul proiectului actualizat pentru obiectivul de investiții ”Înființare centru de colectare prin aport voluntar în Comuna Acățari”</w:t>
      </w:r>
    </w:p>
    <w:p w14:paraId="3928BCDD" w14:textId="77777777" w:rsidR="009B0919" w:rsidRDefault="009B0919" w:rsidP="00B55740">
      <w:pPr>
        <w:pStyle w:val="NoSpacing"/>
        <w:jc w:val="both"/>
        <w:rPr>
          <w:rFonts w:ascii="Arial" w:hAnsi="Arial" w:cs="Arial"/>
          <w:sz w:val="28"/>
          <w:szCs w:val="28"/>
        </w:rPr>
      </w:pPr>
    </w:p>
    <w:p w14:paraId="3D0DD918" w14:textId="6724A566" w:rsidR="009B0919" w:rsidRPr="009B0919" w:rsidRDefault="009B0919" w:rsidP="009B0919">
      <w:pPr>
        <w:pStyle w:val="NoSpacing"/>
        <w:jc w:val="both"/>
        <w:rPr>
          <w:rFonts w:ascii="Arial" w:hAnsi="Arial" w:cs="Arial"/>
          <w:sz w:val="28"/>
          <w:szCs w:val="28"/>
        </w:rPr>
      </w:pPr>
      <w:r>
        <w:rPr>
          <w:rFonts w:ascii="Arial" w:hAnsi="Arial" w:cs="Arial"/>
          <w:sz w:val="28"/>
          <w:szCs w:val="28"/>
        </w:rPr>
        <w:tab/>
      </w:r>
      <w:r w:rsidRPr="009B0919">
        <w:rPr>
          <w:rFonts w:ascii="Arial" w:hAnsi="Arial" w:cs="Arial"/>
          <w:sz w:val="28"/>
          <w:szCs w:val="28"/>
        </w:rPr>
        <w:t>Primarul comunei Acăţari;</w:t>
      </w:r>
    </w:p>
    <w:p w14:paraId="574E4FE0" w14:textId="0A8C5124" w:rsidR="009B0919" w:rsidRPr="009B0919" w:rsidRDefault="009B0919" w:rsidP="009B0919">
      <w:pPr>
        <w:pStyle w:val="NoSpacing"/>
        <w:jc w:val="both"/>
        <w:rPr>
          <w:rFonts w:ascii="Arial" w:hAnsi="Arial" w:cs="Arial"/>
          <w:sz w:val="28"/>
          <w:szCs w:val="28"/>
        </w:rPr>
      </w:pPr>
      <w:r w:rsidRPr="009B0919">
        <w:rPr>
          <w:rFonts w:ascii="Arial" w:hAnsi="Arial" w:cs="Arial"/>
          <w:sz w:val="28"/>
          <w:szCs w:val="28"/>
        </w:rPr>
        <w:tab/>
        <w:t>Văzând  referatul de aprobare  a Primarului comunei Acățari nr.</w:t>
      </w:r>
      <w:r w:rsidR="000B087B">
        <w:rPr>
          <w:rFonts w:ascii="Arial" w:hAnsi="Arial" w:cs="Arial"/>
          <w:sz w:val="28"/>
          <w:szCs w:val="28"/>
        </w:rPr>
        <w:t>1648</w:t>
      </w:r>
      <w:r w:rsidRPr="009B0919">
        <w:rPr>
          <w:rFonts w:ascii="Arial" w:hAnsi="Arial" w:cs="Arial"/>
          <w:sz w:val="28"/>
          <w:szCs w:val="28"/>
        </w:rPr>
        <w:t>/202</w:t>
      </w:r>
      <w:r w:rsidR="000B087B">
        <w:rPr>
          <w:rFonts w:ascii="Arial" w:hAnsi="Arial" w:cs="Arial"/>
          <w:sz w:val="28"/>
          <w:szCs w:val="28"/>
        </w:rPr>
        <w:t>5</w:t>
      </w:r>
      <w:r w:rsidRPr="009B0919">
        <w:rPr>
          <w:rFonts w:ascii="Arial" w:hAnsi="Arial" w:cs="Arial"/>
          <w:sz w:val="28"/>
          <w:szCs w:val="28"/>
        </w:rPr>
        <w:t xml:space="preserve"> , și raportul  compartimentului de resort  nr.</w:t>
      </w:r>
      <w:r w:rsidR="000B087B">
        <w:rPr>
          <w:rFonts w:ascii="Arial" w:hAnsi="Arial" w:cs="Arial"/>
          <w:sz w:val="28"/>
          <w:szCs w:val="28"/>
        </w:rPr>
        <w:t>1657</w:t>
      </w:r>
      <w:r w:rsidRPr="009B0919">
        <w:rPr>
          <w:rFonts w:ascii="Arial" w:hAnsi="Arial" w:cs="Arial"/>
          <w:sz w:val="28"/>
          <w:szCs w:val="28"/>
        </w:rPr>
        <w:t>/202</w:t>
      </w:r>
      <w:r w:rsidR="000B087B">
        <w:rPr>
          <w:rFonts w:ascii="Arial" w:hAnsi="Arial" w:cs="Arial"/>
          <w:sz w:val="28"/>
          <w:szCs w:val="28"/>
        </w:rPr>
        <w:t>5</w:t>
      </w:r>
      <w:r w:rsidRPr="009B0919">
        <w:rPr>
          <w:rFonts w:ascii="Arial" w:hAnsi="Arial" w:cs="Arial"/>
          <w:sz w:val="28"/>
          <w:szCs w:val="28"/>
        </w:rPr>
        <w:t>;</w:t>
      </w:r>
    </w:p>
    <w:p w14:paraId="6B86D645" w14:textId="44437CBE" w:rsidR="009B0919" w:rsidRDefault="009B0919" w:rsidP="00B55740">
      <w:pPr>
        <w:pStyle w:val="NoSpacing"/>
        <w:jc w:val="both"/>
        <w:rPr>
          <w:rFonts w:ascii="Arial" w:hAnsi="Arial" w:cs="Arial"/>
          <w:sz w:val="28"/>
          <w:szCs w:val="28"/>
        </w:rPr>
      </w:pPr>
      <w:r>
        <w:rPr>
          <w:rFonts w:ascii="Arial" w:hAnsi="Arial" w:cs="Arial"/>
          <w:sz w:val="28"/>
          <w:szCs w:val="28"/>
        </w:rPr>
        <w:tab/>
      </w:r>
      <w:r>
        <w:rPr>
          <w:rFonts w:ascii="Arial" w:hAnsi="Arial" w:cs="Arial"/>
          <w:sz w:val="28"/>
          <w:szCs w:val="28"/>
        </w:rPr>
        <w:tab/>
        <w:t>Având în vedere:</w:t>
      </w:r>
    </w:p>
    <w:p w14:paraId="7E24E489" w14:textId="24A510EB" w:rsidR="00B55740" w:rsidRPr="00B55740" w:rsidRDefault="00B55740" w:rsidP="009B0919">
      <w:pPr>
        <w:pStyle w:val="NoSpacing"/>
        <w:ind w:firstLine="708"/>
        <w:jc w:val="both"/>
        <w:rPr>
          <w:rFonts w:ascii="Arial" w:hAnsi="Arial" w:cs="Arial"/>
          <w:sz w:val="28"/>
          <w:szCs w:val="28"/>
        </w:rPr>
      </w:pPr>
      <w:r w:rsidRPr="00B55740">
        <w:rPr>
          <w:rFonts w:ascii="Arial" w:hAnsi="Arial" w:cs="Arial"/>
          <w:sz w:val="28"/>
          <w:szCs w:val="28"/>
        </w:rPr>
        <w:t>-</w:t>
      </w:r>
      <w:r w:rsidRPr="00B55740">
        <w:rPr>
          <w:rFonts w:ascii="Arial" w:hAnsi="Arial" w:cs="Arial"/>
          <w:iCs/>
          <w:sz w:val="28"/>
          <w:szCs w:val="28"/>
        </w:rPr>
        <w:t>Hotărârea Guvernului României nr.907/2016 privind etapele de elaborare și conținutul-cadru al documentațiilor tehnico-economice aferente obiectivelor/ proiectelor de investiții finanțate din fonduri publice, cu modificările și completările ulterioare</w:t>
      </w:r>
      <w:r w:rsidRPr="00B55740">
        <w:rPr>
          <w:rFonts w:ascii="Arial" w:hAnsi="Arial" w:cs="Arial"/>
          <w:sz w:val="28"/>
          <w:szCs w:val="28"/>
        </w:rPr>
        <w:t>,</w:t>
      </w:r>
    </w:p>
    <w:p w14:paraId="68606556" w14:textId="77777777" w:rsidR="00B55740" w:rsidRDefault="00B55740" w:rsidP="009B0919">
      <w:pPr>
        <w:pStyle w:val="NoSpacing"/>
        <w:ind w:firstLine="708"/>
        <w:jc w:val="both"/>
        <w:rPr>
          <w:rFonts w:ascii="Arial" w:hAnsi="Arial" w:cs="Arial"/>
          <w:iCs/>
          <w:sz w:val="28"/>
          <w:szCs w:val="28"/>
        </w:rPr>
      </w:pPr>
      <w:r w:rsidRPr="00B55740">
        <w:rPr>
          <w:rFonts w:ascii="Arial" w:hAnsi="Arial" w:cs="Arial"/>
          <w:sz w:val="28"/>
          <w:szCs w:val="28"/>
        </w:rPr>
        <w:t>-</w:t>
      </w:r>
      <w:r w:rsidRPr="00B55740">
        <w:rPr>
          <w:rFonts w:ascii="Arial" w:hAnsi="Arial" w:cs="Arial"/>
          <w:iCs/>
          <w:sz w:val="28"/>
          <w:szCs w:val="28"/>
        </w:rPr>
        <w:t>art.20 alin.(1) lit.e) coroborat cu art.44 alin.(1) din Legea nr.273/2006 privind finanțele publice locale, cu modificările şi completările ulterioare,</w:t>
      </w:r>
    </w:p>
    <w:p w14:paraId="0BFEC949" w14:textId="13D75C0F" w:rsidR="009B0919" w:rsidRPr="00B55740" w:rsidRDefault="006B4476" w:rsidP="006B4476">
      <w:pPr>
        <w:pStyle w:val="NoSpacing"/>
        <w:ind w:firstLine="708"/>
        <w:jc w:val="both"/>
        <w:rPr>
          <w:rFonts w:ascii="Arial" w:hAnsi="Arial" w:cs="Arial"/>
          <w:sz w:val="28"/>
          <w:szCs w:val="28"/>
        </w:rPr>
      </w:pPr>
      <w:r>
        <w:rPr>
          <w:rFonts w:ascii="Arial" w:hAnsi="Arial" w:cs="Arial"/>
          <w:sz w:val="28"/>
          <w:szCs w:val="28"/>
        </w:rPr>
        <w:t xml:space="preserve">Ținând cont de </w:t>
      </w:r>
      <w:r w:rsidRPr="000D31BD">
        <w:rPr>
          <w:rFonts w:ascii="Arial" w:hAnsi="Arial" w:cs="Arial"/>
          <w:sz w:val="28"/>
          <w:szCs w:val="28"/>
        </w:rPr>
        <w:t>prevederile Legii nr. 52/2003, privind transparența decizională în administrația publică, republicată, cu modificările şi completările ulterioare</w:t>
      </w:r>
      <w:r>
        <w:rPr>
          <w:rFonts w:ascii="Arial" w:hAnsi="Arial" w:cs="Arial"/>
          <w:sz w:val="28"/>
          <w:szCs w:val="28"/>
        </w:rPr>
        <w:t>,</w:t>
      </w:r>
    </w:p>
    <w:p w14:paraId="551C80F6" w14:textId="24ADB3C8" w:rsidR="00B55740" w:rsidRPr="00B55740" w:rsidRDefault="006B4476" w:rsidP="006B4476">
      <w:pPr>
        <w:pStyle w:val="NoSpacing"/>
        <w:ind w:firstLine="708"/>
        <w:jc w:val="both"/>
        <w:rPr>
          <w:rFonts w:ascii="Arial" w:hAnsi="Arial" w:cs="Arial"/>
          <w:sz w:val="28"/>
          <w:szCs w:val="28"/>
        </w:rPr>
      </w:pPr>
      <w:r>
        <w:rPr>
          <w:rFonts w:ascii="Arial" w:hAnsi="Arial" w:cs="Arial"/>
          <w:sz w:val="28"/>
          <w:szCs w:val="28"/>
        </w:rPr>
        <w:t>Î</w:t>
      </w:r>
      <w:r w:rsidR="00B55740" w:rsidRPr="00B55740">
        <w:rPr>
          <w:rFonts w:ascii="Arial" w:hAnsi="Arial" w:cs="Arial"/>
          <w:sz w:val="28"/>
          <w:szCs w:val="28"/>
        </w:rPr>
        <w:t>n temeiul prevederilor art.129 alin.(1), alin.(2) lit.b) și alin.(4) lit.d), art.139 alin.(1) și art.196 alin.(1) lit.a) din Ordonanța de Urgență a Guvernului nr.57/2019 privind Codul administrativ, cu modificările și completările ulterioare;</w:t>
      </w:r>
    </w:p>
    <w:p w14:paraId="418C4CB6" w14:textId="77777777" w:rsidR="00B55740" w:rsidRPr="00B55740" w:rsidRDefault="00B55740" w:rsidP="00B55740">
      <w:pPr>
        <w:pStyle w:val="NoSpacing"/>
        <w:jc w:val="both"/>
        <w:rPr>
          <w:rFonts w:ascii="Arial" w:hAnsi="Arial" w:cs="Arial"/>
          <w:sz w:val="28"/>
          <w:szCs w:val="28"/>
        </w:rPr>
      </w:pPr>
    </w:p>
    <w:p w14:paraId="3E67B8CF" w14:textId="304DB96E" w:rsidR="00B55740" w:rsidRPr="00B55740" w:rsidRDefault="006B4476" w:rsidP="00B55740">
      <w:pPr>
        <w:pStyle w:val="NoSpacing"/>
        <w:jc w:val="both"/>
        <w:rPr>
          <w:rFonts w:ascii="Arial" w:hAnsi="Arial" w:cs="Arial"/>
          <w:sz w:val="28"/>
          <w:szCs w:val="28"/>
        </w:rPr>
      </w:pPr>
      <w:r>
        <w:rPr>
          <w:rFonts w:ascii="Arial" w:hAnsi="Arial" w:cs="Arial"/>
          <w:sz w:val="28"/>
          <w:szCs w:val="28"/>
        </w:rPr>
        <w:tab/>
      </w:r>
      <w:r>
        <w:rPr>
          <w:rFonts w:ascii="Arial" w:hAnsi="Arial" w:cs="Arial"/>
          <w:sz w:val="28"/>
          <w:szCs w:val="28"/>
        </w:rPr>
        <w:tab/>
        <w:t>P r o p u n e:</w:t>
      </w:r>
    </w:p>
    <w:p w14:paraId="2C29BD1C" w14:textId="77777777" w:rsidR="00B55740" w:rsidRPr="00B55740" w:rsidRDefault="00B55740" w:rsidP="00B55740">
      <w:pPr>
        <w:pStyle w:val="NoSpacing"/>
        <w:jc w:val="both"/>
        <w:rPr>
          <w:rFonts w:ascii="Arial" w:hAnsi="Arial" w:cs="Arial"/>
          <w:sz w:val="28"/>
          <w:szCs w:val="28"/>
        </w:rPr>
      </w:pPr>
    </w:p>
    <w:p w14:paraId="5848A1D4" w14:textId="77777777" w:rsidR="00B55740" w:rsidRPr="00B55740" w:rsidRDefault="00B55740" w:rsidP="006B4476">
      <w:pPr>
        <w:pStyle w:val="NoSpacing"/>
        <w:ind w:firstLine="708"/>
        <w:jc w:val="both"/>
        <w:rPr>
          <w:rFonts w:ascii="Arial" w:hAnsi="Arial" w:cs="Arial"/>
          <w:sz w:val="28"/>
          <w:szCs w:val="28"/>
        </w:rPr>
      </w:pPr>
      <w:r w:rsidRPr="00B55740">
        <w:rPr>
          <w:rFonts w:ascii="Arial" w:hAnsi="Arial" w:cs="Arial"/>
          <w:sz w:val="28"/>
          <w:szCs w:val="28"/>
        </w:rPr>
        <w:t xml:space="preserve">Art.  1. – Se aprobă indicatorii tehnico – economici actualizați conform Anexei nr. 1, care face parte integrantă din prezenta hotărâre. </w:t>
      </w:r>
    </w:p>
    <w:p w14:paraId="757526DE" w14:textId="77777777" w:rsidR="00B55740" w:rsidRPr="00B55740" w:rsidRDefault="00B55740" w:rsidP="006B4476">
      <w:pPr>
        <w:pStyle w:val="NoSpacing"/>
        <w:ind w:firstLine="708"/>
        <w:jc w:val="both"/>
        <w:rPr>
          <w:rFonts w:ascii="Arial" w:hAnsi="Arial" w:cs="Arial"/>
          <w:sz w:val="28"/>
          <w:szCs w:val="28"/>
        </w:rPr>
      </w:pPr>
      <w:r w:rsidRPr="00B55740">
        <w:rPr>
          <w:rFonts w:ascii="Arial" w:hAnsi="Arial" w:cs="Arial"/>
          <w:sz w:val="28"/>
          <w:szCs w:val="28"/>
        </w:rPr>
        <w:t>Art.  2. – Se aprobă Bugetul proiectului actualizat conform Anexei nr. 2, care face parte integrantă din prezenta hotărâre.</w:t>
      </w:r>
    </w:p>
    <w:p w14:paraId="2A60FF39" w14:textId="77777777" w:rsidR="00B55740" w:rsidRPr="00B55740" w:rsidRDefault="00B55740" w:rsidP="006B4476">
      <w:pPr>
        <w:pStyle w:val="NoSpacing"/>
        <w:ind w:firstLine="708"/>
        <w:jc w:val="both"/>
        <w:rPr>
          <w:rFonts w:ascii="Arial" w:hAnsi="Arial" w:cs="Arial"/>
          <w:sz w:val="28"/>
          <w:szCs w:val="28"/>
        </w:rPr>
      </w:pPr>
      <w:r w:rsidRPr="00B55740">
        <w:rPr>
          <w:rFonts w:ascii="Arial" w:hAnsi="Arial" w:cs="Arial"/>
          <w:sz w:val="28"/>
          <w:szCs w:val="28"/>
        </w:rPr>
        <w:t>Art. 3. – Se aprobă Devizul general actualizat conform Anexei nr. 3, care face parte integrantă din prezenta hotărâre.</w:t>
      </w:r>
    </w:p>
    <w:p w14:paraId="662BE8D3" w14:textId="77777777" w:rsidR="00B55740" w:rsidRPr="00B55740" w:rsidRDefault="00B55740" w:rsidP="006B4476">
      <w:pPr>
        <w:pStyle w:val="NoSpacing"/>
        <w:ind w:firstLine="708"/>
        <w:jc w:val="both"/>
        <w:rPr>
          <w:rFonts w:ascii="Arial" w:hAnsi="Arial" w:cs="Arial"/>
          <w:sz w:val="28"/>
          <w:szCs w:val="28"/>
        </w:rPr>
      </w:pPr>
      <w:r w:rsidRPr="00B55740">
        <w:rPr>
          <w:rFonts w:ascii="Arial" w:hAnsi="Arial" w:cs="Arial"/>
          <w:sz w:val="28"/>
          <w:szCs w:val="28"/>
        </w:rPr>
        <w:t xml:space="preserve">Art. 4. - Cu aducerea la îndeplinire a prezentei hotărâri se încredințează Primarul Comunei </w:t>
      </w:r>
      <w:r w:rsidRPr="00B55740">
        <w:rPr>
          <w:rFonts w:ascii="Arial" w:hAnsi="Arial" w:cs="Arial"/>
          <w:iCs/>
          <w:sz w:val="28"/>
          <w:szCs w:val="28"/>
        </w:rPr>
        <w:t>Acățari</w:t>
      </w:r>
      <w:r w:rsidRPr="00B55740">
        <w:rPr>
          <w:rFonts w:ascii="Arial" w:hAnsi="Arial" w:cs="Arial"/>
          <w:sz w:val="28"/>
          <w:szCs w:val="28"/>
        </w:rPr>
        <w:t>.</w:t>
      </w:r>
    </w:p>
    <w:p w14:paraId="3D8FCC8E" w14:textId="77777777" w:rsidR="00B55740" w:rsidRDefault="00B55740" w:rsidP="006B4476">
      <w:pPr>
        <w:pStyle w:val="NoSpacing"/>
        <w:ind w:firstLine="708"/>
        <w:jc w:val="both"/>
        <w:rPr>
          <w:rFonts w:ascii="Arial" w:hAnsi="Arial" w:cs="Arial"/>
          <w:sz w:val="28"/>
          <w:szCs w:val="28"/>
        </w:rPr>
      </w:pPr>
      <w:r w:rsidRPr="00B55740">
        <w:rPr>
          <w:rFonts w:ascii="Arial" w:hAnsi="Arial" w:cs="Arial"/>
          <w:sz w:val="28"/>
          <w:szCs w:val="28"/>
        </w:rPr>
        <w:t xml:space="preserve">Art. 5. - Prezenta hotărâre se comunică: Instituției Prefectului-Județul Mureș, Primarului comunei </w:t>
      </w:r>
      <w:r w:rsidRPr="00B55740">
        <w:rPr>
          <w:rFonts w:ascii="Arial" w:hAnsi="Arial" w:cs="Arial"/>
          <w:iCs/>
          <w:sz w:val="28"/>
          <w:szCs w:val="28"/>
        </w:rPr>
        <w:t>Acățari</w:t>
      </w:r>
      <w:r w:rsidRPr="00B55740">
        <w:rPr>
          <w:rFonts w:ascii="Arial" w:hAnsi="Arial" w:cs="Arial"/>
          <w:sz w:val="28"/>
          <w:szCs w:val="28"/>
        </w:rPr>
        <w:t>, Biroului financiar-contabil, Compartimentului achiziții publice și investiții și se aduce la cunoștința publică prin publicare în Monitorul Oficial Local.</w:t>
      </w:r>
    </w:p>
    <w:p w14:paraId="2644B85F" w14:textId="77777777" w:rsidR="006B4476" w:rsidRDefault="006B4476" w:rsidP="006B4476">
      <w:pPr>
        <w:pStyle w:val="NoSpacing"/>
        <w:ind w:firstLine="708"/>
        <w:jc w:val="both"/>
        <w:rPr>
          <w:rFonts w:ascii="Arial" w:hAnsi="Arial" w:cs="Arial"/>
          <w:sz w:val="28"/>
          <w:szCs w:val="28"/>
        </w:rPr>
      </w:pPr>
    </w:p>
    <w:p w14:paraId="0C700424" w14:textId="1CCD73D1" w:rsidR="006B4476" w:rsidRDefault="006B4476" w:rsidP="006B4476">
      <w:pPr>
        <w:pStyle w:val="NoSpacing"/>
        <w:ind w:firstLine="708"/>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Primar,</w:t>
      </w:r>
    </w:p>
    <w:p w14:paraId="1C788CCC" w14:textId="01DA4406" w:rsidR="006B4476" w:rsidRDefault="006B4476" w:rsidP="006B4476">
      <w:pPr>
        <w:pStyle w:val="NoSpacing"/>
        <w:ind w:firstLine="708"/>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Osvath Csaba</w:t>
      </w:r>
    </w:p>
    <w:p w14:paraId="1D59C480" w14:textId="77777777" w:rsidR="008E28E9" w:rsidRDefault="008E28E9" w:rsidP="006B4476">
      <w:pPr>
        <w:pStyle w:val="NoSpacing"/>
        <w:ind w:firstLine="708"/>
        <w:jc w:val="both"/>
        <w:rPr>
          <w:rFonts w:ascii="Arial" w:hAnsi="Arial" w:cs="Arial"/>
          <w:sz w:val="28"/>
          <w:szCs w:val="28"/>
        </w:rPr>
      </w:pPr>
    </w:p>
    <w:p w14:paraId="220A664D" w14:textId="77777777" w:rsidR="008E28E9" w:rsidRPr="00C85374" w:rsidRDefault="008E28E9" w:rsidP="008E28E9">
      <w:pPr>
        <w:pStyle w:val="NoSpacing"/>
        <w:jc w:val="center"/>
        <w:rPr>
          <w:rFonts w:ascii="Times New Roman" w:hAnsi="Times New Roman" w:cs="Times New Roman"/>
          <w:sz w:val="28"/>
          <w:szCs w:val="28"/>
          <w:u w:val="single"/>
        </w:rPr>
      </w:pPr>
      <w:r w:rsidRPr="00C85374">
        <w:rPr>
          <w:rFonts w:ascii="Times New Roman" w:hAnsi="Times New Roman" w:cs="Times New Roman"/>
          <w:sz w:val="28"/>
          <w:szCs w:val="28"/>
          <w:u w:val="single"/>
        </w:rPr>
        <w:lastRenderedPageBreak/>
        <w:t>ROMÂNIA,</w:t>
      </w:r>
    </w:p>
    <w:p w14:paraId="04036826" w14:textId="77777777" w:rsidR="008E28E9" w:rsidRPr="00C85374" w:rsidRDefault="008E28E9" w:rsidP="008E28E9">
      <w:pPr>
        <w:pStyle w:val="NoSpacing"/>
        <w:jc w:val="center"/>
        <w:rPr>
          <w:rFonts w:ascii="Times New Roman" w:hAnsi="Times New Roman" w:cs="Times New Roman"/>
          <w:sz w:val="28"/>
          <w:szCs w:val="28"/>
          <w:u w:val="single"/>
        </w:rPr>
      </w:pPr>
      <w:r w:rsidRPr="00C85374">
        <w:rPr>
          <w:rFonts w:ascii="Times New Roman" w:hAnsi="Times New Roman" w:cs="Times New Roman"/>
          <w:sz w:val="28"/>
          <w:szCs w:val="28"/>
          <w:u w:val="single"/>
        </w:rPr>
        <w:t>JUDEŢUL MUREŞ</w:t>
      </w:r>
    </w:p>
    <w:p w14:paraId="11BF3AEC" w14:textId="77777777" w:rsidR="008E28E9" w:rsidRPr="00C85374" w:rsidRDefault="008E28E9" w:rsidP="008E28E9">
      <w:pPr>
        <w:pStyle w:val="NoSpacing"/>
        <w:jc w:val="center"/>
        <w:rPr>
          <w:rFonts w:ascii="Times New Roman" w:hAnsi="Times New Roman" w:cs="Times New Roman"/>
          <w:sz w:val="28"/>
          <w:szCs w:val="28"/>
          <w:u w:val="single"/>
        </w:rPr>
      </w:pPr>
      <w:r w:rsidRPr="00C85374">
        <w:rPr>
          <w:rFonts w:ascii="Times New Roman" w:hAnsi="Times New Roman" w:cs="Times New Roman"/>
          <w:sz w:val="28"/>
          <w:szCs w:val="28"/>
          <w:u w:val="single"/>
        </w:rPr>
        <w:t>PRIMĂRIA COMUNEI ACĂŢARI</w:t>
      </w:r>
    </w:p>
    <w:p w14:paraId="70441D4A" w14:textId="77777777" w:rsidR="008E28E9" w:rsidRPr="00C85374" w:rsidRDefault="008E28E9" w:rsidP="008E28E9">
      <w:pPr>
        <w:pStyle w:val="NoSpacing"/>
        <w:jc w:val="center"/>
        <w:rPr>
          <w:rFonts w:ascii="Times New Roman" w:hAnsi="Times New Roman" w:cs="Times New Roman"/>
          <w:sz w:val="28"/>
          <w:szCs w:val="28"/>
          <w:u w:val="single"/>
        </w:rPr>
      </w:pPr>
      <w:r w:rsidRPr="00C85374">
        <w:rPr>
          <w:rFonts w:ascii="Times New Roman" w:hAnsi="Times New Roman" w:cs="Times New Roman"/>
          <w:sz w:val="28"/>
          <w:szCs w:val="28"/>
          <w:u w:val="single"/>
        </w:rPr>
        <w:t xml:space="preserve">Tel/Fax: 0265 333112, 0265 333298; e-mail: </w:t>
      </w:r>
      <w:hyperlink r:id="rId5" w:history="1">
        <w:r w:rsidRPr="00C85374">
          <w:rPr>
            <w:rStyle w:val="Hyperlink"/>
            <w:rFonts w:ascii="Times New Roman" w:hAnsi="Times New Roman" w:cs="Times New Roman"/>
            <w:sz w:val="28"/>
            <w:szCs w:val="28"/>
          </w:rPr>
          <w:t>acatari@cjmures.ro</w:t>
        </w:r>
      </w:hyperlink>
      <w:r w:rsidRPr="00C85374">
        <w:rPr>
          <w:rFonts w:ascii="Times New Roman" w:hAnsi="Times New Roman" w:cs="Times New Roman"/>
          <w:sz w:val="28"/>
          <w:szCs w:val="28"/>
          <w:u w:val="single"/>
        </w:rPr>
        <w:t>,  www.acatari.ro</w:t>
      </w:r>
    </w:p>
    <w:p w14:paraId="00248A83" w14:textId="77777777" w:rsidR="008E28E9" w:rsidRPr="00C85374" w:rsidRDefault="008E28E9" w:rsidP="008E28E9">
      <w:pPr>
        <w:pStyle w:val="NoSpacing"/>
        <w:jc w:val="center"/>
        <w:rPr>
          <w:rFonts w:ascii="Times New Roman" w:hAnsi="Times New Roman" w:cs="Times New Roman"/>
          <w:sz w:val="28"/>
          <w:szCs w:val="28"/>
        </w:rPr>
      </w:pPr>
    </w:p>
    <w:p w14:paraId="14E262FD" w14:textId="77777777" w:rsidR="008E28E9" w:rsidRPr="00C85374" w:rsidRDefault="008E28E9" w:rsidP="008E28E9">
      <w:pPr>
        <w:pStyle w:val="NoSpacing"/>
        <w:jc w:val="both"/>
        <w:rPr>
          <w:rFonts w:ascii="Times New Roman" w:hAnsi="Times New Roman" w:cs="Times New Roman"/>
          <w:sz w:val="28"/>
          <w:szCs w:val="28"/>
        </w:rPr>
      </w:pPr>
    </w:p>
    <w:p w14:paraId="4BFC3B82" w14:textId="0FCBC9E2" w:rsidR="008E28E9" w:rsidRPr="00C85374" w:rsidRDefault="008E28E9" w:rsidP="008E28E9">
      <w:pPr>
        <w:pStyle w:val="NoSpacing"/>
        <w:jc w:val="both"/>
        <w:rPr>
          <w:rFonts w:ascii="Times New Roman" w:hAnsi="Times New Roman" w:cs="Times New Roman"/>
          <w:sz w:val="28"/>
          <w:szCs w:val="28"/>
        </w:rPr>
      </w:pPr>
      <w:r w:rsidRPr="00C85374">
        <w:rPr>
          <w:rFonts w:ascii="Times New Roman" w:hAnsi="Times New Roman" w:cs="Times New Roman"/>
          <w:sz w:val="28"/>
          <w:szCs w:val="28"/>
        </w:rPr>
        <w:tab/>
        <w:t xml:space="preserve">Nr. </w:t>
      </w:r>
      <w:r w:rsidR="000B087B">
        <w:rPr>
          <w:rFonts w:ascii="Times New Roman" w:hAnsi="Times New Roman" w:cs="Times New Roman"/>
          <w:sz w:val="28"/>
          <w:szCs w:val="28"/>
        </w:rPr>
        <w:t>1648</w:t>
      </w:r>
      <w:r w:rsidRPr="00C85374">
        <w:rPr>
          <w:rFonts w:ascii="Times New Roman" w:hAnsi="Times New Roman" w:cs="Times New Roman"/>
          <w:sz w:val="28"/>
          <w:szCs w:val="28"/>
        </w:rPr>
        <w:t>/ 1</w:t>
      </w:r>
      <w:r w:rsidR="000B087B">
        <w:rPr>
          <w:rFonts w:ascii="Times New Roman" w:hAnsi="Times New Roman" w:cs="Times New Roman"/>
          <w:sz w:val="28"/>
          <w:szCs w:val="28"/>
        </w:rPr>
        <w:t>2 martie 2025</w:t>
      </w:r>
    </w:p>
    <w:p w14:paraId="1762A086" w14:textId="77777777" w:rsidR="00F432C9" w:rsidRDefault="00F432C9" w:rsidP="006B4476">
      <w:pPr>
        <w:pStyle w:val="NoSpacing"/>
        <w:ind w:firstLine="708"/>
        <w:jc w:val="both"/>
        <w:rPr>
          <w:rFonts w:ascii="Arial" w:hAnsi="Arial" w:cs="Arial"/>
          <w:sz w:val="28"/>
          <w:szCs w:val="28"/>
        </w:rPr>
      </w:pPr>
    </w:p>
    <w:p w14:paraId="63AAD2F0" w14:textId="77777777" w:rsidR="00F432C9" w:rsidRPr="00681442" w:rsidRDefault="00F432C9" w:rsidP="00F432C9">
      <w:pPr>
        <w:tabs>
          <w:tab w:val="center" w:pos="4680"/>
        </w:tabs>
        <w:jc w:val="center"/>
        <w:rPr>
          <w:b/>
          <w:sz w:val="24"/>
          <w:szCs w:val="24"/>
        </w:rPr>
      </w:pPr>
      <w:r w:rsidRPr="00681442">
        <w:rPr>
          <w:b/>
          <w:sz w:val="28"/>
          <w:szCs w:val="28"/>
        </w:rPr>
        <w:t>REFERAT DE APROBARE</w:t>
      </w:r>
    </w:p>
    <w:p w14:paraId="2B6B3D1F" w14:textId="77777777" w:rsidR="00F432C9" w:rsidRPr="006A7654" w:rsidRDefault="00F432C9" w:rsidP="00F432C9">
      <w:pPr>
        <w:jc w:val="center"/>
        <w:rPr>
          <w:rFonts w:eastAsia="Lucida Sans Unicode"/>
          <w:b/>
          <w:bCs/>
          <w:i/>
          <w:sz w:val="24"/>
          <w:szCs w:val="24"/>
        </w:rPr>
      </w:pPr>
      <w:r w:rsidRPr="00681442">
        <w:rPr>
          <w:b/>
          <w:bCs/>
          <w:i/>
          <w:iCs/>
          <w:sz w:val="24"/>
          <w:szCs w:val="24"/>
        </w:rPr>
        <w:t xml:space="preserve">la proiectul de hotărâre </w:t>
      </w:r>
      <w:r w:rsidRPr="00A8058A">
        <w:rPr>
          <w:b/>
          <w:bCs/>
          <w:i/>
          <w:iCs/>
          <w:sz w:val="24"/>
          <w:szCs w:val="24"/>
          <w:lang w:eastAsia="en-US"/>
        </w:rPr>
        <w:t xml:space="preserve">privind </w:t>
      </w:r>
      <w:r w:rsidRPr="000D7416">
        <w:rPr>
          <w:b/>
          <w:bCs/>
          <w:i/>
          <w:iCs/>
          <w:sz w:val="24"/>
          <w:szCs w:val="24"/>
          <w:lang w:eastAsia="en-US"/>
        </w:rPr>
        <w:t>aprobarea indicatorilor tehnico – economici actualizați și a devizului general actualizat, bugetul proiectului actualizat pentru obiectivul de investiții ”Înființare centru de colectare prin aport voluntar în Comuna Acățari”</w:t>
      </w:r>
    </w:p>
    <w:p w14:paraId="4C14925F" w14:textId="77777777" w:rsidR="00F432C9" w:rsidRPr="008E28E9" w:rsidRDefault="00F432C9" w:rsidP="00F432C9">
      <w:pPr>
        <w:tabs>
          <w:tab w:val="left" w:pos="3223"/>
        </w:tabs>
        <w:rPr>
          <w:sz w:val="22"/>
          <w:szCs w:val="22"/>
        </w:rPr>
      </w:pPr>
    </w:p>
    <w:p w14:paraId="4C40249F" w14:textId="77777777" w:rsidR="00F432C9" w:rsidRPr="008E28E9" w:rsidRDefault="00F432C9" w:rsidP="00F432C9">
      <w:pPr>
        <w:pStyle w:val="BodyText"/>
        <w:spacing w:after="0"/>
        <w:jc w:val="both"/>
        <w:rPr>
          <w:sz w:val="22"/>
          <w:szCs w:val="22"/>
          <w:lang w:bidi="ro-RO"/>
        </w:rPr>
      </w:pPr>
      <w:bookmarkStart w:id="0" w:name="_Hlk115084943"/>
      <w:r w:rsidRPr="008E28E9">
        <w:rPr>
          <w:sz w:val="22"/>
          <w:szCs w:val="22"/>
          <w:lang w:bidi="ro-RO"/>
        </w:rPr>
        <w:tab/>
        <w:t>Conform Ghidului Specific privind accesarea fondurilor europene nerambursabile în cadrul P.N.R.R.-COMPONENTA C3MANAGEMENTUL DEȘEURILOR-11.A. ÎNFIINȚAREA DE CENTRE DE COLECTARE PRIN APORT VOLUNTAR, unitățile administrativ-teritoriale organizate la nivel de municipiu, oraș, comună și județ și asocieri ale acestora (ADI) pot depune cereri de finanțare pentru înființarea de centre de colectare prin aport voluntar.</w:t>
      </w:r>
    </w:p>
    <w:p w14:paraId="53C9C6FF" w14:textId="77777777" w:rsidR="00F432C9" w:rsidRPr="008E28E9" w:rsidRDefault="00F432C9" w:rsidP="00F432C9">
      <w:pPr>
        <w:pStyle w:val="BodyText"/>
        <w:spacing w:after="0"/>
        <w:jc w:val="both"/>
        <w:rPr>
          <w:sz w:val="22"/>
          <w:szCs w:val="22"/>
          <w:lang w:bidi="ro-RO"/>
        </w:rPr>
      </w:pPr>
      <w:r w:rsidRPr="008E28E9">
        <w:rPr>
          <w:sz w:val="22"/>
          <w:szCs w:val="22"/>
          <w:lang w:bidi="ro-RO"/>
        </w:rPr>
        <w:tab/>
        <w:t>Comuna Acățari a depus o cerere de finanțare, privind implementarea unui proiect de „ÎNFIINȚAREA UNUI CENTRU DE COLECTARE PRIN APORT VOLUNTAR ÎN COMUNA ACĂȚARI”.</w:t>
      </w:r>
    </w:p>
    <w:p w14:paraId="7EE3F94D" w14:textId="77777777" w:rsidR="00F432C9" w:rsidRPr="008E28E9" w:rsidRDefault="00F432C9" w:rsidP="00F432C9">
      <w:pPr>
        <w:pStyle w:val="BodyText"/>
        <w:spacing w:after="0"/>
        <w:jc w:val="both"/>
        <w:rPr>
          <w:sz w:val="22"/>
          <w:szCs w:val="22"/>
          <w:lang w:bidi="ro-RO"/>
        </w:rPr>
      </w:pPr>
      <w:r w:rsidRPr="008E28E9">
        <w:rPr>
          <w:sz w:val="22"/>
          <w:szCs w:val="22"/>
          <w:lang w:bidi="ro-RO"/>
        </w:rPr>
        <w:tab/>
        <w:t>Comuna Acățari implementează proiectul „ÎNFIINȚAREA UNUI CENTRU DE COLECTARE PRIN APORT VOLUNTAR ÎN COMUNA ACĂȚARI”, cod proiect C3I1A0122000323, conform termenilor contractuali stabiliți prin contractul de finanțare înregistrat la Ministerul Mediului Apelor și Pădurilor sub nr. C3I1A0122000323/2023.</w:t>
      </w:r>
    </w:p>
    <w:p w14:paraId="0AE008EB" w14:textId="77777777" w:rsidR="00F432C9" w:rsidRPr="008E28E9" w:rsidRDefault="00F432C9" w:rsidP="00F432C9">
      <w:pPr>
        <w:pStyle w:val="BodyText"/>
        <w:spacing w:after="0"/>
        <w:jc w:val="both"/>
        <w:rPr>
          <w:sz w:val="22"/>
          <w:szCs w:val="22"/>
          <w:lang w:bidi="ro-RO"/>
        </w:rPr>
      </w:pPr>
      <w:r w:rsidRPr="008E28E9">
        <w:rPr>
          <w:sz w:val="22"/>
          <w:szCs w:val="22"/>
          <w:lang w:bidi="ro-RO"/>
        </w:rPr>
        <w:tab/>
      </w:r>
      <w:bookmarkStart w:id="1" w:name="_Hlk138680544"/>
      <w:r w:rsidRPr="008E28E9">
        <w:rPr>
          <w:sz w:val="22"/>
          <w:szCs w:val="22"/>
          <w:lang w:bidi="ro-RO"/>
        </w:rPr>
        <w:t xml:space="preserve">A fost semnat contractul nr. 1617/483 din 06.03.2024 privind Execuție lucrări pentru proiectul „Înființare centru de colectare prin aport voluntar în Comuna Acățari” între UAT Comuna Acățari și S.C. VERDI INDUSTRIAL CONSTRUCT S.R.L. </w:t>
      </w:r>
      <w:bookmarkEnd w:id="1"/>
    </w:p>
    <w:p w14:paraId="4FC2E248" w14:textId="77777777" w:rsidR="00F432C9" w:rsidRPr="008E28E9" w:rsidRDefault="00F432C9" w:rsidP="00F432C9">
      <w:pPr>
        <w:pStyle w:val="BodyText"/>
        <w:spacing w:after="0"/>
        <w:jc w:val="both"/>
        <w:rPr>
          <w:sz w:val="22"/>
          <w:szCs w:val="22"/>
          <w:lang w:bidi="ro-RO"/>
        </w:rPr>
      </w:pPr>
      <w:r w:rsidRPr="008E28E9">
        <w:rPr>
          <w:sz w:val="22"/>
          <w:szCs w:val="22"/>
          <w:lang w:bidi="ro-RO"/>
        </w:rPr>
        <w:tab/>
        <w:t>A fost întocmită Dispoziția de șantier nr. 1 din 10.02.2025, astfel principalii indicatori tehnico-economici se modifică, după cum urmează:</w:t>
      </w:r>
    </w:p>
    <w:p w14:paraId="026FC5DE" w14:textId="77777777" w:rsidR="00F432C9" w:rsidRPr="008E28E9" w:rsidRDefault="00F432C9" w:rsidP="00F432C9">
      <w:pPr>
        <w:numPr>
          <w:ilvl w:val="0"/>
          <w:numId w:val="1"/>
        </w:numPr>
        <w:jc w:val="both"/>
        <w:rPr>
          <w:sz w:val="22"/>
          <w:szCs w:val="22"/>
          <w:lang w:bidi="ro-RO"/>
        </w:rPr>
      </w:pPr>
      <w:r w:rsidRPr="008E28E9">
        <w:rPr>
          <w:sz w:val="22"/>
          <w:szCs w:val="22"/>
          <w:lang w:bidi="ro-RO"/>
        </w:rPr>
        <w:tab/>
        <w:t xml:space="preserve">Valoare totală (INV), inclusiv TVA: </w:t>
      </w:r>
      <w:bookmarkStart w:id="2" w:name="_Hlk138054747"/>
      <w:r w:rsidRPr="008E28E9">
        <w:rPr>
          <w:sz w:val="22"/>
          <w:szCs w:val="22"/>
          <w:lang w:bidi="ro-RO"/>
        </w:rPr>
        <w:t xml:space="preserve">4.983.250,34 </w:t>
      </w:r>
      <w:bookmarkEnd w:id="2"/>
      <w:r w:rsidRPr="008E28E9">
        <w:rPr>
          <w:sz w:val="22"/>
          <w:szCs w:val="22"/>
          <w:lang w:bidi="ro-RO"/>
        </w:rPr>
        <w:t>lei</w:t>
      </w:r>
    </w:p>
    <w:p w14:paraId="150683BB" w14:textId="77777777" w:rsidR="00F432C9" w:rsidRPr="008E28E9" w:rsidRDefault="00F432C9" w:rsidP="00F432C9">
      <w:pPr>
        <w:numPr>
          <w:ilvl w:val="0"/>
          <w:numId w:val="1"/>
        </w:numPr>
        <w:jc w:val="both"/>
        <w:rPr>
          <w:sz w:val="22"/>
          <w:szCs w:val="22"/>
          <w:lang w:bidi="ro-RO"/>
        </w:rPr>
      </w:pPr>
      <w:r w:rsidRPr="008E28E9">
        <w:rPr>
          <w:sz w:val="22"/>
          <w:szCs w:val="22"/>
          <w:lang w:bidi="ro-RO"/>
        </w:rPr>
        <w:t>Valoarea lucrări de construcții-montaj (C+M): 2.630.388,99 lei</w:t>
      </w:r>
    </w:p>
    <w:p w14:paraId="35F86B9D" w14:textId="77777777" w:rsidR="00F432C9" w:rsidRPr="008E28E9" w:rsidRDefault="00F432C9" w:rsidP="00F432C9">
      <w:pPr>
        <w:numPr>
          <w:ilvl w:val="0"/>
          <w:numId w:val="1"/>
        </w:numPr>
        <w:jc w:val="both"/>
        <w:rPr>
          <w:sz w:val="22"/>
          <w:szCs w:val="22"/>
          <w:lang w:bidi="ro-RO"/>
        </w:rPr>
      </w:pPr>
      <w:r w:rsidRPr="008E28E9">
        <w:rPr>
          <w:sz w:val="22"/>
          <w:szCs w:val="22"/>
          <w:lang w:bidi="ro-RO"/>
        </w:rPr>
        <w:t>Valoarea totală (INV), fără  TVA: 4.192.282,27 lei</w:t>
      </w:r>
    </w:p>
    <w:p w14:paraId="164525E0" w14:textId="77777777" w:rsidR="00F432C9" w:rsidRPr="008E28E9" w:rsidRDefault="00F432C9" w:rsidP="00F432C9">
      <w:pPr>
        <w:numPr>
          <w:ilvl w:val="0"/>
          <w:numId w:val="1"/>
        </w:numPr>
        <w:jc w:val="both"/>
        <w:rPr>
          <w:sz w:val="22"/>
          <w:szCs w:val="22"/>
          <w:lang w:bidi="ro-RO"/>
        </w:rPr>
      </w:pPr>
      <w:r w:rsidRPr="008E28E9">
        <w:rPr>
          <w:sz w:val="22"/>
          <w:szCs w:val="22"/>
          <w:lang w:bidi="ro-RO"/>
        </w:rPr>
        <w:t>Valoare lucrări de construcţii – montaj (C+M): 2.210.410,92 lei</w:t>
      </w:r>
    </w:p>
    <w:p w14:paraId="75CAD2EC" w14:textId="77777777" w:rsidR="00F432C9" w:rsidRPr="008E28E9" w:rsidRDefault="00F432C9" w:rsidP="00F432C9">
      <w:pPr>
        <w:numPr>
          <w:ilvl w:val="0"/>
          <w:numId w:val="1"/>
        </w:numPr>
        <w:jc w:val="both"/>
        <w:rPr>
          <w:sz w:val="22"/>
          <w:szCs w:val="22"/>
          <w:lang w:bidi="ro-RO"/>
        </w:rPr>
      </w:pPr>
      <w:r w:rsidRPr="008E28E9">
        <w:rPr>
          <w:sz w:val="22"/>
          <w:szCs w:val="22"/>
          <w:lang w:bidi="ro-RO"/>
        </w:rPr>
        <w:t xml:space="preserve">Valoarea cheltuielilor eligibile (lei) inclusiv TVA: </w:t>
      </w:r>
      <w:bookmarkStart w:id="3" w:name="_Hlk138054771"/>
      <w:r w:rsidRPr="008E28E9">
        <w:rPr>
          <w:sz w:val="22"/>
          <w:szCs w:val="22"/>
          <w:lang w:bidi="ro-RO"/>
        </w:rPr>
        <w:t xml:space="preserve">4.558.110,16 </w:t>
      </w:r>
      <w:bookmarkEnd w:id="3"/>
      <w:r w:rsidRPr="008E28E9">
        <w:rPr>
          <w:sz w:val="22"/>
          <w:szCs w:val="22"/>
          <w:lang w:bidi="ro-RO"/>
        </w:rPr>
        <w:t>lei</w:t>
      </w:r>
    </w:p>
    <w:p w14:paraId="010A8BB1" w14:textId="77777777" w:rsidR="00F432C9" w:rsidRPr="008E28E9" w:rsidRDefault="00F432C9" w:rsidP="00F432C9">
      <w:pPr>
        <w:numPr>
          <w:ilvl w:val="0"/>
          <w:numId w:val="1"/>
        </w:numPr>
        <w:jc w:val="both"/>
        <w:rPr>
          <w:sz w:val="22"/>
          <w:szCs w:val="22"/>
          <w:lang w:bidi="ro-RO"/>
        </w:rPr>
      </w:pPr>
      <w:r w:rsidRPr="008E28E9">
        <w:rPr>
          <w:sz w:val="22"/>
          <w:szCs w:val="22"/>
          <w:lang w:bidi="ro-RO"/>
        </w:rPr>
        <w:t xml:space="preserve">Valoarea cheltuielilor neeligibile (lei) inclusiv TVA: </w:t>
      </w:r>
      <w:bookmarkStart w:id="4" w:name="_Hlk138054776"/>
      <w:r w:rsidRPr="008E28E9">
        <w:rPr>
          <w:sz w:val="22"/>
          <w:szCs w:val="22"/>
          <w:lang w:bidi="ro-RO"/>
        </w:rPr>
        <w:t xml:space="preserve">425.140,18 </w:t>
      </w:r>
      <w:bookmarkEnd w:id="4"/>
      <w:r w:rsidRPr="008E28E9">
        <w:rPr>
          <w:sz w:val="22"/>
          <w:szCs w:val="22"/>
          <w:lang w:bidi="ro-RO"/>
        </w:rPr>
        <w:t>lei</w:t>
      </w:r>
    </w:p>
    <w:p w14:paraId="0C9DC4C5" w14:textId="77777777" w:rsidR="00F432C9" w:rsidRPr="008E28E9" w:rsidRDefault="00F432C9" w:rsidP="00F432C9">
      <w:pPr>
        <w:numPr>
          <w:ilvl w:val="0"/>
          <w:numId w:val="1"/>
        </w:numPr>
        <w:jc w:val="both"/>
        <w:rPr>
          <w:sz w:val="22"/>
          <w:szCs w:val="22"/>
          <w:lang w:bidi="ro-RO"/>
        </w:rPr>
      </w:pPr>
      <w:r w:rsidRPr="008E28E9">
        <w:rPr>
          <w:sz w:val="22"/>
          <w:szCs w:val="22"/>
          <w:lang w:bidi="ro-RO"/>
        </w:rPr>
        <w:t>S</w:t>
      </w:r>
      <w:r w:rsidRPr="008E28E9">
        <w:rPr>
          <w:sz w:val="22"/>
          <w:szCs w:val="22"/>
          <w:vertAlign w:val="subscript"/>
          <w:lang w:bidi="ro-RO"/>
        </w:rPr>
        <w:t>teren</w:t>
      </w:r>
      <w:r w:rsidRPr="008E28E9">
        <w:rPr>
          <w:sz w:val="22"/>
          <w:szCs w:val="22"/>
          <w:lang w:bidi="ro-RO"/>
        </w:rPr>
        <w:t xml:space="preserve">                       </w:t>
      </w:r>
      <w:r w:rsidRPr="008E28E9">
        <w:rPr>
          <w:sz w:val="22"/>
          <w:szCs w:val="22"/>
          <w:lang w:bidi="ro-RO"/>
        </w:rPr>
        <w:tab/>
      </w:r>
      <w:r w:rsidRPr="008E28E9">
        <w:rPr>
          <w:sz w:val="22"/>
          <w:szCs w:val="22"/>
          <w:lang w:bidi="ro-RO"/>
        </w:rPr>
        <w:tab/>
      </w:r>
      <w:r w:rsidRPr="008E28E9">
        <w:rPr>
          <w:sz w:val="22"/>
          <w:szCs w:val="22"/>
          <w:lang w:bidi="ro-RO"/>
        </w:rPr>
        <w:tab/>
      </w:r>
      <w:r w:rsidRPr="008E28E9">
        <w:rPr>
          <w:sz w:val="22"/>
          <w:szCs w:val="22"/>
          <w:lang w:bidi="ro-RO"/>
        </w:rPr>
        <w:tab/>
      </w:r>
      <w:r w:rsidRPr="008E28E9">
        <w:rPr>
          <w:sz w:val="22"/>
          <w:szCs w:val="22"/>
          <w:lang w:bidi="ro-RO"/>
        </w:rPr>
        <w:tab/>
        <w:t>29.552 mp</w:t>
      </w:r>
    </w:p>
    <w:p w14:paraId="1B926747" w14:textId="77777777" w:rsidR="00F432C9" w:rsidRPr="008E28E9" w:rsidRDefault="00F432C9" w:rsidP="00F432C9">
      <w:pPr>
        <w:numPr>
          <w:ilvl w:val="0"/>
          <w:numId w:val="1"/>
        </w:numPr>
        <w:jc w:val="both"/>
        <w:rPr>
          <w:sz w:val="22"/>
          <w:szCs w:val="22"/>
          <w:lang w:bidi="ro-RO"/>
        </w:rPr>
      </w:pPr>
      <w:r w:rsidRPr="008E28E9">
        <w:rPr>
          <w:sz w:val="22"/>
          <w:szCs w:val="22"/>
          <w:lang w:bidi="ro-RO"/>
        </w:rPr>
        <w:t>Teren aferent amenajare CAV</w:t>
      </w:r>
      <w:r w:rsidRPr="008E28E9">
        <w:rPr>
          <w:sz w:val="22"/>
          <w:szCs w:val="22"/>
          <w:lang w:bidi="ro-RO"/>
        </w:rPr>
        <w:tab/>
      </w:r>
      <w:r w:rsidRPr="008E28E9">
        <w:rPr>
          <w:sz w:val="22"/>
          <w:szCs w:val="22"/>
          <w:lang w:bidi="ro-RO"/>
        </w:rPr>
        <w:tab/>
      </w:r>
      <w:r w:rsidRPr="008E28E9">
        <w:rPr>
          <w:sz w:val="22"/>
          <w:szCs w:val="22"/>
          <w:lang w:bidi="ro-RO"/>
        </w:rPr>
        <w:tab/>
        <w:t>2.360 mp</w:t>
      </w:r>
    </w:p>
    <w:p w14:paraId="5A90C620" w14:textId="77777777" w:rsidR="00F432C9" w:rsidRPr="008E28E9" w:rsidRDefault="00F432C9" w:rsidP="00F432C9">
      <w:pPr>
        <w:numPr>
          <w:ilvl w:val="0"/>
          <w:numId w:val="1"/>
        </w:numPr>
        <w:jc w:val="both"/>
        <w:rPr>
          <w:sz w:val="22"/>
          <w:szCs w:val="22"/>
          <w:lang w:bidi="ro-RO"/>
        </w:rPr>
      </w:pPr>
      <w:r w:rsidRPr="008E28E9">
        <w:rPr>
          <w:sz w:val="22"/>
          <w:szCs w:val="22"/>
          <w:lang w:bidi="ro-RO"/>
        </w:rPr>
        <w:t>Dimensiunile maxime la teren</w:t>
      </w:r>
      <w:r w:rsidRPr="008E28E9">
        <w:rPr>
          <w:sz w:val="22"/>
          <w:szCs w:val="22"/>
          <w:lang w:bidi="ro-RO"/>
        </w:rPr>
        <w:tab/>
      </w:r>
      <w:r w:rsidRPr="008E28E9">
        <w:rPr>
          <w:sz w:val="22"/>
          <w:szCs w:val="22"/>
          <w:lang w:bidi="ro-RO"/>
        </w:rPr>
        <w:tab/>
      </w:r>
      <w:r w:rsidRPr="008E28E9">
        <w:rPr>
          <w:sz w:val="22"/>
          <w:szCs w:val="22"/>
          <w:lang w:bidi="ro-RO"/>
        </w:rPr>
        <w:tab/>
        <w:t>54 x 44,80 m</w:t>
      </w:r>
    </w:p>
    <w:p w14:paraId="7F0DAC13" w14:textId="77777777" w:rsidR="00F432C9" w:rsidRPr="008E28E9" w:rsidRDefault="00F432C9" w:rsidP="00F432C9">
      <w:pPr>
        <w:numPr>
          <w:ilvl w:val="0"/>
          <w:numId w:val="1"/>
        </w:numPr>
        <w:jc w:val="both"/>
        <w:rPr>
          <w:sz w:val="22"/>
          <w:szCs w:val="22"/>
          <w:lang w:bidi="ro-RO"/>
        </w:rPr>
      </w:pPr>
      <w:r w:rsidRPr="008E28E9">
        <w:rPr>
          <w:sz w:val="22"/>
          <w:szCs w:val="22"/>
          <w:lang w:bidi="ro-RO"/>
        </w:rPr>
        <w:t xml:space="preserve">Regim de înălțime </w:t>
      </w:r>
      <w:r w:rsidRPr="008E28E9">
        <w:rPr>
          <w:sz w:val="22"/>
          <w:szCs w:val="22"/>
          <w:lang w:bidi="ro-RO"/>
        </w:rPr>
        <w:tab/>
      </w:r>
      <w:r w:rsidRPr="008E28E9">
        <w:rPr>
          <w:sz w:val="22"/>
          <w:szCs w:val="22"/>
          <w:lang w:bidi="ro-RO"/>
        </w:rPr>
        <w:tab/>
      </w:r>
      <w:r w:rsidRPr="008E28E9">
        <w:rPr>
          <w:sz w:val="22"/>
          <w:szCs w:val="22"/>
          <w:lang w:bidi="ro-RO"/>
        </w:rPr>
        <w:tab/>
      </w:r>
      <w:r w:rsidRPr="008E28E9">
        <w:rPr>
          <w:sz w:val="22"/>
          <w:szCs w:val="22"/>
          <w:lang w:bidi="ro-RO"/>
        </w:rPr>
        <w:tab/>
      </w:r>
      <w:r w:rsidRPr="008E28E9">
        <w:rPr>
          <w:sz w:val="22"/>
          <w:szCs w:val="22"/>
          <w:lang w:bidi="ro-RO"/>
        </w:rPr>
        <w:tab/>
        <w:t>copertina</w:t>
      </w:r>
    </w:p>
    <w:p w14:paraId="4A8F5362" w14:textId="77777777" w:rsidR="00F432C9" w:rsidRPr="008E28E9" w:rsidRDefault="00F432C9" w:rsidP="00F432C9">
      <w:pPr>
        <w:numPr>
          <w:ilvl w:val="0"/>
          <w:numId w:val="1"/>
        </w:numPr>
        <w:jc w:val="both"/>
        <w:rPr>
          <w:sz w:val="22"/>
          <w:szCs w:val="22"/>
          <w:lang w:bidi="ro-RO"/>
        </w:rPr>
      </w:pPr>
      <w:r w:rsidRPr="008E28E9">
        <w:rPr>
          <w:sz w:val="22"/>
          <w:szCs w:val="22"/>
          <w:lang w:bidi="ro-RO"/>
        </w:rPr>
        <w:t>Înălțimea la jgheab</w:t>
      </w:r>
      <w:r w:rsidRPr="008E28E9">
        <w:rPr>
          <w:sz w:val="22"/>
          <w:szCs w:val="22"/>
          <w:lang w:bidi="ro-RO"/>
        </w:rPr>
        <w:tab/>
      </w:r>
      <w:r w:rsidRPr="008E28E9">
        <w:rPr>
          <w:sz w:val="22"/>
          <w:szCs w:val="22"/>
          <w:lang w:bidi="ro-RO"/>
        </w:rPr>
        <w:tab/>
      </w:r>
      <w:r w:rsidRPr="008E28E9">
        <w:rPr>
          <w:sz w:val="22"/>
          <w:szCs w:val="22"/>
          <w:lang w:bidi="ro-RO"/>
        </w:rPr>
        <w:tab/>
      </w:r>
      <w:r w:rsidRPr="008E28E9">
        <w:rPr>
          <w:sz w:val="22"/>
          <w:szCs w:val="22"/>
          <w:lang w:bidi="ro-RO"/>
        </w:rPr>
        <w:tab/>
      </w:r>
      <w:r w:rsidRPr="008E28E9">
        <w:rPr>
          <w:sz w:val="22"/>
          <w:szCs w:val="22"/>
          <w:lang w:bidi="ro-RO"/>
        </w:rPr>
        <w:tab/>
        <w:t xml:space="preserve">5,50 m </w:t>
      </w:r>
    </w:p>
    <w:p w14:paraId="777EA174" w14:textId="77777777" w:rsidR="00F432C9" w:rsidRPr="008E28E9" w:rsidRDefault="00F432C9" w:rsidP="00F432C9">
      <w:pPr>
        <w:numPr>
          <w:ilvl w:val="0"/>
          <w:numId w:val="1"/>
        </w:numPr>
        <w:jc w:val="both"/>
        <w:rPr>
          <w:sz w:val="22"/>
          <w:szCs w:val="22"/>
          <w:lang w:bidi="ro-RO"/>
        </w:rPr>
      </w:pPr>
      <w:r w:rsidRPr="008E28E9">
        <w:rPr>
          <w:sz w:val="22"/>
          <w:szCs w:val="22"/>
          <w:lang w:bidi="ro-RO"/>
        </w:rPr>
        <w:t>HMAX. COAMA</w:t>
      </w:r>
      <w:r w:rsidRPr="008E28E9">
        <w:rPr>
          <w:sz w:val="22"/>
          <w:szCs w:val="22"/>
          <w:lang w:bidi="ro-RO"/>
        </w:rPr>
        <w:tab/>
      </w:r>
      <w:r w:rsidRPr="008E28E9">
        <w:rPr>
          <w:sz w:val="22"/>
          <w:szCs w:val="22"/>
          <w:lang w:bidi="ro-RO"/>
        </w:rPr>
        <w:tab/>
      </w:r>
      <w:r w:rsidRPr="008E28E9">
        <w:rPr>
          <w:sz w:val="22"/>
          <w:szCs w:val="22"/>
          <w:lang w:bidi="ro-RO"/>
        </w:rPr>
        <w:tab/>
      </w:r>
      <w:r w:rsidRPr="008E28E9">
        <w:rPr>
          <w:sz w:val="22"/>
          <w:szCs w:val="22"/>
          <w:lang w:bidi="ro-RO"/>
        </w:rPr>
        <w:tab/>
      </w:r>
      <w:r w:rsidRPr="008E28E9">
        <w:rPr>
          <w:sz w:val="22"/>
          <w:szCs w:val="22"/>
          <w:lang w:bidi="ro-RO"/>
        </w:rPr>
        <w:tab/>
        <w:t>6,95 m</w:t>
      </w:r>
    </w:p>
    <w:p w14:paraId="5004CA96" w14:textId="77777777" w:rsidR="00F432C9" w:rsidRPr="008E28E9" w:rsidRDefault="00F432C9" w:rsidP="00F432C9">
      <w:pPr>
        <w:numPr>
          <w:ilvl w:val="0"/>
          <w:numId w:val="1"/>
        </w:numPr>
        <w:jc w:val="both"/>
        <w:rPr>
          <w:sz w:val="22"/>
          <w:szCs w:val="22"/>
          <w:lang w:bidi="ro-RO"/>
        </w:rPr>
      </w:pPr>
      <w:r w:rsidRPr="008E28E9">
        <w:rPr>
          <w:sz w:val="22"/>
          <w:szCs w:val="22"/>
          <w:lang w:bidi="ro-RO"/>
        </w:rPr>
        <w:t>Suprafața construită copertină</w:t>
      </w:r>
      <w:r w:rsidRPr="008E28E9">
        <w:rPr>
          <w:sz w:val="22"/>
          <w:szCs w:val="22"/>
          <w:lang w:bidi="ro-RO"/>
        </w:rPr>
        <w:tab/>
      </w:r>
      <w:r w:rsidRPr="008E28E9">
        <w:rPr>
          <w:sz w:val="22"/>
          <w:szCs w:val="22"/>
          <w:lang w:bidi="ro-RO"/>
        </w:rPr>
        <w:tab/>
      </w:r>
      <w:r w:rsidRPr="008E28E9">
        <w:rPr>
          <w:sz w:val="22"/>
          <w:szCs w:val="22"/>
          <w:lang w:bidi="ro-RO"/>
        </w:rPr>
        <w:tab/>
        <w:t>Sc = 373,50 mp</w:t>
      </w:r>
    </w:p>
    <w:p w14:paraId="62DCC89D" w14:textId="77777777" w:rsidR="00F432C9" w:rsidRPr="008E28E9" w:rsidRDefault="00F432C9" w:rsidP="00F432C9">
      <w:pPr>
        <w:numPr>
          <w:ilvl w:val="0"/>
          <w:numId w:val="1"/>
        </w:numPr>
        <w:jc w:val="both"/>
        <w:rPr>
          <w:sz w:val="22"/>
          <w:szCs w:val="22"/>
          <w:lang w:bidi="ro-RO"/>
        </w:rPr>
      </w:pPr>
      <w:r w:rsidRPr="008E28E9">
        <w:rPr>
          <w:sz w:val="22"/>
          <w:szCs w:val="22"/>
          <w:lang w:bidi="ro-RO"/>
        </w:rPr>
        <w:t>Container tip baraca administrativ</w:t>
      </w:r>
      <w:r w:rsidRPr="008E28E9">
        <w:rPr>
          <w:sz w:val="22"/>
          <w:szCs w:val="22"/>
          <w:lang w:bidi="ro-RO"/>
        </w:rPr>
        <w:tab/>
      </w:r>
      <w:r w:rsidRPr="008E28E9">
        <w:rPr>
          <w:sz w:val="22"/>
          <w:szCs w:val="22"/>
          <w:lang w:bidi="ro-RO"/>
        </w:rPr>
        <w:tab/>
      </w:r>
      <w:r w:rsidRPr="008E28E9">
        <w:rPr>
          <w:sz w:val="22"/>
          <w:szCs w:val="22"/>
          <w:lang w:bidi="ro-RO"/>
        </w:rPr>
        <w:tab/>
        <w:t>Sc = 14,40 mp</w:t>
      </w:r>
    </w:p>
    <w:p w14:paraId="4B090CFF" w14:textId="77777777" w:rsidR="00F432C9" w:rsidRPr="008E28E9" w:rsidRDefault="00F432C9" w:rsidP="00F432C9">
      <w:pPr>
        <w:numPr>
          <w:ilvl w:val="0"/>
          <w:numId w:val="1"/>
        </w:numPr>
        <w:jc w:val="both"/>
        <w:rPr>
          <w:sz w:val="22"/>
          <w:szCs w:val="22"/>
          <w:lang w:bidi="ro-RO"/>
        </w:rPr>
      </w:pPr>
      <w:r w:rsidRPr="008E28E9">
        <w:rPr>
          <w:sz w:val="22"/>
          <w:szCs w:val="22"/>
          <w:lang w:bidi="ro-RO"/>
        </w:rPr>
        <w:t>Container frigo</w:t>
      </w:r>
      <w:r w:rsidRPr="008E28E9">
        <w:rPr>
          <w:sz w:val="22"/>
          <w:szCs w:val="22"/>
          <w:lang w:bidi="ro-RO"/>
        </w:rPr>
        <w:tab/>
      </w:r>
      <w:r w:rsidRPr="008E28E9">
        <w:rPr>
          <w:sz w:val="22"/>
          <w:szCs w:val="22"/>
          <w:lang w:bidi="ro-RO"/>
        </w:rPr>
        <w:tab/>
      </w:r>
      <w:r w:rsidRPr="008E28E9">
        <w:rPr>
          <w:sz w:val="22"/>
          <w:szCs w:val="22"/>
          <w:lang w:bidi="ro-RO"/>
        </w:rPr>
        <w:tab/>
      </w:r>
      <w:r w:rsidRPr="008E28E9">
        <w:rPr>
          <w:sz w:val="22"/>
          <w:szCs w:val="22"/>
          <w:lang w:bidi="ro-RO"/>
        </w:rPr>
        <w:tab/>
      </w:r>
      <w:r w:rsidRPr="008E28E9">
        <w:rPr>
          <w:sz w:val="22"/>
          <w:szCs w:val="22"/>
          <w:lang w:bidi="ro-RO"/>
        </w:rPr>
        <w:tab/>
        <w:t>Sc = 12,00 mp</w:t>
      </w:r>
    </w:p>
    <w:p w14:paraId="354463EF" w14:textId="77777777" w:rsidR="00F432C9" w:rsidRPr="008E28E9" w:rsidRDefault="00F432C9" w:rsidP="00F432C9">
      <w:pPr>
        <w:numPr>
          <w:ilvl w:val="0"/>
          <w:numId w:val="1"/>
        </w:numPr>
        <w:jc w:val="both"/>
        <w:rPr>
          <w:sz w:val="22"/>
          <w:szCs w:val="22"/>
          <w:lang w:bidi="ro-RO"/>
        </w:rPr>
      </w:pPr>
      <w:r w:rsidRPr="008E28E9">
        <w:rPr>
          <w:sz w:val="22"/>
          <w:szCs w:val="22"/>
          <w:lang w:bidi="ro-RO"/>
        </w:rPr>
        <w:t xml:space="preserve">P.O.T. propus          </w:t>
      </w:r>
      <w:r w:rsidRPr="008E28E9">
        <w:rPr>
          <w:sz w:val="22"/>
          <w:szCs w:val="22"/>
          <w:lang w:bidi="ro-RO"/>
        </w:rPr>
        <w:tab/>
      </w:r>
      <w:r w:rsidRPr="008E28E9">
        <w:rPr>
          <w:sz w:val="22"/>
          <w:szCs w:val="22"/>
          <w:lang w:bidi="ro-RO"/>
        </w:rPr>
        <w:tab/>
      </w:r>
      <w:r w:rsidRPr="008E28E9">
        <w:rPr>
          <w:sz w:val="22"/>
          <w:szCs w:val="22"/>
          <w:lang w:bidi="ro-RO"/>
        </w:rPr>
        <w:tab/>
      </w:r>
      <w:r w:rsidRPr="008E28E9">
        <w:rPr>
          <w:sz w:val="22"/>
          <w:szCs w:val="22"/>
          <w:lang w:bidi="ro-RO"/>
        </w:rPr>
        <w:tab/>
      </w:r>
      <w:r w:rsidRPr="008E28E9">
        <w:rPr>
          <w:sz w:val="22"/>
          <w:szCs w:val="22"/>
          <w:lang w:bidi="ro-RO"/>
        </w:rPr>
        <w:tab/>
        <w:t>16,0 %</w:t>
      </w:r>
    </w:p>
    <w:p w14:paraId="1BBAA4BD" w14:textId="77777777" w:rsidR="00F432C9" w:rsidRPr="008E28E9" w:rsidRDefault="00F432C9" w:rsidP="00F432C9">
      <w:pPr>
        <w:numPr>
          <w:ilvl w:val="0"/>
          <w:numId w:val="1"/>
        </w:numPr>
        <w:jc w:val="both"/>
        <w:rPr>
          <w:sz w:val="22"/>
          <w:szCs w:val="22"/>
          <w:lang w:bidi="ro-RO"/>
        </w:rPr>
      </w:pPr>
      <w:r w:rsidRPr="008E28E9">
        <w:rPr>
          <w:sz w:val="22"/>
          <w:szCs w:val="22"/>
          <w:lang w:bidi="ro-RO"/>
        </w:rPr>
        <w:t xml:space="preserve">C.U.T. propus      </w:t>
      </w:r>
      <w:r w:rsidRPr="008E28E9">
        <w:rPr>
          <w:sz w:val="22"/>
          <w:szCs w:val="22"/>
          <w:lang w:bidi="ro-RO"/>
        </w:rPr>
        <w:tab/>
      </w:r>
      <w:r w:rsidRPr="008E28E9">
        <w:rPr>
          <w:sz w:val="22"/>
          <w:szCs w:val="22"/>
          <w:lang w:bidi="ro-RO"/>
        </w:rPr>
        <w:tab/>
      </w:r>
      <w:r w:rsidRPr="008E28E9">
        <w:rPr>
          <w:sz w:val="22"/>
          <w:szCs w:val="22"/>
          <w:lang w:bidi="ro-RO"/>
        </w:rPr>
        <w:tab/>
      </w:r>
      <w:r w:rsidRPr="008E28E9">
        <w:rPr>
          <w:sz w:val="22"/>
          <w:szCs w:val="22"/>
          <w:lang w:bidi="ro-RO"/>
        </w:rPr>
        <w:tab/>
      </w:r>
      <w:r w:rsidRPr="008E28E9">
        <w:rPr>
          <w:sz w:val="22"/>
          <w:szCs w:val="22"/>
          <w:lang w:bidi="ro-RO"/>
        </w:rPr>
        <w:tab/>
        <w:t>0,16</w:t>
      </w:r>
    </w:p>
    <w:p w14:paraId="624EA320" w14:textId="77777777" w:rsidR="00F432C9" w:rsidRPr="008E28E9" w:rsidRDefault="00F432C9" w:rsidP="00F432C9">
      <w:pPr>
        <w:jc w:val="both"/>
        <w:rPr>
          <w:sz w:val="22"/>
          <w:szCs w:val="22"/>
          <w:lang w:eastAsia="en-US"/>
        </w:rPr>
      </w:pPr>
    </w:p>
    <w:p w14:paraId="7DD4F2DD" w14:textId="3DFFFFC4" w:rsidR="00F432C9" w:rsidRPr="008E28E9" w:rsidRDefault="00F432C9" w:rsidP="00F432C9">
      <w:pPr>
        <w:pStyle w:val="BodyText"/>
        <w:spacing w:after="0"/>
        <w:jc w:val="both"/>
        <w:rPr>
          <w:sz w:val="22"/>
          <w:szCs w:val="22"/>
          <w:lang w:bidi="ro-RO"/>
        </w:rPr>
      </w:pPr>
      <w:r w:rsidRPr="008E28E9">
        <w:rPr>
          <w:sz w:val="22"/>
          <w:szCs w:val="22"/>
          <w:lang w:bidi="ro-RO"/>
        </w:rPr>
        <w:tab/>
        <w:t xml:space="preserve">Având în vedere cele menționate mai sus, am inițiat </w:t>
      </w:r>
      <w:r w:rsidRPr="008E28E9">
        <w:rPr>
          <w:sz w:val="22"/>
          <w:szCs w:val="22"/>
        </w:rPr>
        <w:t xml:space="preserve">proiectul de hotărâre </w:t>
      </w:r>
      <w:r w:rsidRPr="008E28E9">
        <w:rPr>
          <w:sz w:val="22"/>
          <w:szCs w:val="22"/>
          <w:lang w:eastAsia="en-US"/>
        </w:rPr>
        <w:t xml:space="preserve">privind </w:t>
      </w:r>
      <w:r w:rsidRPr="008E28E9">
        <w:rPr>
          <w:rFonts w:eastAsia="Lucida Sans Unicode"/>
          <w:sz w:val="22"/>
          <w:szCs w:val="22"/>
        </w:rPr>
        <w:t xml:space="preserve">aprobarea indicatorilor tehnico – economici actualizați și a devizului general actualizat, bugetul proiectului actualizat pentru obiectivul de investiții ”Înființare centru de colectare prin aport voluntar în Comuna Acățari”, </w:t>
      </w:r>
      <w:r w:rsidRPr="008E28E9">
        <w:rPr>
          <w:sz w:val="22"/>
          <w:szCs w:val="22"/>
          <w:lang w:bidi="ro-RO"/>
        </w:rPr>
        <w:t xml:space="preserve">solicitând compartimentului de specialitate, întocmirea documentelor specifice, în vederea prezentării acestora în ședința Consiliului Local </w:t>
      </w:r>
      <w:r w:rsidRPr="008E28E9">
        <w:rPr>
          <w:rFonts w:eastAsia="Lucida Sans Unicode"/>
          <w:sz w:val="22"/>
          <w:szCs w:val="22"/>
        </w:rPr>
        <w:t>Acățari</w:t>
      </w:r>
      <w:r w:rsidR="008E28E9" w:rsidRPr="008E28E9">
        <w:rPr>
          <w:sz w:val="22"/>
          <w:szCs w:val="22"/>
          <w:lang w:bidi="ro-RO"/>
        </w:rPr>
        <w:t>.</w:t>
      </w:r>
    </w:p>
    <w:p w14:paraId="6D760C3B" w14:textId="77777777" w:rsidR="00F432C9" w:rsidRPr="008E28E9" w:rsidRDefault="00F432C9" w:rsidP="00F432C9">
      <w:pPr>
        <w:pStyle w:val="BodyText"/>
        <w:spacing w:after="0"/>
        <w:jc w:val="both"/>
        <w:rPr>
          <w:sz w:val="22"/>
          <w:szCs w:val="22"/>
          <w:lang w:bidi="ro-RO"/>
        </w:rPr>
      </w:pPr>
    </w:p>
    <w:bookmarkEnd w:id="0"/>
    <w:p w14:paraId="64C02EB0" w14:textId="77777777" w:rsidR="00F432C9" w:rsidRPr="008E28E9" w:rsidRDefault="00F432C9" w:rsidP="00F432C9">
      <w:pPr>
        <w:jc w:val="center"/>
        <w:rPr>
          <w:rFonts w:eastAsia="Arial"/>
          <w:sz w:val="22"/>
          <w:szCs w:val="22"/>
        </w:rPr>
      </w:pPr>
      <w:r w:rsidRPr="008E28E9">
        <w:rPr>
          <w:rFonts w:eastAsia="Arial"/>
          <w:sz w:val="22"/>
          <w:szCs w:val="22"/>
        </w:rPr>
        <w:t>Inițiator,</w:t>
      </w:r>
    </w:p>
    <w:p w14:paraId="3BCC0E7F" w14:textId="77777777" w:rsidR="00F432C9" w:rsidRPr="008E28E9" w:rsidRDefault="00F432C9" w:rsidP="00F432C9">
      <w:pPr>
        <w:jc w:val="center"/>
        <w:rPr>
          <w:sz w:val="22"/>
          <w:szCs w:val="22"/>
        </w:rPr>
      </w:pPr>
      <w:r w:rsidRPr="008E28E9">
        <w:rPr>
          <w:sz w:val="22"/>
          <w:szCs w:val="22"/>
        </w:rPr>
        <w:t>PRIMAR,</w:t>
      </w:r>
    </w:p>
    <w:p w14:paraId="6199C86C" w14:textId="36D113BD" w:rsidR="00F432C9" w:rsidRPr="008E28E9" w:rsidRDefault="008E28E9" w:rsidP="006B4476">
      <w:pPr>
        <w:pStyle w:val="NoSpacing"/>
        <w:ind w:firstLine="708"/>
        <w:jc w:val="both"/>
        <w:rPr>
          <w:rFonts w:ascii="Times New Roman" w:hAnsi="Times New Roman" w:cs="Times New Roman"/>
        </w:rPr>
      </w:pPr>
      <w:r w:rsidRPr="008E28E9">
        <w:rPr>
          <w:rFonts w:ascii="Times New Roman" w:hAnsi="Times New Roman" w:cs="Times New Roman"/>
        </w:rPr>
        <w:tab/>
      </w:r>
      <w:r w:rsidRPr="008E28E9">
        <w:rPr>
          <w:rFonts w:ascii="Times New Roman" w:hAnsi="Times New Roman" w:cs="Times New Roman"/>
        </w:rPr>
        <w:tab/>
      </w:r>
      <w:r w:rsidRPr="008E28E9">
        <w:rPr>
          <w:rFonts w:ascii="Times New Roman" w:hAnsi="Times New Roman" w:cs="Times New Roman"/>
        </w:rPr>
        <w:tab/>
      </w:r>
      <w:r w:rsidRPr="008E28E9">
        <w:rPr>
          <w:rFonts w:ascii="Times New Roman" w:hAnsi="Times New Roman" w:cs="Times New Roman"/>
        </w:rPr>
        <w:tab/>
        <w:t xml:space="preserve">          </w:t>
      </w:r>
      <w:r w:rsidR="000B087B">
        <w:rPr>
          <w:rFonts w:ascii="Times New Roman" w:hAnsi="Times New Roman" w:cs="Times New Roman"/>
        </w:rPr>
        <w:t xml:space="preserve">  </w:t>
      </w:r>
      <w:r w:rsidRPr="008E28E9">
        <w:rPr>
          <w:rFonts w:ascii="Times New Roman" w:hAnsi="Times New Roman" w:cs="Times New Roman"/>
        </w:rPr>
        <w:t>Osvath Csaba</w:t>
      </w:r>
    </w:p>
    <w:sectPr w:rsidR="00F432C9" w:rsidRPr="008E28E9" w:rsidSect="008E28E9">
      <w:pgSz w:w="12240" w:h="15840"/>
      <w:pgMar w:top="568" w:right="1183" w:bottom="284"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01604"/>
    <w:multiLevelType w:val="hybridMultilevel"/>
    <w:tmpl w:val="C85265BA"/>
    <w:lvl w:ilvl="0" w:tplc="BF20DDA0">
      <w:numFmt w:val="bullet"/>
      <w:lvlText w:val="-"/>
      <w:lvlJc w:val="left"/>
      <w:pPr>
        <w:ind w:left="1631" w:hanging="360"/>
      </w:pPr>
      <w:rPr>
        <w:rFonts w:ascii="Times New Roman" w:eastAsia="Times New Roman" w:hAnsi="Times New Roman" w:cs="Times New Roman" w:hint="default"/>
      </w:rPr>
    </w:lvl>
    <w:lvl w:ilvl="1" w:tplc="04090003">
      <w:start w:val="1"/>
      <w:numFmt w:val="bullet"/>
      <w:lvlText w:val="o"/>
      <w:lvlJc w:val="left"/>
      <w:pPr>
        <w:ind w:left="2351" w:hanging="360"/>
      </w:pPr>
      <w:rPr>
        <w:rFonts w:ascii="Courier New" w:hAnsi="Courier New" w:cs="Courier New" w:hint="default"/>
      </w:rPr>
    </w:lvl>
    <w:lvl w:ilvl="2" w:tplc="04090005">
      <w:start w:val="1"/>
      <w:numFmt w:val="bullet"/>
      <w:lvlText w:val=""/>
      <w:lvlJc w:val="left"/>
      <w:pPr>
        <w:ind w:left="3071" w:hanging="360"/>
      </w:pPr>
      <w:rPr>
        <w:rFonts w:ascii="Wingdings" w:hAnsi="Wingdings" w:hint="default"/>
      </w:rPr>
    </w:lvl>
    <w:lvl w:ilvl="3" w:tplc="04090001">
      <w:start w:val="1"/>
      <w:numFmt w:val="bullet"/>
      <w:lvlText w:val=""/>
      <w:lvlJc w:val="left"/>
      <w:pPr>
        <w:ind w:left="3791" w:hanging="360"/>
      </w:pPr>
      <w:rPr>
        <w:rFonts w:ascii="Symbol" w:hAnsi="Symbol" w:hint="default"/>
      </w:rPr>
    </w:lvl>
    <w:lvl w:ilvl="4" w:tplc="04090003">
      <w:start w:val="1"/>
      <w:numFmt w:val="bullet"/>
      <w:lvlText w:val="o"/>
      <w:lvlJc w:val="left"/>
      <w:pPr>
        <w:ind w:left="4511" w:hanging="360"/>
      </w:pPr>
      <w:rPr>
        <w:rFonts w:ascii="Courier New" w:hAnsi="Courier New" w:cs="Courier New" w:hint="default"/>
      </w:rPr>
    </w:lvl>
    <w:lvl w:ilvl="5" w:tplc="04090005">
      <w:start w:val="1"/>
      <w:numFmt w:val="bullet"/>
      <w:lvlText w:val=""/>
      <w:lvlJc w:val="left"/>
      <w:pPr>
        <w:ind w:left="5231" w:hanging="360"/>
      </w:pPr>
      <w:rPr>
        <w:rFonts w:ascii="Wingdings" w:hAnsi="Wingdings" w:hint="default"/>
      </w:rPr>
    </w:lvl>
    <w:lvl w:ilvl="6" w:tplc="04090001">
      <w:start w:val="1"/>
      <w:numFmt w:val="bullet"/>
      <w:lvlText w:val=""/>
      <w:lvlJc w:val="left"/>
      <w:pPr>
        <w:ind w:left="5951" w:hanging="360"/>
      </w:pPr>
      <w:rPr>
        <w:rFonts w:ascii="Symbol" w:hAnsi="Symbol" w:hint="default"/>
      </w:rPr>
    </w:lvl>
    <w:lvl w:ilvl="7" w:tplc="04090003">
      <w:start w:val="1"/>
      <w:numFmt w:val="bullet"/>
      <w:lvlText w:val="o"/>
      <w:lvlJc w:val="left"/>
      <w:pPr>
        <w:ind w:left="6671" w:hanging="360"/>
      </w:pPr>
      <w:rPr>
        <w:rFonts w:ascii="Courier New" w:hAnsi="Courier New" w:cs="Courier New" w:hint="default"/>
      </w:rPr>
    </w:lvl>
    <w:lvl w:ilvl="8" w:tplc="04090005">
      <w:start w:val="1"/>
      <w:numFmt w:val="bullet"/>
      <w:lvlText w:val=""/>
      <w:lvlJc w:val="left"/>
      <w:pPr>
        <w:ind w:left="7391" w:hanging="360"/>
      </w:pPr>
      <w:rPr>
        <w:rFonts w:ascii="Wingdings" w:hAnsi="Wingdings" w:hint="default"/>
      </w:rPr>
    </w:lvl>
  </w:abstractNum>
  <w:num w:numId="1" w16cid:durableId="1319459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40"/>
    <w:rsid w:val="00022FF4"/>
    <w:rsid w:val="000B087B"/>
    <w:rsid w:val="00305C4D"/>
    <w:rsid w:val="004F01DE"/>
    <w:rsid w:val="006B4476"/>
    <w:rsid w:val="006C6555"/>
    <w:rsid w:val="00860D33"/>
    <w:rsid w:val="008E28E9"/>
    <w:rsid w:val="009B0919"/>
    <w:rsid w:val="00B55740"/>
    <w:rsid w:val="00F432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9145"/>
  <w15:chartTrackingRefBased/>
  <w15:docId w15:val="{CF400C7E-E76D-4215-A126-A9C21860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C9"/>
    <w:pPr>
      <w:spacing w:after="0" w:line="240" w:lineRule="auto"/>
    </w:pPr>
    <w:rPr>
      <w:rFonts w:ascii="Times New Roman" w:eastAsia="Times New Roman" w:hAnsi="Times New Roman" w:cs="Times New Roman"/>
      <w:kern w:val="0"/>
      <w:sz w:val="20"/>
      <w:szCs w:val="20"/>
      <w:lang w:eastAsia="ro-RO"/>
      <w14:ligatures w14:val="none"/>
    </w:rPr>
  </w:style>
  <w:style w:type="paragraph" w:styleId="Heading1">
    <w:name w:val="heading 1"/>
    <w:basedOn w:val="Normal"/>
    <w:next w:val="Normal"/>
    <w:link w:val="Heading1Char"/>
    <w:uiPriority w:val="9"/>
    <w:qFormat/>
    <w:rsid w:val="00B557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57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57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57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57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57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7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7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7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7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57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57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57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57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57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7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7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740"/>
    <w:rPr>
      <w:rFonts w:eastAsiaTheme="majorEastAsia" w:cstheme="majorBidi"/>
      <w:color w:val="272727" w:themeColor="text1" w:themeTint="D8"/>
    </w:rPr>
  </w:style>
  <w:style w:type="paragraph" w:styleId="Title">
    <w:name w:val="Title"/>
    <w:basedOn w:val="Normal"/>
    <w:next w:val="Normal"/>
    <w:link w:val="TitleChar"/>
    <w:uiPriority w:val="10"/>
    <w:qFormat/>
    <w:rsid w:val="00B557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7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7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740"/>
    <w:pPr>
      <w:spacing w:before="160"/>
      <w:jc w:val="center"/>
    </w:pPr>
    <w:rPr>
      <w:i/>
      <w:iCs/>
      <w:color w:val="404040" w:themeColor="text1" w:themeTint="BF"/>
    </w:rPr>
  </w:style>
  <w:style w:type="character" w:customStyle="1" w:styleId="QuoteChar">
    <w:name w:val="Quote Char"/>
    <w:basedOn w:val="DefaultParagraphFont"/>
    <w:link w:val="Quote"/>
    <w:uiPriority w:val="29"/>
    <w:rsid w:val="00B55740"/>
    <w:rPr>
      <w:i/>
      <w:iCs/>
      <w:color w:val="404040" w:themeColor="text1" w:themeTint="BF"/>
    </w:rPr>
  </w:style>
  <w:style w:type="paragraph" w:styleId="ListParagraph">
    <w:name w:val="List Paragraph"/>
    <w:basedOn w:val="Normal"/>
    <w:uiPriority w:val="34"/>
    <w:qFormat/>
    <w:rsid w:val="00B55740"/>
    <w:pPr>
      <w:ind w:left="720"/>
      <w:contextualSpacing/>
    </w:pPr>
  </w:style>
  <w:style w:type="character" w:styleId="IntenseEmphasis">
    <w:name w:val="Intense Emphasis"/>
    <w:basedOn w:val="DefaultParagraphFont"/>
    <w:uiPriority w:val="21"/>
    <w:qFormat/>
    <w:rsid w:val="00B55740"/>
    <w:rPr>
      <w:i/>
      <w:iCs/>
      <w:color w:val="2F5496" w:themeColor="accent1" w:themeShade="BF"/>
    </w:rPr>
  </w:style>
  <w:style w:type="paragraph" w:styleId="IntenseQuote">
    <w:name w:val="Intense Quote"/>
    <w:basedOn w:val="Normal"/>
    <w:next w:val="Normal"/>
    <w:link w:val="IntenseQuoteChar"/>
    <w:uiPriority w:val="30"/>
    <w:qFormat/>
    <w:rsid w:val="00B55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5740"/>
    <w:rPr>
      <w:i/>
      <w:iCs/>
      <w:color w:val="2F5496" w:themeColor="accent1" w:themeShade="BF"/>
    </w:rPr>
  </w:style>
  <w:style w:type="character" w:styleId="IntenseReference">
    <w:name w:val="Intense Reference"/>
    <w:basedOn w:val="DefaultParagraphFont"/>
    <w:uiPriority w:val="32"/>
    <w:qFormat/>
    <w:rsid w:val="00B55740"/>
    <w:rPr>
      <w:b/>
      <w:bCs/>
      <w:smallCaps/>
      <w:color w:val="2F5496" w:themeColor="accent1" w:themeShade="BF"/>
      <w:spacing w:val="5"/>
    </w:rPr>
  </w:style>
  <w:style w:type="paragraph" w:styleId="NoSpacing">
    <w:name w:val="No Spacing"/>
    <w:uiPriority w:val="1"/>
    <w:qFormat/>
    <w:rsid w:val="00B55740"/>
    <w:pPr>
      <w:spacing w:after="0" w:line="240" w:lineRule="auto"/>
    </w:pPr>
  </w:style>
  <w:style w:type="paragraph" w:styleId="BodyText">
    <w:name w:val="Body Text"/>
    <w:basedOn w:val="Normal"/>
    <w:link w:val="BodyTextChar"/>
    <w:rsid w:val="00F432C9"/>
    <w:pPr>
      <w:spacing w:after="120"/>
    </w:pPr>
  </w:style>
  <w:style w:type="character" w:customStyle="1" w:styleId="BodyTextChar">
    <w:name w:val="Body Text Char"/>
    <w:basedOn w:val="DefaultParagraphFont"/>
    <w:link w:val="BodyText"/>
    <w:rsid w:val="00F432C9"/>
    <w:rPr>
      <w:rFonts w:ascii="Times New Roman" w:eastAsia="Times New Roman" w:hAnsi="Times New Roman" w:cs="Times New Roman"/>
      <w:kern w:val="0"/>
      <w:sz w:val="20"/>
      <w:szCs w:val="20"/>
      <w:lang w:eastAsia="ro-RO"/>
      <w14:ligatures w14:val="none"/>
    </w:rPr>
  </w:style>
  <w:style w:type="character" w:styleId="Hyperlink">
    <w:name w:val="Hyperlink"/>
    <w:basedOn w:val="DefaultParagraphFont"/>
    <w:uiPriority w:val="99"/>
    <w:unhideWhenUsed/>
    <w:rsid w:val="008E28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767</Words>
  <Characters>4454</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7</cp:revision>
  <dcterms:created xsi:type="dcterms:W3CDTF">2025-03-19T08:30:00Z</dcterms:created>
  <dcterms:modified xsi:type="dcterms:W3CDTF">2025-03-19T12:09:00Z</dcterms:modified>
</cp:coreProperties>
</file>