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BC413" w14:textId="77777777" w:rsidR="00A665B4" w:rsidRPr="00A665B4" w:rsidRDefault="00A665B4" w:rsidP="00A665B4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A665B4">
        <w:rPr>
          <w:rFonts w:ascii="Arial" w:hAnsi="Arial" w:cs="Arial"/>
          <w:sz w:val="28"/>
          <w:szCs w:val="28"/>
        </w:rPr>
        <w:t>ROMÂNIA</w:t>
      </w:r>
    </w:p>
    <w:p w14:paraId="4F9DD7AE" w14:textId="77777777" w:rsidR="00A665B4" w:rsidRPr="00A665B4" w:rsidRDefault="00A665B4" w:rsidP="00A665B4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A665B4">
        <w:rPr>
          <w:rFonts w:ascii="Arial" w:hAnsi="Arial" w:cs="Arial"/>
          <w:sz w:val="28"/>
          <w:szCs w:val="28"/>
        </w:rPr>
        <w:t>JUDEȚUL MUREȘ</w:t>
      </w:r>
    </w:p>
    <w:p w14:paraId="756812B0" w14:textId="77777777" w:rsidR="00A665B4" w:rsidRPr="00A665B4" w:rsidRDefault="00A665B4" w:rsidP="00A665B4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A665B4">
        <w:rPr>
          <w:rFonts w:ascii="Arial" w:hAnsi="Arial" w:cs="Arial"/>
          <w:sz w:val="28"/>
          <w:szCs w:val="28"/>
        </w:rPr>
        <w:t>COMUNA ACĂȚARI</w:t>
      </w:r>
    </w:p>
    <w:p w14:paraId="34A1DA08" w14:textId="69656B93" w:rsidR="00A665B4" w:rsidRPr="00A665B4" w:rsidRDefault="006747E1" w:rsidP="00A665B4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CONSILIUL LOCAL</w:t>
      </w:r>
    </w:p>
    <w:p w14:paraId="42D792B5" w14:textId="77777777" w:rsidR="00A665B4" w:rsidRPr="00A665B4" w:rsidRDefault="00A665B4" w:rsidP="00BA0800">
      <w:pPr>
        <w:pStyle w:val="NoSpacing"/>
        <w:rPr>
          <w:rFonts w:ascii="Arial" w:hAnsi="Arial" w:cs="Arial"/>
          <w:sz w:val="28"/>
          <w:szCs w:val="28"/>
        </w:rPr>
      </w:pPr>
    </w:p>
    <w:p w14:paraId="632411D4" w14:textId="52AFFC51" w:rsidR="00A665B4" w:rsidRDefault="00A665B4" w:rsidP="006747E1">
      <w:pPr>
        <w:pStyle w:val="NoSpacing"/>
        <w:jc w:val="center"/>
        <w:rPr>
          <w:rFonts w:ascii="Arial" w:hAnsi="Arial" w:cs="Arial"/>
          <w:sz w:val="28"/>
          <w:szCs w:val="28"/>
          <w:u w:val="single"/>
        </w:rPr>
      </w:pPr>
      <w:r w:rsidRPr="00A665B4">
        <w:rPr>
          <w:rFonts w:ascii="Arial" w:hAnsi="Arial" w:cs="Arial"/>
          <w:sz w:val="28"/>
          <w:szCs w:val="28"/>
          <w:u w:val="single"/>
        </w:rPr>
        <w:t>H</w:t>
      </w:r>
      <w:r w:rsidR="006747E1">
        <w:rPr>
          <w:rFonts w:ascii="Arial" w:hAnsi="Arial" w:cs="Arial"/>
          <w:sz w:val="28"/>
          <w:szCs w:val="28"/>
          <w:u w:val="single"/>
        </w:rPr>
        <w:t xml:space="preserve"> </w:t>
      </w:r>
      <w:r w:rsidRPr="00A665B4">
        <w:rPr>
          <w:rFonts w:ascii="Arial" w:hAnsi="Arial" w:cs="Arial"/>
          <w:sz w:val="28"/>
          <w:szCs w:val="28"/>
          <w:u w:val="single"/>
        </w:rPr>
        <w:t>O</w:t>
      </w:r>
      <w:r w:rsidR="006747E1">
        <w:rPr>
          <w:rFonts w:ascii="Arial" w:hAnsi="Arial" w:cs="Arial"/>
          <w:sz w:val="28"/>
          <w:szCs w:val="28"/>
          <w:u w:val="single"/>
        </w:rPr>
        <w:t xml:space="preserve"> </w:t>
      </w:r>
      <w:r w:rsidRPr="00A665B4">
        <w:rPr>
          <w:rFonts w:ascii="Arial" w:hAnsi="Arial" w:cs="Arial"/>
          <w:sz w:val="28"/>
          <w:szCs w:val="28"/>
          <w:u w:val="single"/>
        </w:rPr>
        <w:t>T</w:t>
      </w:r>
      <w:r w:rsidR="006747E1">
        <w:rPr>
          <w:rFonts w:ascii="Arial" w:hAnsi="Arial" w:cs="Arial"/>
          <w:sz w:val="28"/>
          <w:szCs w:val="28"/>
          <w:u w:val="single"/>
        </w:rPr>
        <w:t xml:space="preserve"> </w:t>
      </w:r>
      <w:r w:rsidRPr="00A665B4">
        <w:rPr>
          <w:rFonts w:ascii="Arial" w:hAnsi="Arial" w:cs="Arial"/>
          <w:sz w:val="28"/>
          <w:szCs w:val="28"/>
          <w:u w:val="single"/>
        </w:rPr>
        <w:t>Ă</w:t>
      </w:r>
      <w:r w:rsidR="006747E1">
        <w:rPr>
          <w:rFonts w:ascii="Arial" w:hAnsi="Arial" w:cs="Arial"/>
          <w:sz w:val="28"/>
          <w:szCs w:val="28"/>
          <w:u w:val="single"/>
        </w:rPr>
        <w:t xml:space="preserve"> </w:t>
      </w:r>
      <w:r w:rsidRPr="00A665B4">
        <w:rPr>
          <w:rFonts w:ascii="Arial" w:hAnsi="Arial" w:cs="Arial"/>
          <w:sz w:val="28"/>
          <w:szCs w:val="28"/>
          <w:u w:val="single"/>
        </w:rPr>
        <w:t>R</w:t>
      </w:r>
      <w:r w:rsidR="006747E1">
        <w:rPr>
          <w:rFonts w:ascii="Arial" w:hAnsi="Arial" w:cs="Arial"/>
          <w:sz w:val="28"/>
          <w:szCs w:val="28"/>
          <w:u w:val="single"/>
        </w:rPr>
        <w:t xml:space="preserve"> </w:t>
      </w:r>
      <w:r w:rsidRPr="00A665B4">
        <w:rPr>
          <w:rFonts w:ascii="Arial" w:hAnsi="Arial" w:cs="Arial"/>
          <w:sz w:val="28"/>
          <w:szCs w:val="28"/>
          <w:u w:val="single"/>
        </w:rPr>
        <w:t>Â</w:t>
      </w:r>
      <w:r w:rsidR="006747E1">
        <w:rPr>
          <w:rFonts w:ascii="Arial" w:hAnsi="Arial" w:cs="Arial"/>
          <w:sz w:val="28"/>
          <w:szCs w:val="28"/>
          <w:u w:val="single"/>
        </w:rPr>
        <w:t xml:space="preserve"> </w:t>
      </w:r>
      <w:r w:rsidRPr="00A665B4">
        <w:rPr>
          <w:rFonts w:ascii="Arial" w:hAnsi="Arial" w:cs="Arial"/>
          <w:sz w:val="28"/>
          <w:szCs w:val="28"/>
          <w:u w:val="single"/>
        </w:rPr>
        <w:t>R</w:t>
      </w:r>
      <w:r w:rsidR="006747E1">
        <w:rPr>
          <w:rFonts w:ascii="Arial" w:hAnsi="Arial" w:cs="Arial"/>
          <w:sz w:val="28"/>
          <w:szCs w:val="28"/>
          <w:u w:val="single"/>
        </w:rPr>
        <w:t xml:space="preserve"> </w:t>
      </w:r>
      <w:r w:rsidRPr="00A665B4">
        <w:rPr>
          <w:rFonts w:ascii="Arial" w:hAnsi="Arial" w:cs="Arial"/>
          <w:sz w:val="28"/>
          <w:szCs w:val="28"/>
          <w:u w:val="single"/>
        </w:rPr>
        <w:t>E</w:t>
      </w:r>
      <w:r w:rsidR="006747E1">
        <w:rPr>
          <w:rFonts w:ascii="Arial" w:hAnsi="Arial" w:cs="Arial"/>
          <w:sz w:val="28"/>
          <w:szCs w:val="28"/>
          <w:u w:val="single"/>
        </w:rPr>
        <w:t xml:space="preserve"> A NR.42</w:t>
      </w:r>
    </w:p>
    <w:p w14:paraId="0916A32B" w14:textId="4DF2B307" w:rsidR="006747E1" w:rsidRPr="00A665B4" w:rsidRDefault="006747E1" w:rsidP="006747E1">
      <w:pPr>
        <w:pStyle w:val="NoSpacing"/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din 31 iulie 2024</w:t>
      </w:r>
    </w:p>
    <w:p w14:paraId="79CCD751" w14:textId="7D8C4A89" w:rsidR="00A665B4" w:rsidRPr="00A665B4" w:rsidRDefault="00A665B4" w:rsidP="006747E1">
      <w:pPr>
        <w:pStyle w:val="NoSpacing"/>
        <w:jc w:val="center"/>
        <w:rPr>
          <w:rFonts w:ascii="Arial" w:hAnsi="Arial" w:cs="Arial"/>
          <w:sz w:val="28"/>
          <w:szCs w:val="28"/>
          <w:u w:val="single"/>
        </w:rPr>
      </w:pPr>
      <w:r w:rsidRPr="00A665B4">
        <w:rPr>
          <w:rFonts w:ascii="Arial" w:hAnsi="Arial" w:cs="Arial"/>
          <w:sz w:val="28"/>
          <w:szCs w:val="28"/>
          <w:u w:val="single"/>
        </w:rPr>
        <w:t>pentru aprobarea Regulamentului privind protecția datelor cu caracter personal în cadrul UAT Acățari</w:t>
      </w:r>
    </w:p>
    <w:p w14:paraId="719B942B" w14:textId="77777777" w:rsidR="00A665B4" w:rsidRPr="00A665B4" w:rsidRDefault="00A665B4" w:rsidP="00A665B4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78901DC5" w14:textId="77777777" w:rsidR="00A665B4" w:rsidRPr="00A665B4" w:rsidRDefault="00A665B4" w:rsidP="00A665B4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4BD2FAFD" w14:textId="7747ECF4" w:rsidR="00A665B4" w:rsidRPr="00BA0800" w:rsidRDefault="00A665B4" w:rsidP="00A665B4">
      <w:pPr>
        <w:pStyle w:val="NoSpacing"/>
        <w:jc w:val="both"/>
        <w:rPr>
          <w:rFonts w:ascii="Arial" w:hAnsi="Arial" w:cs="Arial"/>
          <w:sz w:val="26"/>
          <w:szCs w:val="26"/>
        </w:rPr>
      </w:pPr>
      <w:r w:rsidRPr="00A665B4">
        <w:rPr>
          <w:rFonts w:ascii="Arial" w:hAnsi="Arial" w:cs="Arial"/>
          <w:sz w:val="28"/>
          <w:szCs w:val="28"/>
        </w:rPr>
        <w:tab/>
      </w:r>
      <w:r w:rsidR="006747E1">
        <w:rPr>
          <w:rFonts w:ascii="Arial" w:hAnsi="Arial" w:cs="Arial"/>
          <w:sz w:val="28"/>
          <w:szCs w:val="28"/>
        </w:rPr>
        <w:tab/>
      </w:r>
      <w:r w:rsidR="006747E1" w:rsidRPr="00BA0800">
        <w:rPr>
          <w:rFonts w:ascii="Arial" w:hAnsi="Arial" w:cs="Arial"/>
          <w:sz w:val="26"/>
          <w:szCs w:val="26"/>
        </w:rPr>
        <w:t>Consiliul local al comunei Acățari</w:t>
      </w:r>
      <w:r w:rsidRPr="00BA0800">
        <w:rPr>
          <w:rFonts w:ascii="Arial" w:hAnsi="Arial" w:cs="Arial"/>
          <w:sz w:val="26"/>
          <w:szCs w:val="26"/>
        </w:rPr>
        <w:t>,</w:t>
      </w:r>
    </w:p>
    <w:p w14:paraId="77F38F74" w14:textId="77777777" w:rsidR="00A665B4" w:rsidRPr="00BA0800" w:rsidRDefault="00A665B4" w:rsidP="006747E1">
      <w:pPr>
        <w:pStyle w:val="NoSpacing"/>
        <w:ind w:firstLine="708"/>
        <w:jc w:val="both"/>
        <w:rPr>
          <w:rFonts w:ascii="Arial" w:hAnsi="Arial" w:cs="Arial"/>
          <w:sz w:val="26"/>
          <w:szCs w:val="26"/>
        </w:rPr>
      </w:pPr>
      <w:r w:rsidRPr="00BA0800">
        <w:rPr>
          <w:rFonts w:ascii="Arial" w:hAnsi="Arial" w:cs="Arial"/>
          <w:sz w:val="26"/>
          <w:szCs w:val="26"/>
        </w:rPr>
        <w:t>Având în vedere:</w:t>
      </w:r>
    </w:p>
    <w:p w14:paraId="55D34349" w14:textId="77777777" w:rsidR="00A665B4" w:rsidRPr="00BA0800" w:rsidRDefault="00A665B4" w:rsidP="006747E1">
      <w:pPr>
        <w:pStyle w:val="NoSpacing"/>
        <w:ind w:firstLine="708"/>
        <w:jc w:val="both"/>
        <w:rPr>
          <w:rFonts w:ascii="Arial" w:hAnsi="Arial" w:cs="Arial"/>
          <w:sz w:val="26"/>
          <w:szCs w:val="26"/>
          <w:lang w:val="pt-BR"/>
        </w:rPr>
      </w:pPr>
      <w:r w:rsidRPr="00BA0800">
        <w:rPr>
          <w:rFonts w:ascii="Arial" w:hAnsi="Arial" w:cs="Arial"/>
          <w:sz w:val="26"/>
          <w:szCs w:val="26"/>
          <w:lang w:val="pt-BR"/>
        </w:rPr>
        <w:t>Referatul de aprobare al domnului primar al Comunei Ac</w:t>
      </w:r>
      <w:r w:rsidRPr="00BA0800">
        <w:rPr>
          <w:rFonts w:ascii="Arial" w:hAnsi="Arial" w:cs="Arial"/>
          <w:sz w:val="26"/>
          <w:szCs w:val="26"/>
        </w:rPr>
        <w:t>ăț</w:t>
      </w:r>
      <w:r w:rsidRPr="00BA0800">
        <w:rPr>
          <w:rFonts w:ascii="Arial" w:hAnsi="Arial" w:cs="Arial"/>
          <w:sz w:val="26"/>
          <w:szCs w:val="26"/>
          <w:lang w:val="pt-BR"/>
        </w:rPr>
        <w:t>ari, Osv</w:t>
      </w:r>
      <w:r w:rsidRPr="00BA0800">
        <w:rPr>
          <w:rFonts w:ascii="Arial" w:hAnsi="Arial" w:cs="Arial"/>
          <w:sz w:val="26"/>
          <w:szCs w:val="26"/>
          <w:lang w:val="hu-HU"/>
        </w:rPr>
        <w:t xml:space="preserve">áth Csaba </w:t>
      </w:r>
      <w:r w:rsidRPr="00BA0800">
        <w:rPr>
          <w:rFonts w:ascii="Arial" w:hAnsi="Arial" w:cs="Arial"/>
          <w:sz w:val="26"/>
          <w:szCs w:val="26"/>
        </w:rPr>
        <w:t>î</w:t>
      </w:r>
      <w:r w:rsidRPr="00BA0800">
        <w:rPr>
          <w:rFonts w:ascii="Arial" w:hAnsi="Arial" w:cs="Arial"/>
          <w:sz w:val="26"/>
          <w:szCs w:val="26"/>
          <w:lang w:val="hu-HU"/>
        </w:rPr>
        <w:t>nregistrat cu nr.5211</w:t>
      </w:r>
      <w:r w:rsidRPr="00BA0800">
        <w:rPr>
          <w:rFonts w:ascii="Arial" w:hAnsi="Arial" w:cs="Arial"/>
          <w:sz w:val="26"/>
          <w:szCs w:val="26"/>
          <w:lang w:val="pt-BR"/>
        </w:rPr>
        <w:t xml:space="preserve">/2024, </w:t>
      </w:r>
    </w:p>
    <w:p w14:paraId="24C921F6" w14:textId="77777777" w:rsidR="00A665B4" w:rsidRPr="00BA0800" w:rsidRDefault="00A665B4" w:rsidP="006747E1">
      <w:pPr>
        <w:pStyle w:val="NoSpacing"/>
        <w:ind w:firstLine="708"/>
        <w:jc w:val="both"/>
        <w:rPr>
          <w:rFonts w:ascii="Arial" w:hAnsi="Arial" w:cs="Arial"/>
          <w:sz w:val="26"/>
          <w:szCs w:val="26"/>
          <w:lang w:val="pt-BR"/>
        </w:rPr>
      </w:pPr>
      <w:r w:rsidRPr="00BA0800">
        <w:rPr>
          <w:rFonts w:ascii="Arial" w:hAnsi="Arial" w:cs="Arial"/>
          <w:sz w:val="26"/>
          <w:szCs w:val="26"/>
          <w:lang w:val="pt-BR"/>
        </w:rPr>
        <w:t>Raportul compartimentului/serviciului de resort din cadrul aparatului de specialitate al primarului, înregistrat sub nr.5216/2014,</w:t>
      </w:r>
    </w:p>
    <w:p w14:paraId="5737F93B" w14:textId="33A6D4F7" w:rsidR="00A665B4" w:rsidRPr="00BA0800" w:rsidRDefault="00A665B4" w:rsidP="006747E1">
      <w:pPr>
        <w:pStyle w:val="NoSpacing"/>
        <w:ind w:firstLine="708"/>
        <w:jc w:val="both"/>
        <w:rPr>
          <w:rFonts w:ascii="Arial" w:hAnsi="Arial" w:cs="Arial"/>
          <w:sz w:val="26"/>
          <w:szCs w:val="26"/>
          <w:lang w:val="pt-BR"/>
        </w:rPr>
      </w:pPr>
      <w:r w:rsidRPr="00BA0800">
        <w:rPr>
          <w:rFonts w:ascii="Arial" w:hAnsi="Arial" w:cs="Arial"/>
          <w:sz w:val="26"/>
          <w:szCs w:val="26"/>
          <w:lang w:val="pt-BR"/>
        </w:rPr>
        <w:t xml:space="preserve">Avizul Comisiei de specialitate din cadrul Coniliului Local, </w:t>
      </w:r>
      <w:r w:rsidRPr="00BA0800">
        <w:rPr>
          <w:rFonts w:ascii="Arial" w:hAnsi="Arial" w:cs="Arial"/>
          <w:sz w:val="26"/>
          <w:szCs w:val="26"/>
        </w:rPr>
        <w:t>î</w:t>
      </w:r>
      <w:r w:rsidRPr="00BA0800">
        <w:rPr>
          <w:rFonts w:ascii="Arial" w:hAnsi="Arial" w:cs="Arial"/>
          <w:sz w:val="26"/>
          <w:szCs w:val="26"/>
          <w:lang w:val="pt-BR"/>
        </w:rPr>
        <w:t>nregistrat sub nr.</w:t>
      </w:r>
      <w:r w:rsidR="006747E1" w:rsidRPr="00BA0800">
        <w:rPr>
          <w:rFonts w:ascii="Arial" w:hAnsi="Arial" w:cs="Arial"/>
          <w:sz w:val="26"/>
          <w:szCs w:val="26"/>
          <w:lang w:val="pt-BR"/>
        </w:rPr>
        <w:t>80</w:t>
      </w:r>
      <w:r w:rsidRPr="00BA0800">
        <w:rPr>
          <w:rFonts w:ascii="Arial" w:hAnsi="Arial" w:cs="Arial"/>
          <w:sz w:val="26"/>
          <w:szCs w:val="26"/>
          <w:lang w:val="pt-BR"/>
        </w:rPr>
        <w:t>/</w:t>
      </w:r>
      <w:r w:rsidR="006747E1" w:rsidRPr="00BA0800">
        <w:rPr>
          <w:rFonts w:ascii="Arial" w:hAnsi="Arial" w:cs="Arial"/>
          <w:sz w:val="26"/>
          <w:szCs w:val="26"/>
          <w:lang w:val="pt-BR"/>
        </w:rPr>
        <w:t>2024</w:t>
      </w:r>
      <w:r w:rsidRPr="00BA0800">
        <w:rPr>
          <w:rFonts w:ascii="Arial" w:hAnsi="Arial" w:cs="Arial"/>
          <w:sz w:val="26"/>
          <w:szCs w:val="26"/>
          <w:lang w:val="pt-BR"/>
        </w:rPr>
        <w:t>,</w:t>
      </w:r>
    </w:p>
    <w:p w14:paraId="19614406" w14:textId="77777777" w:rsidR="00A665B4" w:rsidRPr="00BA0800" w:rsidRDefault="00A665B4" w:rsidP="006747E1">
      <w:pPr>
        <w:pStyle w:val="NoSpacing"/>
        <w:ind w:firstLine="708"/>
        <w:jc w:val="both"/>
        <w:rPr>
          <w:rFonts w:ascii="Arial" w:hAnsi="Arial" w:cs="Arial"/>
          <w:sz w:val="26"/>
          <w:szCs w:val="26"/>
          <w:lang w:val="pt-BR"/>
        </w:rPr>
      </w:pPr>
      <w:r w:rsidRPr="00BA0800">
        <w:rPr>
          <w:rFonts w:ascii="Arial" w:hAnsi="Arial" w:cs="Arial"/>
          <w:sz w:val="26"/>
          <w:szCs w:val="26"/>
          <w:lang w:val="pt-BR"/>
        </w:rPr>
        <w:t>Regulamentul (UE) 679/2016 GDPR privind protecția persoanelor fizice în ceea ce privește prelucrarea datelor cu caracter personal și privind libera circulație a acestor date,</w:t>
      </w:r>
    </w:p>
    <w:p w14:paraId="437B49C2" w14:textId="0D977397" w:rsidR="00A665B4" w:rsidRPr="00BA0800" w:rsidRDefault="00A665B4" w:rsidP="00A665B4">
      <w:pPr>
        <w:pStyle w:val="NoSpacing"/>
        <w:jc w:val="both"/>
        <w:rPr>
          <w:rFonts w:ascii="Arial" w:hAnsi="Arial" w:cs="Arial"/>
          <w:sz w:val="26"/>
          <w:szCs w:val="26"/>
          <w:lang w:val="pt-BR"/>
        </w:rPr>
      </w:pPr>
      <w:r w:rsidRPr="00BA0800">
        <w:rPr>
          <w:rFonts w:ascii="Arial" w:hAnsi="Arial" w:cs="Arial"/>
          <w:sz w:val="26"/>
          <w:szCs w:val="26"/>
          <w:lang w:val="pt-BR"/>
        </w:rPr>
        <w:t xml:space="preserve">          Legea 180/2018 privind măsuri de punere în aplicare a                             Regulamentului (UE) 679/2016 privind protecția persoanelor fizice în ceea ce privește prelucrarea datelor cu caracter personal și privind  libera circulație a acestor date</w:t>
      </w:r>
      <w:r w:rsidR="007D3F4D" w:rsidRPr="00BA0800">
        <w:rPr>
          <w:rFonts w:ascii="Arial" w:hAnsi="Arial" w:cs="Arial"/>
          <w:sz w:val="26"/>
          <w:szCs w:val="26"/>
          <w:lang w:val="pt-BR"/>
        </w:rPr>
        <w:t>,</w:t>
      </w:r>
    </w:p>
    <w:p w14:paraId="7E1BDE93" w14:textId="77777777" w:rsidR="002E6294" w:rsidRPr="00BA0800" w:rsidRDefault="007D3F4D" w:rsidP="00A665B4">
      <w:pPr>
        <w:pStyle w:val="NoSpacing"/>
        <w:jc w:val="both"/>
        <w:rPr>
          <w:rFonts w:ascii="Arial" w:hAnsi="Arial" w:cs="Arial"/>
          <w:sz w:val="26"/>
          <w:szCs w:val="26"/>
        </w:rPr>
      </w:pPr>
      <w:r w:rsidRPr="00BA0800">
        <w:rPr>
          <w:rFonts w:ascii="Arial" w:hAnsi="Arial" w:cs="Arial"/>
          <w:sz w:val="26"/>
          <w:szCs w:val="26"/>
          <w:lang w:val="pt-BR"/>
        </w:rPr>
        <w:tab/>
      </w:r>
      <w:r w:rsidRPr="00BA0800">
        <w:rPr>
          <w:rFonts w:ascii="Arial" w:hAnsi="Arial" w:cs="Arial"/>
          <w:sz w:val="26"/>
          <w:szCs w:val="26"/>
        </w:rPr>
        <w:t>Ținând cont de prevederile Legii nr.52/2003 ,privind transparența decizionalã în administrația publicã, republicatã, cu modificările și  completările ulterioare</w:t>
      </w:r>
      <w:r w:rsidRPr="00BA0800">
        <w:rPr>
          <w:rFonts w:ascii="Arial" w:hAnsi="Arial" w:cs="Arial"/>
          <w:sz w:val="26"/>
          <w:szCs w:val="26"/>
        </w:rPr>
        <w:t>,</w:t>
      </w:r>
    </w:p>
    <w:p w14:paraId="569858F3" w14:textId="14317160" w:rsidR="002E6294" w:rsidRPr="00BA0800" w:rsidRDefault="002E6294" w:rsidP="002E6294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6"/>
          <w:szCs w:val="26"/>
        </w:rPr>
      </w:pPr>
      <w:proofErr w:type="spellStart"/>
      <w:r w:rsidRPr="00BA0800">
        <w:rPr>
          <w:rFonts w:ascii="Arial" w:hAnsi="Arial" w:cs="Arial"/>
          <w:color w:val="000000"/>
          <w:sz w:val="26"/>
          <w:szCs w:val="26"/>
          <w:lang w:eastAsia="en-GB"/>
        </w:rPr>
        <w:t>În</w:t>
      </w:r>
      <w:proofErr w:type="spellEnd"/>
      <w:r w:rsidRPr="00BA0800">
        <w:rPr>
          <w:rFonts w:ascii="Arial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proofErr w:type="gramStart"/>
      <w:r w:rsidRPr="00BA0800">
        <w:rPr>
          <w:rFonts w:ascii="Arial" w:hAnsi="Arial" w:cs="Arial"/>
          <w:color w:val="000000"/>
          <w:sz w:val="26"/>
          <w:szCs w:val="26"/>
          <w:lang w:eastAsia="en-GB"/>
        </w:rPr>
        <w:t>temeiul</w:t>
      </w:r>
      <w:proofErr w:type="spellEnd"/>
      <w:r w:rsidRPr="00BA0800">
        <w:rPr>
          <w:rFonts w:ascii="Arial" w:hAnsi="Arial" w:cs="Arial"/>
          <w:color w:val="000000"/>
          <w:sz w:val="26"/>
          <w:szCs w:val="26"/>
          <w:lang w:eastAsia="en-GB"/>
        </w:rPr>
        <w:t xml:space="preserve">  art.</w:t>
      </w:r>
      <w:proofErr w:type="gramEnd"/>
      <w:r w:rsidRPr="00BA0800">
        <w:rPr>
          <w:rFonts w:ascii="Arial" w:hAnsi="Arial" w:cs="Arial"/>
          <w:color w:val="000000"/>
          <w:sz w:val="26"/>
          <w:szCs w:val="26"/>
          <w:lang w:eastAsia="en-GB"/>
        </w:rPr>
        <w:t>196,alin.(1),</w:t>
      </w:r>
      <w:proofErr w:type="spellStart"/>
      <w:r w:rsidRPr="00BA0800">
        <w:rPr>
          <w:rFonts w:ascii="Arial" w:hAnsi="Arial" w:cs="Arial"/>
          <w:color w:val="000000"/>
          <w:sz w:val="26"/>
          <w:szCs w:val="26"/>
          <w:lang w:eastAsia="en-GB"/>
        </w:rPr>
        <w:t>lit.”a</w:t>
      </w:r>
      <w:proofErr w:type="spellEnd"/>
      <w:r w:rsidRPr="00BA0800">
        <w:rPr>
          <w:rFonts w:ascii="Arial" w:hAnsi="Arial" w:cs="Arial"/>
          <w:color w:val="000000"/>
          <w:sz w:val="26"/>
          <w:szCs w:val="26"/>
          <w:lang w:eastAsia="en-GB"/>
        </w:rPr>
        <w:t xml:space="preserve">”, </w:t>
      </w:r>
      <w:proofErr w:type="spellStart"/>
      <w:r w:rsidRPr="00BA0800">
        <w:rPr>
          <w:rFonts w:ascii="Arial" w:hAnsi="Arial" w:cs="Arial"/>
          <w:color w:val="000000"/>
          <w:sz w:val="26"/>
          <w:szCs w:val="26"/>
          <w:lang w:eastAsia="en-GB"/>
        </w:rPr>
        <w:t>coroborat</w:t>
      </w:r>
      <w:proofErr w:type="spellEnd"/>
      <w:r w:rsidRPr="00BA0800">
        <w:rPr>
          <w:rFonts w:ascii="Arial" w:hAnsi="Arial" w:cs="Arial"/>
          <w:color w:val="000000"/>
          <w:sz w:val="26"/>
          <w:szCs w:val="26"/>
          <w:lang w:eastAsia="en-GB"/>
        </w:rPr>
        <w:t xml:space="preserve"> cu </w:t>
      </w:r>
      <w:proofErr w:type="spellStart"/>
      <w:r w:rsidRPr="00BA0800">
        <w:rPr>
          <w:rFonts w:ascii="Arial" w:hAnsi="Arial" w:cs="Arial"/>
          <w:color w:val="000000"/>
          <w:sz w:val="26"/>
          <w:szCs w:val="26"/>
          <w:lang w:eastAsia="en-GB"/>
        </w:rPr>
        <w:t>prevederile</w:t>
      </w:r>
      <w:proofErr w:type="spellEnd"/>
      <w:r w:rsidRPr="00BA0800">
        <w:rPr>
          <w:rFonts w:ascii="Arial" w:hAnsi="Arial" w:cs="Arial"/>
          <w:color w:val="000000"/>
          <w:sz w:val="26"/>
          <w:szCs w:val="26"/>
          <w:lang w:eastAsia="en-GB"/>
        </w:rPr>
        <w:t xml:space="preserve"> art.243,alin.(1),lit. ”a” din OUG nr.57/2019, </w:t>
      </w:r>
      <w:proofErr w:type="spellStart"/>
      <w:r w:rsidRPr="00BA0800">
        <w:rPr>
          <w:rFonts w:ascii="Arial" w:hAnsi="Arial" w:cs="Arial"/>
          <w:color w:val="000000"/>
          <w:sz w:val="26"/>
          <w:szCs w:val="26"/>
          <w:lang w:eastAsia="en-GB"/>
        </w:rPr>
        <w:t>privind</w:t>
      </w:r>
      <w:proofErr w:type="spellEnd"/>
      <w:r w:rsidRPr="00BA0800">
        <w:rPr>
          <w:rFonts w:ascii="Arial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BA0800">
        <w:rPr>
          <w:rFonts w:ascii="Arial" w:hAnsi="Arial" w:cs="Arial"/>
          <w:color w:val="000000"/>
          <w:sz w:val="26"/>
          <w:szCs w:val="26"/>
          <w:lang w:eastAsia="en-GB"/>
        </w:rPr>
        <w:t>Codul</w:t>
      </w:r>
      <w:proofErr w:type="spellEnd"/>
      <w:r w:rsidRPr="00BA0800">
        <w:rPr>
          <w:rFonts w:ascii="Arial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BA0800">
        <w:rPr>
          <w:rFonts w:ascii="Arial" w:hAnsi="Arial" w:cs="Arial"/>
          <w:color w:val="000000"/>
          <w:sz w:val="26"/>
          <w:szCs w:val="26"/>
          <w:lang w:eastAsia="en-GB"/>
        </w:rPr>
        <w:t>Administrativ</w:t>
      </w:r>
      <w:proofErr w:type="spellEnd"/>
      <w:r w:rsidRPr="00BA0800">
        <w:rPr>
          <w:rFonts w:ascii="Arial" w:hAnsi="Arial" w:cs="Arial"/>
          <w:color w:val="000000"/>
          <w:sz w:val="26"/>
          <w:szCs w:val="26"/>
          <w:lang w:eastAsia="en-GB"/>
        </w:rPr>
        <w:t xml:space="preserve">, </w:t>
      </w:r>
      <w:r w:rsidRPr="00BA0800">
        <w:rPr>
          <w:rFonts w:ascii="Arial" w:hAnsi="Arial" w:cs="Arial"/>
          <w:sz w:val="26"/>
          <w:szCs w:val="26"/>
          <w:lang w:val="ro-RO"/>
        </w:rPr>
        <w:t xml:space="preserve">cu modificările și completările ulterioare, </w:t>
      </w:r>
    </w:p>
    <w:p w14:paraId="2D9941F6" w14:textId="77777777" w:rsidR="002E6294" w:rsidRPr="00BA0800" w:rsidRDefault="002E6294" w:rsidP="002E6294">
      <w:pPr>
        <w:jc w:val="both"/>
        <w:rPr>
          <w:rFonts w:ascii="Arial" w:hAnsi="Arial" w:cs="Arial"/>
          <w:color w:val="000000"/>
          <w:sz w:val="26"/>
          <w:szCs w:val="26"/>
          <w:lang w:eastAsia="en-GB"/>
        </w:rPr>
      </w:pPr>
    </w:p>
    <w:p w14:paraId="6B84527B" w14:textId="77777777" w:rsidR="002E6294" w:rsidRPr="002E6294" w:rsidRDefault="002E6294" w:rsidP="002E6294">
      <w:pPr>
        <w:jc w:val="both"/>
        <w:rPr>
          <w:rFonts w:ascii="Arial" w:hAnsi="Arial" w:cs="Arial"/>
          <w:color w:val="000000"/>
          <w:sz w:val="28"/>
          <w:szCs w:val="28"/>
          <w:lang w:val="pt-BR" w:eastAsia="en-GB"/>
        </w:rPr>
      </w:pPr>
      <w:r w:rsidRPr="002E6294">
        <w:rPr>
          <w:rFonts w:ascii="Arial" w:hAnsi="Arial" w:cs="Arial"/>
          <w:color w:val="000000"/>
          <w:sz w:val="28"/>
          <w:szCs w:val="28"/>
          <w:lang w:eastAsia="en-GB"/>
        </w:rPr>
        <w:tab/>
      </w:r>
      <w:r w:rsidRPr="002E6294">
        <w:rPr>
          <w:rFonts w:ascii="Arial" w:hAnsi="Arial" w:cs="Arial"/>
          <w:color w:val="000000"/>
          <w:sz w:val="28"/>
          <w:szCs w:val="28"/>
          <w:lang w:eastAsia="en-GB"/>
        </w:rPr>
        <w:tab/>
      </w:r>
      <w:r w:rsidRPr="002E6294">
        <w:rPr>
          <w:rFonts w:ascii="Arial" w:hAnsi="Arial" w:cs="Arial"/>
          <w:color w:val="000000"/>
          <w:sz w:val="28"/>
          <w:szCs w:val="28"/>
          <w:lang w:val="pt-BR" w:eastAsia="en-GB"/>
        </w:rPr>
        <w:t>H o t ă r â ș t e:</w:t>
      </w:r>
    </w:p>
    <w:p w14:paraId="4E5D29E6" w14:textId="77777777" w:rsidR="002E6294" w:rsidRDefault="002E6294" w:rsidP="002E6294">
      <w:pPr>
        <w:ind w:firstLine="1440"/>
        <w:jc w:val="both"/>
        <w:rPr>
          <w:lang w:val="pt-BR"/>
        </w:rPr>
      </w:pPr>
    </w:p>
    <w:p w14:paraId="05D333D0" w14:textId="671D4813" w:rsidR="007D3F4D" w:rsidRPr="00A665B4" w:rsidRDefault="007D3F4D" w:rsidP="00A665B4">
      <w:pPr>
        <w:pStyle w:val="NoSpacing"/>
        <w:jc w:val="both"/>
        <w:rPr>
          <w:rFonts w:ascii="Arial" w:hAnsi="Arial" w:cs="Arial"/>
          <w:sz w:val="28"/>
          <w:szCs w:val="28"/>
          <w:lang w:val="pt-BR"/>
        </w:rPr>
      </w:pPr>
      <w:r w:rsidRPr="00B63D6E">
        <w:rPr>
          <w:rFonts w:ascii="Arial" w:hAnsi="Arial" w:cs="Arial"/>
          <w:sz w:val="28"/>
          <w:szCs w:val="28"/>
        </w:rPr>
        <w:tab/>
      </w:r>
      <w:r w:rsidRPr="00B63D6E">
        <w:rPr>
          <w:rFonts w:ascii="Arial" w:hAnsi="Arial" w:cs="Arial"/>
          <w:sz w:val="28"/>
          <w:szCs w:val="28"/>
        </w:rPr>
        <w:tab/>
      </w:r>
    </w:p>
    <w:p w14:paraId="2D5365D3" w14:textId="62CFCAB6" w:rsidR="00A665B4" w:rsidRPr="00A665B4" w:rsidRDefault="00A665B4" w:rsidP="002E6294">
      <w:pPr>
        <w:pStyle w:val="NoSpacing"/>
        <w:ind w:firstLine="708"/>
        <w:jc w:val="both"/>
        <w:rPr>
          <w:rFonts w:ascii="Arial" w:hAnsi="Arial" w:cs="Arial"/>
          <w:sz w:val="28"/>
          <w:szCs w:val="28"/>
          <w:lang w:val="pt-BR"/>
        </w:rPr>
      </w:pPr>
      <w:r w:rsidRPr="00A665B4">
        <w:rPr>
          <w:rFonts w:ascii="Arial" w:hAnsi="Arial" w:cs="Arial"/>
          <w:sz w:val="28"/>
          <w:szCs w:val="28"/>
          <w:lang w:val="pt-BR"/>
        </w:rPr>
        <w:t>Art.1  Se aprobă Regulamentul privind protecția datelor cu caracter personal în cadrul UAT Acățari conform Anexei</w:t>
      </w:r>
      <w:r w:rsidR="002E6294">
        <w:rPr>
          <w:rFonts w:ascii="Arial" w:hAnsi="Arial" w:cs="Arial"/>
          <w:sz w:val="28"/>
          <w:szCs w:val="28"/>
          <w:lang w:val="pt-BR"/>
        </w:rPr>
        <w:t xml:space="preserve"> nr.</w:t>
      </w:r>
      <w:r w:rsidRPr="00A665B4">
        <w:rPr>
          <w:rFonts w:ascii="Arial" w:hAnsi="Arial" w:cs="Arial"/>
          <w:sz w:val="28"/>
          <w:szCs w:val="28"/>
          <w:lang w:val="pt-BR"/>
        </w:rPr>
        <w:t xml:space="preserve"> 1</w:t>
      </w:r>
      <w:r w:rsidR="002E6294">
        <w:rPr>
          <w:rFonts w:ascii="Arial" w:hAnsi="Arial" w:cs="Arial"/>
          <w:sz w:val="28"/>
          <w:szCs w:val="28"/>
          <w:lang w:val="pt-BR"/>
        </w:rPr>
        <w:t>,</w:t>
      </w:r>
      <w:r w:rsidRPr="00A665B4">
        <w:rPr>
          <w:rFonts w:ascii="Arial" w:hAnsi="Arial" w:cs="Arial"/>
          <w:sz w:val="28"/>
          <w:szCs w:val="28"/>
          <w:lang w:val="pt-BR"/>
        </w:rPr>
        <w:t xml:space="preserve"> c</w:t>
      </w:r>
      <w:r w:rsidR="002E6294">
        <w:rPr>
          <w:rFonts w:ascii="Arial" w:hAnsi="Arial" w:cs="Arial"/>
          <w:sz w:val="28"/>
          <w:szCs w:val="28"/>
          <w:lang w:val="pt-BR"/>
        </w:rPr>
        <w:t>are</w:t>
      </w:r>
      <w:r w:rsidRPr="00A665B4">
        <w:rPr>
          <w:rFonts w:ascii="Arial" w:hAnsi="Arial" w:cs="Arial"/>
          <w:sz w:val="28"/>
          <w:szCs w:val="28"/>
          <w:lang w:val="pt-BR"/>
        </w:rPr>
        <w:t xml:space="preserve"> face parte integrantă din prezenta Hotărâre</w:t>
      </w:r>
    </w:p>
    <w:p w14:paraId="73761B8D" w14:textId="77777777" w:rsidR="00A665B4" w:rsidRPr="00A665B4" w:rsidRDefault="00A665B4" w:rsidP="002E6294">
      <w:pPr>
        <w:pStyle w:val="NoSpacing"/>
        <w:ind w:firstLine="708"/>
        <w:jc w:val="both"/>
        <w:rPr>
          <w:rFonts w:ascii="Arial" w:hAnsi="Arial" w:cs="Arial"/>
          <w:sz w:val="28"/>
          <w:szCs w:val="28"/>
          <w:lang w:val="pt-BR"/>
        </w:rPr>
      </w:pPr>
      <w:r w:rsidRPr="00A665B4">
        <w:rPr>
          <w:rFonts w:ascii="Arial" w:hAnsi="Arial" w:cs="Arial"/>
          <w:sz w:val="28"/>
          <w:szCs w:val="28"/>
          <w:lang w:val="pt-BR"/>
        </w:rPr>
        <w:t>Art.2 Primarul Comunei Acățari, prin aparatul de specialitate , va duce la îndeplinire prevederile prezentei hotărâri.</w:t>
      </w:r>
    </w:p>
    <w:p w14:paraId="150BF081" w14:textId="77777777" w:rsidR="00A665B4" w:rsidRPr="00A665B4" w:rsidRDefault="00A665B4" w:rsidP="002E6294">
      <w:pPr>
        <w:pStyle w:val="NoSpacing"/>
        <w:ind w:firstLine="708"/>
        <w:jc w:val="both"/>
        <w:rPr>
          <w:rFonts w:ascii="Arial" w:hAnsi="Arial" w:cs="Arial"/>
          <w:sz w:val="28"/>
          <w:szCs w:val="28"/>
          <w:lang w:val="pt-BR"/>
        </w:rPr>
      </w:pPr>
      <w:r w:rsidRPr="00A665B4">
        <w:rPr>
          <w:rFonts w:ascii="Arial" w:hAnsi="Arial" w:cs="Arial"/>
          <w:sz w:val="28"/>
          <w:szCs w:val="28"/>
          <w:lang w:val="pt-BR"/>
        </w:rPr>
        <w:t>Art.3 Prezenta hotărâre se aduce la cunoştinţă publică prin afişare la sediul Primăriei comunei Acățari și pe pagina de web a instituției și se comunică : Instituţiei Prefectului Judeţul Mureș, Primarului Comunei, Serviciului buget finanțe și resurse umane.</w:t>
      </w:r>
    </w:p>
    <w:p w14:paraId="06163725" w14:textId="77777777" w:rsidR="00A665B4" w:rsidRPr="00A665B4" w:rsidRDefault="00A665B4" w:rsidP="00A665B4">
      <w:pPr>
        <w:pStyle w:val="NoSpacing"/>
        <w:jc w:val="both"/>
        <w:rPr>
          <w:rFonts w:ascii="Arial" w:hAnsi="Arial" w:cs="Arial"/>
          <w:sz w:val="28"/>
          <w:szCs w:val="28"/>
          <w:lang w:val="pt-BR"/>
        </w:rPr>
      </w:pPr>
    </w:p>
    <w:p w14:paraId="4020A26F" w14:textId="77777777" w:rsidR="004F01DE" w:rsidRDefault="004F01DE" w:rsidP="00A665B4">
      <w:pPr>
        <w:pStyle w:val="NoSpacing"/>
        <w:jc w:val="both"/>
        <w:rPr>
          <w:rFonts w:ascii="Arial" w:hAnsi="Arial" w:cs="Arial"/>
          <w:sz w:val="28"/>
          <w:szCs w:val="28"/>
          <w:lang w:val="pt-BR"/>
        </w:rPr>
      </w:pPr>
    </w:p>
    <w:p w14:paraId="3BD6049D" w14:textId="51C1C6AC" w:rsidR="00BA0800" w:rsidRPr="00581369" w:rsidRDefault="00BA0800" w:rsidP="00BA0800">
      <w:pPr>
        <w:pStyle w:val="NoSpacing"/>
        <w:ind w:firstLine="708"/>
        <w:rPr>
          <w:rFonts w:ascii="Arial" w:hAnsi="Arial" w:cs="Arial"/>
          <w:sz w:val="28"/>
          <w:szCs w:val="28"/>
          <w:lang w:val="pt-BR"/>
        </w:rPr>
      </w:pPr>
      <w:r w:rsidRPr="00581369">
        <w:rPr>
          <w:rFonts w:ascii="Arial" w:hAnsi="Arial" w:cs="Arial"/>
          <w:sz w:val="28"/>
          <w:szCs w:val="28"/>
          <w:lang w:val="pt-BR"/>
        </w:rPr>
        <w:t>Preşedinte de şedinţă,</w:t>
      </w:r>
    </w:p>
    <w:p w14:paraId="1C7BBF5F" w14:textId="77777777" w:rsidR="00BA0800" w:rsidRPr="00581369" w:rsidRDefault="00BA0800" w:rsidP="00BA0800">
      <w:pPr>
        <w:pStyle w:val="NoSpacing"/>
        <w:rPr>
          <w:rFonts w:ascii="Arial" w:hAnsi="Arial" w:cs="Arial"/>
          <w:sz w:val="28"/>
          <w:szCs w:val="28"/>
          <w:lang w:val="pt-BR"/>
        </w:rPr>
      </w:pPr>
      <w:r w:rsidRPr="00581369">
        <w:rPr>
          <w:rFonts w:ascii="Arial" w:hAnsi="Arial" w:cs="Arial"/>
          <w:sz w:val="28"/>
          <w:szCs w:val="28"/>
          <w:lang w:val="pt-BR"/>
        </w:rPr>
        <w:t xml:space="preserve">                Magyari Zoltan</w:t>
      </w:r>
      <w:r w:rsidRPr="00581369">
        <w:rPr>
          <w:rFonts w:ascii="Arial" w:hAnsi="Arial" w:cs="Arial"/>
          <w:sz w:val="28"/>
          <w:szCs w:val="28"/>
          <w:lang w:val="pt-BR"/>
        </w:rPr>
        <w:tab/>
      </w:r>
      <w:r w:rsidRPr="00581369">
        <w:rPr>
          <w:rFonts w:ascii="Arial" w:hAnsi="Arial" w:cs="Arial"/>
          <w:sz w:val="28"/>
          <w:szCs w:val="28"/>
          <w:lang w:val="pt-BR"/>
        </w:rPr>
        <w:tab/>
      </w:r>
      <w:r w:rsidRPr="00581369">
        <w:rPr>
          <w:rFonts w:ascii="Arial" w:hAnsi="Arial" w:cs="Arial"/>
          <w:sz w:val="28"/>
          <w:szCs w:val="28"/>
          <w:lang w:val="pt-BR"/>
        </w:rPr>
        <w:tab/>
      </w:r>
    </w:p>
    <w:p w14:paraId="52696C2A" w14:textId="77777777" w:rsidR="00BA0800" w:rsidRPr="00581369" w:rsidRDefault="00BA0800" w:rsidP="00BA0800">
      <w:pPr>
        <w:pStyle w:val="NoSpacing"/>
        <w:ind w:left="5664" w:firstLine="708"/>
        <w:rPr>
          <w:rFonts w:ascii="Arial" w:hAnsi="Arial" w:cs="Arial"/>
          <w:sz w:val="28"/>
          <w:szCs w:val="28"/>
          <w:lang w:val="pt-BR"/>
        </w:rPr>
      </w:pPr>
      <w:r w:rsidRPr="00581369">
        <w:rPr>
          <w:rFonts w:ascii="Arial" w:hAnsi="Arial" w:cs="Arial"/>
          <w:sz w:val="28"/>
          <w:szCs w:val="28"/>
          <w:lang w:val="pt-BR"/>
        </w:rPr>
        <w:t>Contrasemnează,</w:t>
      </w:r>
    </w:p>
    <w:p w14:paraId="31675A21" w14:textId="77777777" w:rsidR="00BA0800" w:rsidRPr="00581369" w:rsidRDefault="00BA0800" w:rsidP="00BA0800">
      <w:pPr>
        <w:pStyle w:val="NoSpacing"/>
        <w:ind w:left="2520"/>
        <w:rPr>
          <w:rFonts w:ascii="Arial" w:hAnsi="Arial" w:cs="Arial"/>
          <w:sz w:val="28"/>
          <w:szCs w:val="28"/>
          <w:lang w:val="pt-BR"/>
        </w:rPr>
      </w:pPr>
      <w:r w:rsidRPr="00581369">
        <w:rPr>
          <w:rFonts w:ascii="Arial" w:hAnsi="Arial" w:cs="Arial"/>
          <w:sz w:val="28"/>
          <w:szCs w:val="28"/>
          <w:lang w:val="pt-BR"/>
        </w:rPr>
        <w:tab/>
      </w:r>
      <w:r w:rsidRPr="00581369">
        <w:rPr>
          <w:rFonts w:ascii="Arial" w:hAnsi="Arial" w:cs="Arial"/>
          <w:sz w:val="28"/>
          <w:szCs w:val="28"/>
          <w:lang w:val="pt-BR"/>
        </w:rPr>
        <w:tab/>
      </w:r>
      <w:r w:rsidRPr="00581369">
        <w:rPr>
          <w:rFonts w:ascii="Arial" w:hAnsi="Arial" w:cs="Arial"/>
          <w:sz w:val="28"/>
          <w:szCs w:val="28"/>
          <w:lang w:val="pt-BR"/>
        </w:rPr>
        <w:tab/>
      </w:r>
      <w:r w:rsidRPr="00581369">
        <w:rPr>
          <w:rFonts w:ascii="Arial" w:hAnsi="Arial" w:cs="Arial"/>
          <w:sz w:val="28"/>
          <w:szCs w:val="28"/>
          <w:lang w:val="pt-BR"/>
        </w:rPr>
        <w:tab/>
      </w:r>
      <w:r w:rsidRPr="00581369">
        <w:rPr>
          <w:rFonts w:ascii="Arial" w:hAnsi="Arial" w:cs="Arial"/>
          <w:sz w:val="28"/>
          <w:szCs w:val="28"/>
          <w:lang w:val="pt-BR"/>
        </w:rPr>
        <w:tab/>
      </w:r>
      <w:r>
        <w:rPr>
          <w:rFonts w:ascii="Arial" w:hAnsi="Arial" w:cs="Arial"/>
          <w:sz w:val="28"/>
          <w:szCs w:val="28"/>
          <w:lang w:val="pt-BR"/>
        </w:rPr>
        <w:t xml:space="preserve">         </w:t>
      </w:r>
      <w:r w:rsidRPr="00581369">
        <w:rPr>
          <w:rFonts w:ascii="Arial" w:hAnsi="Arial" w:cs="Arial"/>
          <w:sz w:val="28"/>
          <w:szCs w:val="28"/>
          <w:lang w:val="pt-BR"/>
        </w:rPr>
        <w:t xml:space="preserve">  Secretar general,</w:t>
      </w:r>
    </w:p>
    <w:p w14:paraId="11F0E35E" w14:textId="64F979C7" w:rsidR="00BA0800" w:rsidRPr="00A665B4" w:rsidRDefault="00BA0800" w:rsidP="00BA0800">
      <w:pPr>
        <w:pStyle w:val="NoSpacing"/>
        <w:jc w:val="both"/>
        <w:rPr>
          <w:rFonts w:ascii="Arial" w:hAnsi="Arial" w:cs="Arial"/>
          <w:sz w:val="28"/>
          <w:szCs w:val="28"/>
          <w:lang w:val="pt-BR"/>
        </w:rPr>
      </w:pPr>
      <w:r w:rsidRPr="00581369">
        <w:rPr>
          <w:rFonts w:ascii="Arial" w:hAnsi="Arial" w:cs="Arial"/>
          <w:sz w:val="28"/>
          <w:szCs w:val="28"/>
          <w:lang w:val="pt-BR"/>
        </w:rPr>
        <w:t xml:space="preserve">   </w:t>
      </w:r>
      <w:r w:rsidRPr="00581369">
        <w:rPr>
          <w:rFonts w:ascii="Arial" w:hAnsi="Arial" w:cs="Arial"/>
          <w:sz w:val="28"/>
          <w:szCs w:val="28"/>
          <w:lang w:val="pt-BR"/>
        </w:rPr>
        <w:tab/>
      </w:r>
      <w:r w:rsidRPr="00581369">
        <w:rPr>
          <w:rFonts w:ascii="Arial" w:hAnsi="Arial" w:cs="Arial"/>
          <w:sz w:val="28"/>
          <w:szCs w:val="28"/>
          <w:lang w:val="pt-BR"/>
        </w:rPr>
        <w:tab/>
      </w:r>
      <w:r w:rsidRPr="00581369">
        <w:rPr>
          <w:rFonts w:ascii="Arial" w:hAnsi="Arial" w:cs="Arial"/>
          <w:sz w:val="28"/>
          <w:szCs w:val="28"/>
          <w:lang w:val="pt-BR"/>
        </w:rPr>
        <w:tab/>
      </w:r>
      <w:r w:rsidRPr="00581369">
        <w:rPr>
          <w:rFonts w:ascii="Arial" w:hAnsi="Arial" w:cs="Arial"/>
          <w:sz w:val="28"/>
          <w:szCs w:val="28"/>
          <w:lang w:val="pt-BR"/>
        </w:rPr>
        <w:tab/>
      </w:r>
      <w:r w:rsidRPr="00581369">
        <w:rPr>
          <w:rFonts w:ascii="Arial" w:hAnsi="Arial" w:cs="Arial"/>
          <w:sz w:val="28"/>
          <w:szCs w:val="28"/>
          <w:lang w:val="pt-BR"/>
        </w:rPr>
        <w:tab/>
      </w:r>
      <w:r w:rsidRPr="00581369">
        <w:rPr>
          <w:rFonts w:ascii="Arial" w:hAnsi="Arial" w:cs="Arial"/>
          <w:sz w:val="28"/>
          <w:szCs w:val="28"/>
          <w:lang w:val="pt-BR"/>
        </w:rPr>
        <w:tab/>
      </w:r>
      <w:r w:rsidRPr="00581369">
        <w:rPr>
          <w:rFonts w:ascii="Arial" w:hAnsi="Arial" w:cs="Arial"/>
          <w:sz w:val="28"/>
          <w:szCs w:val="28"/>
          <w:lang w:val="pt-BR"/>
        </w:rPr>
        <w:tab/>
      </w:r>
      <w:r w:rsidRPr="00581369">
        <w:rPr>
          <w:rFonts w:ascii="Arial" w:hAnsi="Arial" w:cs="Arial"/>
          <w:sz w:val="28"/>
          <w:szCs w:val="28"/>
          <w:lang w:val="pt-BR"/>
        </w:rPr>
        <w:tab/>
      </w:r>
      <w:r w:rsidRPr="00581369">
        <w:rPr>
          <w:rFonts w:ascii="Arial" w:hAnsi="Arial" w:cs="Arial"/>
          <w:sz w:val="28"/>
          <w:szCs w:val="28"/>
          <w:lang w:val="pt-BR"/>
        </w:rPr>
        <w:tab/>
        <w:t xml:space="preserve">   </w:t>
      </w:r>
      <w:r>
        <w:rPr>
          <w:rFonts w:ascii="Arial" w:hAnsi="Arial" w:cs="Arial"/>
          <w:sz w:val="28"/>
          <w:szCs w:val="28"/>
          <w:lang w:val="pt-BR"/>
        </w:rPr>
        <w:t xml:space="preserve">  </w:t>
      </w:r>
      <w:r w:rsidRPr="00581369">
        <w:rPr>
          <w:rFonts w:ascii="Arial" w:hAnsi="Arial" w:cs="Arial"/>
          <w:sz w:val="28"/>
          <w:szCs w:val="28"/>
          <w:lang w:val="pt-BR"/>
        </w:rPr>
        <w:t xml:space="preserve"> Jozsa Feren</w:t>
      </w:r>
      <w:r>
        <w:rPr>
          <w:rFonts w:ascii="Arial" w:hAnsi="Arial" w:cs="Arial"/>
          <w:sz w:val="28"/>
          <w:szCs w:val="28"/>
          <w:lang w:val="pt-BR"/>
        </w:rPr>
        <w:t>c</w:t>
      </w:r>
    </w:p>
    <w:sectPr w:rsidR="00BA0800" w:rsidRPr="00A665B4" w:rsidSect="00BA0800">
      <w:pgSz w:w="11906" w:h="16838"/>
      <w:pgMar w:top="284" w:right="99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5B4"/>
    <w:rsid w:val="002E6294"/>
    <w:rsid w:val="004F01DE"/>
    <w:rsid w:val="006747E1"/>
    <w:rsid w:val="007D3F4D"/>
    <w:rsid w:val="00A665B4"/>
    <w:rsid w:val="00BA0800"/>
    <w:rsid w:val="00C9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8C018B"/>
  <w15:chartTrackingRefBased/>
  <w15:docId w15:val="{FF136C22-E7C5-409A-AB42-91317E9A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29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665B4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BA0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3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305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 Jozsa</dc:creator>
  <cp:keywords/>
  <dc:description/>
  <cp:lastModifiedBy>Ferenc Jozsa</cp:lastModifiedBy>
  <cp:revision>5</cp:revision>
  <dcterms:created xsi:type="dcterms:W3CDTF">2024-08-01T10:29:00Z</dcterms:created>
  <dcterms:modified xsi:type="dcterms:W3CDTF">2024-08-01T10:38:00Z</dcterms:modified>
</cp:coreProperties>
</file>