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A314" w14:textId="77777777" w:rsidR="00353D99" w:rsidRPr="00353D99" w:rsidRDefault="00353D99" w:rsidP="00353D99">
      <w:pPr>
        <w:rPr>
          <w:b/>
          <w:bCs/>
          <w:sz w:val="26"/>
          <w:szCs w:val="26"/>
          <w:lang w:val="en-US"/>
        </w:rPr>
      </w:pPr>
    </w:p>
    <w:p w14:paraId="44510B76" w14:textId="77777777" w:rsidR="00353D99" w:rsidRPr="00FE2071" w:rsidRDefault="00353D99" w:rsidP="00353D99">
      <w:pPr>
        <w:pStyle w:val="NoSpacing"/>
        <w:jc w:val="both"/>
        <w:rPr>
          <w:rFonts w:ascii="Times New Roman" w:hAnsi="Times New Roman" w:cs="Times New Roman"/>
          <w:sz w:val="26"/>
          <w:szCs w:val="26"/>
        </w:rPr>
      </w:pPr>
      <w:r w:rsidRPr="00FE2071">
        <w:rPr>
          <w:rFonts w:ascii="Times New Roman" w:hAnsi="Times New Roman" w:cs="Times New Roman"/>
          <w:sz w:val="26"/>
          <w:szCs w:val="26"/>
        </w:rPr>
        <w:t>ROMANIA</w:t>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t xml:space="preserve">                VIZAT</w:t>
      </w:r>
    </w:p>
    <w:p w14:paraId="7431757F" w14:textId="6FD6A0B4" w:rsidR="00353D99" w:rsidRPr="00FE2071" w:rsidRDefault="00353D99" w:rsidP="00353D99">
      <w:pPr>
        <w:pStyle w:val="NoSpacing"/>
        <w:jc w:val="both"/>
        <w:rPr>
          <w:rFonts w:ascii="Times New Roman" w:hAnsi="Times New Roman" w:cs="Times New Roman"/>
          <w:sz w:val="26"/>
          <w:szCs w:val="26"/>
        </w:rPr>
      </w:pPr>
      <w:r w:rsidRPr="00FE2071">
        <w:rPr>
          <w:rFonts w:ascii="Times New Roman" w:hAnsi="Times New Roman" w:cs="Times New Roman"/>
          <w:sz w:val="26"/>
          <w:szCs w:val="26"/>
        </w:rPr>
        <w:t>JUDEŢUL MUREŞ</w:t>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r>
      <w:r w:rsidRPr="00FE2071">
        <w:rPr>
          <w:rFonts w:ascii="Times New Roman" w:hAnsi="Times New Roman" w:cs="Times New Roman"/>
          <w:sz w:val="26"/>
          <w:szCs w:val="26"/>
        </w:rPr>
        <w:tab/>
        <w:t xml:space="preserve">        </w:t>
      </w:r>
      <w:r w:rsidR="00FE2071">
        <w:rPr>
          <w:rFonts w:ascii="Times New Roman" w:hAnsi="Times New Roman" w:cs="Times New Roman"/>
          <w:sz w:val="26"/>
          <w:szCs w:val="26"/>
        </w:rPr>
        <w:t xml:space="preserve">          </w:t>
      </w:r>
      <w:r w:rsidRPr="00FE2071">
        <w:rPr>
          <w:rFonts w:ascii="Times New Roman" w:hAnsi="Times New Roman" w:cs="Times New Roman"/>
          <w:sz w:val="26"/>
          <w:szCs w:val="26"/>
        </w:rPr>
        <w:t xml:space="preserve">   Secretar general,</w:t>
      </w:r>
    </w:p>
    <w:p w14:paraId="28757BDB" w14:textId="2456FB5C" w:rsidR="00353D99" w:rsidRPr="00FE2071" w:rsidRDefault="00353D99" w:rsidP="00353D99">
      <w:pPr>
        <w:pStyle w:val="NoSpacing"/>
        <w:jc w:val="both"/>
        <w:rPr>
          <w:rFonts w:ascii="Times New Roman" w:hAnsi="Times New Roman" w:cs="Times New Roman"/>
          <w:bCs/>
          <w:sz w:val="26"/>
          <w:szCs w:val="26"/>
          <w:lang w:val="pt-BR"/>
        </w:rPr>
      </w:pPr>
      <w:r w:rsidRPr="00FE2071">
        <w:rPr>
          <w:rFonts w:ascii="Times New Roman" w:hAnsi="Times New Roman" w:cs="Times New Roman"/>
          <w:bCs/>
          <w:sz w:val="26"/>
          <w:szCs w:val="26"/>
          <w:lang w:val="pt-BR"/>
        </w:rPr>
        <w:t>COMUNA ACĂŢARI</w:t>
      </w:r>
      <w:r w:rsidRPr="00FE2071">
        <w:rPr>
          <w:rFonts w:ascii="Times New Roman" w:hAnsi="Times New Roman" w:cs="Times New Roman"/>
          <w:bCs/>
          <w:sz w:val="26"/>
          <w:szCs w:val="26"/>
          <w:lang w:val="pt-BR"/>
        </w:rPr>
        <w:tab/>
      </w:r>
      <w:r w:rsidRPr="00FE2071">
        <w:rPr>
          <w:rFonts w:ascii="Times New Roman" w:hAnsi="Times New Roman" w:cs="Times New Roman"/>
          <w:bCs/>
          <w:sz w:val="26"/>
          <w:szCs w:val="26"/>
          <w:lang w:val="pt-BR"/>
        </w:rPr>
        <w:tab/>
      </w:r>
      <w:r w:rsidRPr="00FE2071">
        <w:rPr>
          <w:rFonts w:ascii="Times New Roman" w:hAnsi="Times New Roman" w:cs="Times New Roman"/>
          <w:bCs/>
          <w:sz w:val="26"/>
          <w:szCs w:val="26"/>
          <w:lang w:val="pt-BR"/>
        </w:rPr>
        <w:tab/>
      </w:r>
      <w:r w:rsidRPr="00FE2071">
        <w:rPr>
          <w:rFonts w:ascii="Times New Roman" w:hAnsi="Times New Roman" w:cs="Times New Roman"/>
          <w:bCs/>
          <w:sz w:val="26"/>
          <w:szCs w:val="26"/>
          <w:lang w:val="pt-BR"/>
        </w:rPr>
        <w:tab/>
      </w:r>
      <w:r w:rsidRPr="00FE2071">
        <w:rPr>
          <w:rFonts w:ascii="Times New Roman" w:hAnsi="Times New Roman" w:cs="Times New Roman"/>
          <w:bCs/>
          <w:sz w:val="26"/>
          <w:szCs w:val="26"/>
          <w:lang w:val="pt-BR"/>
        </w:rPr>
        <w:tab/>
      </w:r>
      <w:r w:rsidRPr="00FE2071">
        <w:rPr>
          <w:rFonts w:ascii="Times New Roman" w:hAnsi="Times New Roman" w:cs="Times New Roman"/>
          <w:bCs/>
          <w:sz w:val="26"/>
          <w:szCs w:val="26"/>
          <w:lang w:val="pt-BR"/>
        </w:rPr>
        <w:tab/>
      </w:r>
      <w:r w:rsidRPr="00FE2071">
        <w:rPr>
          <w:rFonts w:ascii="Times New Roman" w:hAnsi="Times New Roman" w:cs="Times New Roman"/>
          <w:bCs/>
          <w:sz w:val="26"/>
          <w:szCs w:val="26"/>
          <w:lang w:val="pt-BR"/>
        </w:rPr>
        <w:tab/>
        <w:t xml:space="preserve">          </w:t>
      </w:r>
      <w:r w:rsidR="00FE2071" w:rsidRPr="00FE2071">
        <w:rPr>
          <w:rFonts w:ascii="Times New Roman" w:hAnsi="Times New Roman" w:cs="Times New Roman"/>
          <w:bCs/>
          <w:sz w:val="26"/>
          <w:szCs w:val="26"/>
          <w:lang w:val="pt-BR"/>
        </w:rPr>
        <w:t xml:space="preserve">     </w:t>
      </w:r>
      <w:r w:rsidRPr="00FE2071">
        <w:rPr>
          <w:rFonts w:ascii="Times New Roman" w:hAnsi="Times New Roman" w:cs="Times New Roman"/>
          <w:bCs/>
          <w:sz w:val="26"/>
          <w:szCs w:val="26"/>
          <w:lang w:val="pt-BR"/>
        </w:rPr>
        <w:t>Jozsa Ferenc</w:t>
      </w:r>
    </w:p>
    <w:p w14:paraId="3E1D37A2" w14:textId="77777777" w:rsidR="00353D99" w:rsidRPr="00FE2071" w:rsidRDefault="00353D99" w:rsidP="00353D99">
      <w:pPr>
        <w:pStyle w:val="NoSpacing"/>
        <w:jc w:val="both"/>
        <w:rPr>
          <w:rFonts w:ascii="Times New Roman" w:hAnsi="Times New Roman" w:cs="Times New Roman"/>
          <w:sz w:val="26"/>
          <w:szCs w:val="26"/>
          <w:lang w:val="pt-BR"/>
        </w:rPr>
      </w:pPr>
      <w:r w:rsidRPr="00FE2071">
        <w:rPr>
          <w:rFonts w:ascii="Times New Roman" w:hAnsi="Times New Roman" w:cs="Times New Roman"/>
          <w:bCs/>
          <w:sz w:val="26"/>
          <w:szCs w:val="26"/>
          <w:lang w:val="pt-BR"/>
        </w:rPr>
        <w:t>PRIMAR</w:t>
      </w:r>
      <w:r w:rsidRPr="00FE2071">
        <w:rPr>
          <w:rFonts w:ascii="Times New Roman" w:hAnsi="Times New Roman" w:cs="Times New Roman"/>
          <w:b/>
          <w:bCs/>
          <w:sz w:val="26"/>
          <w:szCs w:val="26"/>
          <w:lang w:val="pt-BR"/>
        </w:rPr>
        <w:t> </w:t>
      </w:r>
    </w:p>
    <w:p w14:paraId="01EC08BD" w14:textId="3E2056AA" w:rsidR="00353D99" w:rsidRPr="00FE2071" w:rsidRDefault="00353D99" w:rsidP="00FE2071">
      <w:pPr>
        <w:pStyle w:val="NoSpacing"/>
        <w:jc w:val="center"/>
        <w:rPr>
          <w:rFonts w:ascii="Times New Roman" w:hAnsi="Times New Roman" w:cs="Times New Roman"/>
          <w:b/>
          <w:bCs/>
          <w:sz w:val="26"/>
          <w:szCs w:val="26"/>
          <w:lang w:val="pt-BR"/>
        </w:rPr>
      </w:pPr>
    </w:p>
    <w:p w14:paraId="5717E7B1" w14:textId="77777777" w:rsidR="00353D99" w:rsidRPr="00FE2071" w:rsidRDefault="00353D99" w:rsidP="00FE2071">
      <w:pPr>
        <w:pStyle w:val="NoSpacing"/>
        <w:jc w:val="center"/>
        <w:rPr>
          <w:rFonts w:ascii="Times New Roman" w:hAnsi="Times New Roman" w:cs="Times New Roman"/>
          <w:sz w:val="26"/>
          <w:szCs w:val="26"/>
          <w:u w:val="single"/>
          <w:lang w:val="pt-BR"/>
        </w:rPr>
      </w:pPr>
      <w:r w:rsidRPr="00FE2071">
        <w:rPr>
          <w:rFonts w:ascii="Times New Roman" w:hAnsi="Times New Roman" w:cs="Times New Roman"/>
          <w:bCs/>
          <w:sz w:val="26"/>
          <w:szCs w:val="26"/>
          <w:u w:val="single"/>
          <w:lang w:val="pt-BR"/>
        </w:rPr>
        <w:t>PROIECT DE HOTĂRÂRE</w:t>
      </w:r>
    </w:p>
    <w:p w14:paraId="4B205183" w14:textId="42F9EDFD" w:rsidR="00353D99" w:rsidRPr="00FE2071" w:rsidRDefault="00353D99" w:rsidP="00FE2071">
      <w:pPr>
        <w:pStyle w:val="NoSpacing"/>
        <w:jc w:val="center"/>
        <w:rPr>
          <w:rFonts w:ascii="Times New Roman" w:hAnsi="Times New Roman" w:cs="Times New Roman"/>
          <w:sz w:val="26"/>
          <w:szCs w:val="26"/>
          <w:u w:val="single"/>
          <w:lang w:val="it-IT"/>
        </w:rPr>
      </w:pPr>
      <w:r w:rsidRPr="00FE2071">
        <w:rPr>
          <w:rFonts w:ascii="Times New Roman" w:hAnsi="Times New Roman" w:cs="Times New Roman"/>
          <w:bCs/>
          <w:sz w:val="26"/>
          <w:szCs w:val="26"/>
          <w:u w:val="single"/>
          <w:lang w:val="it-IT"/>
        </w:rPr>
        <w:t>privind desemnarea consilierilor locali care să facă parte din Comisia de evaluare a performanțelor profesionale individuale ale secretarului general al comunei Acățari pentru perioada 01.01.202</w:t>
      </w:r>
      <w:r w:rsidR="00FE2071" w:rsidRPr="00FE2071">
        <w:rPr>
          <w:rFonts w:ascii="Times New Roman" w:hAnsi="Times New Roman" w:cs="Times New Roman"/>
          <w:bCs/>
          <w:sz w:val="26"/>
          <w:szCs w:val="26"/>
          <w:u w:val="single"/>
          <w:lang w:val="it-IT"/>
        </w:rPr>
        <w:t>4</w:t>
      </w:r>
      <w:r w:rsidRPr="00FE2071">
        <w:rPr>
          <w:rFonts w:ascii="Times New Roman" w:hAnsi="Times New Roman" w:cs="Times New Roman"/>
          <w:bCs/>
          <w:sz w:val="26"/>
          <w:szCs w:val="26"/>
          <w:u w:val="single"/>
          <w:lang w:val="it-IT"/>
        </w:rPr>
        <w:t>–31.12.202</w:t>
      </w:r>
      <w:r w:rsidR="00FE2071" w:rsidRPr="00FE2071">
        <w:rPr>
          <w:rFonts w:ascii="Times New Roman" w:hAnsi="Times New Roman" w:cs="Times New Roman"/>
          <w:bCs/>
          <w:sz w:val="26"/>
          <w:szCs w:val="26"/>
          <w:u w:val="single"/>
          <w:lang w:val="it-IT"/>
        </w:rPr>
        <w:t>4</w:t>
      </w:r>
    </w:p>
    <w:p w14:paraId="31E3E1C3" w14:textId="77777777" w:rsidR="00353D99" w:rsidRPr="00FE2071" w:rsidRDefault="00353D99" w:rsidP="00353D99">
      <w:pPr>
        <w:pStyle w:val="NoSpacing"/>
        <w:jc w:val="both"/>
        <w:rPr>
          <w:rFonts w:ascii="Times New Roman" w:hAnsi="Times New Roman" w:cs="Times New Roman"/>
          <w:b/>
          <w:bCs/>
          <w:sz w:val="26"/>
          <w:szCs w:val="26"/>
          <w:lang w:val="it-IT"/>
        </w:rPr>
      </w:pPr>
    </w:p>
    <w:p w14:paraId="0E58C125" w14:textId="77777777" w:rsidR="00353D99" w:rsidRPr="00FE2071" w:rsidRDefault="00353D99" w:rsidP="00353D99">
      <w:pPr>
        <w:pStyle w:val="NoSpacing"/>
        <w:jc w:val="both"/>
        <w:rPr>
          <w:rFonts w:ascii="Times New Roman" w:hAnsi="Times New Roman" w:cs="Times New Roman"/>
          <w:sz w:val="26"/>
          <w:szCs w:val="26"/>
          <w:lang w:val="it-IT"/>
        </w:rPr>
      </w:pPr>
    </w:p>
    <w:p w14:paraId="7DF670F8" w14:textId="77777777" w:rsidR="00353D99" w:rsidRPr="00FE2071" w:rsidRDefault="00353D99" w:rsidP="00353D99">
      <w:pPr>
        <w:pStyle w:val="NoSpacing"/>
        <w:jc w:val="both"/>
        <w:rPr>
          <w:rFonts w:ascii="Times New Roman" w:hAnsi="Times New Roman" w:cs="Times New Roman"/>
          <w:sz w:val="26"/>
          <w:szCs w:val="26"/>
          <w:lang w:val="it-IT"/>
        </w:rPr>
      </w:pPr>
      <w:r w:rsidRPr="00FE2071">
        <w:rPr>
          <w:rFonts w:ascii="Times New Roman" w:hAnsi="Times New Roman" w:cs="Times New Roman"/>
          <w:sz w:val="26"/>
          <w:szCs w:val="26"/>
          <w:lang w:val="it-IT"/>
        </w:rPr>
        <w:t xml:space="preserve">           </w:t>
      </w:r>
      <w:r w:rsidRPr="00FE2071">
        <w:rPr>
          <w:rFonts w:ascii="Times New Roman" w:hAnsi="Times New Roman" w:cs="Times New Roman"/>
          <w:sz w:val="26"/>
          <w:szCs w:val="26"/>
          <w:lang w:val="it-IT"/>
        </w:rPr>
        <w:tab/>
        <w:t xml:space="preserve"> Primarul comunei Acăţari,</w:t>
      </w:r>
    </w:p>
    <w:p w14:paraId="47FBD594" w14:textId="0C4786AE" w:rsidR="00FE2071" w:rsidRPr="00FE2071" w:rsidRDefault="00353D99" w:rsidP="00FE2071">
      <w:pPr>
        <w:pStyle w:val="NoSpacing"/>
        <w:ind w:firstLine="708"/>
        <w:jc w:val="both"/>
        <w:rPr>
          <w:rFonts w:ascii="Times New Roman" w:hAnsi="Times New Roman" w:cs="Times New Roman"/>
          <w:sz w:val="26"/>
          <w:szCs w:val="26"/>
          <w:lang w:val="it-IT"/>
        </w:rPr>
      </w:pPr>
      <w:r w:rsidRPr="00FE2071">
        <w:rPr>
          <w:rFonts w:ascii="Times New Roman" w:hAnsi="Times New Roman" w:cs="Times New Roman"/>
          <w:sz w:val="26"/>
          <w:szCs w:val="26"/>
          <w:lang w:val="it-IT"/>
        </w:rPr>
        <w:t>Văzând  referatul de aprobare  a Primarului comunei Acățari nr.</w:t>
      </w:r>
      <w:r w:rsidR="00E2656B">
        <w:rPr>
          <w:rFonts w:ascii="Times New Roman" w:hAnsi="Times New Roman" w:cs="Times New Roman"/>
          <w:sz w:val="26"/>
          <w:szCs w:val="26"/>
          <w:lang w:val="it-IT"/>
        </w:rPr>
        <w:t>463</w:t>
      </w:r>
      <w:r w:rsidRPr="00FE2071">
        <w:rPr>
          <w:rFonts w:ascii="Times New Roman" w:hAnsi="Times New Roman" w:cs="Times New Roman"/>
          <w:sz w:val="26"/>
          <w:szCs w:val="26"/>
          <w:lang w:val="it-IT"/>
        </w:rPr>
        <w:t>/202</w:t>
      </w:r>
      <w:r w:rsidR="00FE2071" w:rsidRPr="00FE2071">
        <w:rPr>
          <w:rFonts w:ascii="Times New Roman" w:hAnsi="Times New Roman" w:cs="Times New Roman"/>
          <w:sz w:val="26"/>
          <w:szCs w:val="26"/>
          <w:lang w:val="it-IT"/>
        </w:rPr>
        <w:t>5</w:t>
      </w:r>
      <w:r w:rsidRPr="00FE2071">
        <w:rPr>
          <w:rFonts w:ascii="Times New Roman" w:hAnsi="Times New Roman" w:cs="Times New Roman"/>
          <w:sz w:val="26"/>
          <w:szCs w:val="26"/>
          <w:lang w:val="it-IT"/>
        </w:rPr>
        <w:t>, și raportul  compartimentului de resort  nr.</w:t>
      </w:r>
      <w:r w:rsidR="00E2656B">
        <w:rPr>
          <w:rFonts w:ascii="Times New Roman" w:hAnsi="Times New Roman" w:cs="Times New Roman"/>
          <w:sz w:val="26"/>
          <w:szCs w:val="26"/>
          <w:lang w:val="it-IT"/>
        </w:rPr>
        <w:t>475</w:t>
      </w:r>
      <w:r w:rsidRPr="00FE2071">
        <w:rPr>
          <w:rFonts w:ascii="Times New Roman" w:hAnsi="Times New Roman" w:cs="Times New Roman"/>
          <w:sz w:val="26"/>
          <w:szCs w:val="26"/>
          <w:lang w:val="it-IT"/>
        </w:rPr>
        <w:t>/202</w:t>
      </w:r>
      <w:r w:rsidR="00FE2071" w:rsidRPr="00FE2071">
        <w:rPr>
          <w:rFonts w:ascii="Times New Roman" w:hAnsi="Times New Roman" w:cs="Times New Roman"/>
          <w:sz w:val="26"/>
          <w:szCs w:val="26"/>
          <w:lang w:val="it-IT"/>
        </w:rPr>
        <w:t>5</w:t>
      </w:r>
      <w:r w:rsidRPr="00FE2071">
        <w:rPr>
          <w:rFonts w:ascii="Times New Roman" w:hAnsi="Times New Roman" w:cs="Times New Roman"/>
          <w:sz w:val="26"/>
          <w:szCs w:val="26"/>
          <w:lang w:val="it-IT"/>
        </w:rPr>
        <w:t>.</w:t>
      </w:r>
    </w:p>
    <w:p w14:paraId="54BE72BC" w14:textId="1470D72F" w:rsidR="00353D99" w:rsidRPr="00FE2071" w:rsidRDefault="00353D99" w:rsidP="00FE2071">
      <w:pPr>
        <w:pStyle w:val="NoSpacing"/>
        <w:ind w:firstLine="708"/>
        <w:jc w:val="both"/>
        <w:rPr>
          <w:rFonts w:ascii="Times New Roman" w:hAnsi="Times New Roman" w:cs="Times New Roman"/>
          <w:sz w:val="26"/>
          <w:szCs w:val="26"/>
          <w:lang w:val="it-IT"/>
        </w:rPr>
      </w:pPr>
      <w:r w:rsidRPr="00FE2071">
        <w:rPr>
          <w:rFonts w:ascii="Times New Roman" w:hAnsi="Times New Roman" w:cs="Times New Roman"/>
          <w:sz w:val="26"/>
          <w:szCs w:val="26"/>
          <w:lang w:val="it-IT"/>
        </w:rPr>
        <w:br/>
        <w:t xml:space="preserve">            În conformitate cu prevederile art. 11 alin. (4) lit. (e), alin. (6), art. 15, alin. 1 , lit. b , art. 16 şi art. 22 din anexa 6 la la O.U.G. nr. 57/2019 privind Codul Administrativ, cu modificările şi completările ulterioare;</w:t>
      </w:r>
    </w:p>
    <w:p w14:paraId="2944881D" w14:textId="77777777" w:rsidR="00353D99" w:rsidRPr="00FE2071" w:rsidRDefault="00353D99" w:rsidP="00353D99">
      <w:pPr>
        <w:pStyle w:val="NoSpacing"/>
        <w:jc w:val="both"/>
        <w:rPr>
          <w:rFonts w:ascii="Times New Roman" w:hAnsi="Times New Roman" w:cs="Times New Roman"/>
          <w:sz w:val="26"/>
          <w:szCs w:val="26"/>
          <w:lang w:val="en-US"/>
        </w:rPr>
      </w:pPr>
      <w:r w:rsidRPr="00E2656B">
        <w:rPr>
          <w:rFonts w:ascii="Times New Roman" w:hAnsi="Times New Roman" w:cs="Times New Roman"/>
          <w:sz w:val="26"/>
          <w:szCs w:val="26"/>
          <w:lang w:val="en-US"/>
        </w:rPr>
        <w:br/>
        <w:t xml:space="preserve">             </w:t>
      </w:r>
      <w:proofErr w:type="spellStart"/>
      <w:r w:rsidRPr="00FE2071">
        <w:rPr>
          <w:rFonts w:ascii="Times New Roman" w:hAnsi="Times New Roman" w:cs="Times New Roman"/>
          <w:sz w:val="26"/>
          <w:szCs w:val="26"/>
          <w:lang w:val="en-US"/>
        </w:rPr>
        <w:t>În</w:t>
      </w:r>
      <w:proofErr w:type="spellEnd"/>
      <w:r w:rsidRPr="00FE2071">
        <w:rPr>
          <w:rFonts w:ascii="Times New Roman" w:hAnsi="Times New Roman" w:cs="Times New Roman"/>
          <w:sz w:val="26"/>
          <w:szCs w:val="26"/>
          <w:lang w:val="en-US"/>
        </w:rPr>
        <w:t xml:space="preserve"> </w:t>
      </w:r>
      <w:proofErr w:type="spellStart"/>
      <w:r w:rsidRPr="00FE2071">
        <w:rPr>
          <w:rFonts w:ascii="Times New Roman" w:hAnsi="Times New Roman" w:cs="Times New Roman"/>
          <w:sz w:val="26"/>
          <w:szCs w:val="26"/>
          <w:lang w:val="en-US"/>
        </w:rPr>
        <w:t>temeiul</w:t>
      </w:r>
      <w:proofErr w:type="spellEnd"/>
      <w:r w:rsidRPr="00FE2071">
        <w:rPr>
          <w:rFonts w:ascii="Times New Roman" w:hAnsi="Times New Roman" w:cs="Times New Roman"/>
          <w:sz w:val="26"/>
          <w:szCs w:val="26"/>
          <w:lang w:val="en-US"/>
        </w:rPr>
        <w:t xml:space="preserve"> </w:t>
      </w:r>
      <w:proofErr w:type="spellStart"/>
      <w:r w:rsidRPr="00FE2071">
        <w:rPr>
          <w:rFonts w:ascii="Times New Roman" w:hAnsi="Times New Roman" w:cs="Times New Roman"/>
          <w:sz w:val="26"/>
          <w:szCs w:val="26"/>
          <w:lang w:val="en-US"/>
        </w:rPr>
        <w:t>dispoziţiilor</w:t>
      </w:r>
      <w:proofErr w:type="spellEnd"/>
      <w:r w:rsidRPr="00FE2071">
        <w:rPr>
          <w:rFonts w:ascii="Times New Roman" w:hAnsi="Times New Roman" w:cs="Times New Roman"/>
          <w:sz w:val="26"/>
          <w:szCs w:val="26"/>
          <w:lang w:val="en-US"/>
        </w:rPr>
        <w:t xml:space="preserve"> art. 129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(14), art. 139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 art. 140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 art.196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 lit. a), art. 197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(1)-(2),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(4)-(5), art. 199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(1)-(2), art. 243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(1), art. 485 </w:t>
      </w:r>
      <w:proofErr w:type="spellStart"/>
      <w:r w:rsidRPr="00FE2071">
        <w:rPr>
          <w:rFonts w:ascii="Times New Roman" w:hAnsi="Times New Roman" w:cs="Times New Roman"/>
          <w:sz w:val="26"/>
          <w:szCs w:val="26"/>
          <w:lang w:val="en-US"/>
        </w:rPr>
        <w:t>alin</w:t>
      </w:r>
      <w:proofErr w:type="spellEnd"/>
      <w:r w:rsidRPr="00FE2071">
        <w:rPr>
          <w:rFonts w:ascii="Times New Roman" w:hAnsi="Times New Roman" w:cs="Times New Roman"/>
          <w:sz w:val="26"/>
          <w:szCs w:val="26"/>
          <w:lang w:val="en-US"/>
        </w:rPr>
        <w:t xml:space="preserve">. (5) din O.U.G. nr. 57/2019 </w:t>
      </w:r>
      <w:proofErr w:type="spellStart"/>
      <w:r w:rsidRPr="00FE2071">
        <w:rPr>
          <w:rFonts w:ascii="Times New Roman" w:hAnsi="Times New Roman" w:cs="Times New Roman"/>
          <w:sz w:val="26"/>
          <w:szCs w:val="26"/>
          <w:lang w:val="en-US"/>
        </w:rPr>
        <w:t>privind</w:t>
      </w:r>
      <w:proofErr w:type="spellEnd"/>
      <w:r w:rsidRPr="00FE2071">
        <w:rPr>
          <w:rFonts w:ascii="Times New Roman" w:hAnsi="Times New Roman" w:cs="Times New Roman"/>
          <w:sz w:val="26"/>
          <w:szCs w:val="26"/>
          <w:lang w:val="en-US"/>
        </w:rPr>
        <w:t xml:space="preserve"> </w:t>
      </w:r>
      <w:proofErr w:type="spellStart"/>
      <w:r w:rsidRPr="00FE2071">
        <w:rPr>
          <w:rFonts w:ascii="Times New Roman" w:hAnsi="Times New Roman" w:cs="Times New Roman"/>
          <w:sz w:val="26"/>
          <w:szCs w:val="26"/>
          <w:lang w:val="en-US"/>
        </w:rPr>
        <w:t>Codul</w:t>
      </w:r>
      <w:proofErr w:type="spellEnd"/>
      <w:r w:rsidRPr="00FE2071">
        <w:rPr>
          <w:rFonts w:ascii="Times New Roman" w:hAnsi="Times New Roman" w:cs="Times New Roman"/>
          <w:sz w:val="26"/>
          <w:szCs w:val="26"/>
          <w:lang w:val="en-US"/>
        </w:rPr>
        <w:t xml:space="preserve"> </w:t>
      </w:r>
      <w:proofErr w:type="spellStart"/>
      <w:r w:rsidRPr="00FE2071">
        <w:rPr>
          <w:rFonts w:ascii="Times New Roman" w:hAnsi="Times New Roman" w:cs="Times New Roman"/>
          <w:sz w:val="26"/>
          <w:szCs w:val="26"/>
          <w:lang w:val="en-US"/>
        </w:rPr>
        <w:t>Administrativ</w:t>
      </w:r>
      <w:proofErr w:type="spellEnd"/>
      <w:r w:rsidRPr="00FE2071">
        <w:rPr>
          <w:rFonts w:ascii="Times New Roman" w:hAnsi="Times New Roman" w:cs="Times New Roman"/>
          <w:sz w:val="26"/>
          <w:szCs w:val="26"/>
          <w:lang w:val="en-US"/>
        </w:rPr>
        <w:t xml:space="preserve">, cu </w:t>
      </w:r>
      <w:proofErr w:type="spellStart"/>
      <w:r w:rsidRPr="00FE2071">
        <w:rPr>
          <w:rFonts w:ascii="Times New Roman" w:hAnsi="Times New Roman" w:cs="Times New Roman"/>
          <w:sz w:val="26"/>
          <w:szCs w:val="26"/>
          <w:lang w:val="en-US"/>
        </w:rPr>
        <w:t>modificările</w:t>
      </w:r>
      <w:proofErr w:type="spellEnd"/>
      <w:r w:rsidRPr="00FE2071">
        <w:rPr>
          <w:rFonts w:ascii="Times New Roman" w:hAnsi="Times New Roman" w:cs="Times New Roman"/>
          <w:sz w:val="26"/>
          <w:szCs w:val="26"/>
          <w:lang w:val="en-US"/>
        </w:rPr>
        <w:t xml:space="preserve"> </w:t>
      </w:r>
      <w:proofErr w:type="spellStart"/>
      <w:r w:rsidRPr="00FE2071">
        <w:rPr>
          <w:rFonts w:ascii="Times New Roman" w:hAnsi="Times New Roman" w:cs="Times New Roman"/>
          <w:sz w:val="26"/>
          <w:szCs w:val="26"/>
          <w:lang w:val="en-US"/>
        </w:rPr>
        <w:t>şi</w:t>
      </w:r>
      <w:proofErr w:type="spellEnd"/>
      <w:r w:rsidRPr="00FE2071">
        <w:rPr>
          <w:rFonts w:ascii="Times New Roman" w:hAnsi="Times New Roman" w:cs="Times New Roman"/>
          <w:sz w:val="26"/>
          <w:szCs w:val="26"/>
          <w:lang w:val="en-US"/>
        </w:rPr>
        <w:t xml:space="preserve"> </w:t>
      </w:r>
      <w:proofErr w:type="spellStart"/>
      <w:r w:rsidRPr="00FE2071">
        <w:rPr>
          <w:rFonts w:ascii="Times New Roman" w:hAnsi="Times New Roman" w:cs="Times New Roman"/>
          <w:sz w:val="26"/>
          <w:szCs w:val="26"/>
          <w:lang w:val="en-US"/>
        </w:rPr>
        <w:t>completările</w:t>
      </w:r>
      <w:proofErr w:type="spellEnd"/>
      <w:r w:rsidRPr="00FE2071">
        <w:rPr>
          <w:rFonts w:ascii="Times New Roman" w:hAnsi="Times New Roman" w:cs="Times New Roman"/>
          <w:sz w:val="26"/>
          <w:szCs w:val="26"/>
          <w:lang w:val="en-US"/>
        </w:rPr>
        <w:t xml:space="preserve"> </w:t>
      </w:r>
      <w:proofErr w:type="spellStart"/>
      <w:r w:rsidRPr="00FE2071">
        <w:rPr>
          <w:rFonts w:ascii="Times New Roman" w:hAnsi="Times New Roman" w:cs="Times New Roman"/>
          <w:sz w:val="26"/>
          <w:szCs w:val="26"/>
          <w:lang w:val="en-US"/>
        </w:rPr>
        <w:t>ulterioare</w:t>
      </w:r>
      <w:proofErr w:type="spellEnd"/>
      <w:r w:rsidRPr="00FE2071">
        <w:rPr>
          <w:rFonts w:ascii="Times New Roman" w:hAnsi="Times New Roman" w:cs="Times New Roman"/>
          <w:sz w:val="26"/>
          <w:szCs w:val="26"/>
          <w:lang w:val="en-US"/>
        </w:rPr>
        <w:t>,</w:t>
      </w:r>
    </w:p>
    <w:p w14:paraId="45269701" w14:textId="77777777" w:rsidR="00353D99" w:rsidRPr="00FE2071" w:rsidRDefault="00353D99" w:rsidP="00353D99">
      <w:pPr>
        <w:pStyle w:val="NoSpacing"/>
        <w:jc w:val="both"/>
        <w:rPr>
          <w:rFonts w:ascii="Times New Roman" w:hAnsi="Times New Roman" w:cs="Times New Roman"/>
          <w:sz w:val="26"/>
          <w:szCs w:val="26"/>
          <w:lang w:val="en-US"/>
        </w:rPr>
      </w:pPr>
    </w:p>
    <w:p w14:paraId="747BCC5D" w14:textId="77777777" w:rsidR="00353D99" w:rsidRPr="00FE2071" w:rsidRDefault="00353D99" w:rsidP="00FE2071">
      <w:pPr>
        <w:pStyle w:val="NoSpacing"/>
        <w:ind w:left="1416" w:firstLine="708"/>
        <w:jc w:val="both"/>
        <w:rPr>
          <w:rFonts w:ascii="Times New Roman" w:hAnsi="Times New Roman" w:cs="Times New Roman"/>
          <w:sz w:val="26"/>
          <w:szCs w:val="26"/>
          <w:lang w:val="en-US"/>
        </w:rPr>
      </w:pPr>
      <w:r w:rsidRPr="00FE2071">
        <w:rPr>
          <w:rFonts w:ascii="Times New Roman" w:hAnsi="Times New Roman" w:cs="Times New Roman"/>
          <w:sz w:val="26"/>
          <w:szCs w:val="26"/>
          <w:lang w:val="en-US"/>
        </w:rPr>
        <w:t>P r o p u n e:</w:t>
      </w:r>
    </w:p>
    <w:p w14:paraId="1601B3D1" w14:textId="77777777" w:rsidR="00FE2071" w:rsidRPr="00FE2071" w:rsidRDefault="00FE2071" w:rsidP="00353D99">
      <w:pPr>
        <w:pStyle w:val="NoSpacing"/>
        <w:jc w:val="both"/>
        <w:rPr>
          <w:rFonts w:ascii="Times New Roman" w:hAnsi="Times New Roman" w:cs="Times New Roman"/>
          <w:sz w:val="26"/>
          <w:szCs w:val="26"/>
          <w:lang w:val="en-US"/>
        </w:rPr>
      </w:pPr>
    </w:p>
    <w:p w14:paraId="4C5C052B" w14:textId="372C0AD0" w:rsidR="00353D99" w:rsidRPr="00FE2071" w:rsidRDefault="00353D99" w:rsidP="00FE2071">
      <w:pPr>
        <w:pStyle w:val="NoSpacing"/>
        <w:ind w:firstLine="708"/>
        <w:jc w:val="both"/>
        <w:rPr>
          <w:rFonts w:ascii="Times New Roman" w:hAnsi="Times New Roman" w:cs="Times New Roman"/>
          <w:sz w:val="26"/>
          <w:szCs w:val="26"/>
          <w:lang w:val="it-IT"/>
        </w:rPr>
      </w:pPr>
      <w:r w:rsidRPr="00FE2071">
        <w:rPr>
          <w:rFonts w:ascii="Times New Roman" w:hAnsi="Times New Roman" w:cs="Times New Roman"/>
          <w:sz w:val="26"/>
          <w:szCs w:val="26"/>
          <w:lang w:val="it-IT"/>
        </w:rPr>
        <w:t>Art.1. Se desemneaza consilierii locali, care să facă parte din comisia de evaluare a performanţelor profesionale individuale ale d-lui Jozsa Ferenc, secretar general al comunei Acățari, pentru perioada 01.01.202</w:t>
      </w:r>
      <w:r w:rsidR="00FE2071" w:rsidRPr="00FE2071">
        <w:rPr>
          <w:rFonts w:ascii="Times New Roman" w:hAnsi="Times New Roman" w:cs="Times New Roman"/>
          <w:sz w:val="26"/>
          <w:szCs w:val="26"/>
          <w:lang w:val="it-IT"/>
        </w:rPr>
        <w:t>4</w:t>
      </w:r>
      <w:r w:rsidRPr="00FE2071">
        <w:rPr>
          <w:rFonts w:ascii="Times New Roman" w:hAnsi="Times New Roman" w:cs="Times New Roman"/>
          <w:sz w:val="26"/>
          <w:szCs w:val="26"/>
          <w:lang w:val="it-IT"/>
        </w:rPr>
        <w:t xml:space="preserve"> –31.12.202</w:t>
      </w:r>
      <w:r w:rsidR="00FE2071" w:rsidRPr="00FE2071">
        <w:rPr>
          <w:rFonts w:ascii="Times New Roman" w:hAnsi="Times New Roman" w:cs="Times New Roman"/>
          <w:sz w:val="26"/>
          <w:szCs w:val="26"/>
          <w:lang w:val="it-IT"/>
        </w:rPr>
        <w:t>4</w:t>
      </w:r>
      <w:r w:rsidRPr="00FE2071">
        <w:rPr>
          <w:rFonts w:ascii="Times New Roman" w:hAnsi="Times New Roman" w:cs="Times New Roman"/>
          <w:sz w:val="26"/>
          <w:szCs w:val="26"/>
          <w:lang w:val="it-IT"/>
        </w:rPr>
        <w:t>, dupa cum urmeaza :</w:t>
      </w:r>
    </w:p>
    <w:p w14:paraId="013F265B" w14:textId="4AE58496" w:rsidR="00353D99" w:rsidRPr="00FE2071" w:rsidRDefault="00353D99" w:rsidP="00FE2071">
      <w:pPr>
        <w:pStyle w:val="NoSpacing"/>
        <w:rPr>
          <w:rFonts w:ascii="Times New Roman" w:hAnsi="Times New Roman" w:cs="Times New Roman"/>
          <w:sz w:val="26"/>
          <w:szCs w:val="26"/>
          <w:lang w:val="it-IT"/>
        </w:rPr>
      </w:pPr>
      <w:r w:rsidRPr="00FE2071">
        <w:rPr>
          <w:rFonts w:ascii="Times New Roman" w:hAnsi="Times New Roman" w:cs="Times New Roman"/>
          <w:sz w:val="26"/>
          <w:szCs w:val="26"/>
          <w:lang w:val="it-IT"/>
        </w:rPr>
        <w:br/>
        <w:t xml:space="preserve">                     –</w:t>
      </w:r>
      <w:r w:rsidR="00FE2071" w:rsidRPr="00FE2071">
        <w:rPr>
          <w:rFonts w:ascii="Times New Roman" w:hAnsi="Times New Roman" w:cs="Times New Roman"/>
          <w:sz w:val="26"/>
          <w:szCs w:val="26"/>
          <w:lang w:val="it-IT"/>
        </w:rPr>
        <w:t xml:space="preserve"> </w:t>
      </w:r>
      <w:r w:rsidRPr="00FE2071">
        <w:rPr>
          <w:rFonts w:ascii="Times New Roman" w:hAnsi="Times New Roman" w:cs="Times New Roman"/>
          <w:sz w:val="26"/>
          <w:szCs w:val="26"/>
          <w:lang w:val="it-IT"/>
        </w:rPr>
        <w:t>D-na consilier Nagy Dalma Imola ;</w:t>
      </w:r>
      <w:r w:rsidRPr="00FE2071">
        <w:rPr>
          <w:rFonts w:ascii="Times New Roman" w:hAnsi="Times New Roman" w:cs="Times New Roman"/>
          <w:sz w:val="26"/>
          <w:szCs w:val="26"/>
          <w:lang w:val="it-IT"/>
        </w:rPr>
        <w:br/>
        <w:t xml:space="preserve">                     – D-ul consilier Balint Barnabas Attila.</w:t>
      </w:r>
    </w:p>
    <w:p w14:paraId="327F255A" w14:textId="77777777" w:rsidR="00FE2071" w:rsidRPr="00FE2071" w:rsidRDefault="00353D99" w:rsidP="00FE2071">
      <w:pPr>
        <w:pStyle w:val="NoSpacing"/>
        <w:jc w:val="both"/>
        <w:rPr>
          <w:rFonts w:ascii="Times New Roman" w:hAnsi="Times New Roman" w:cs="Times New Roman"/>
          <w:sz w:val="26"/>
          <w:szCs w:val="26"/>
          <w:lang w:val="it-IT"/>
        </w:rPr>
      </w:pPr>
      <w:r w:rsidRPr="00FE2071">
        <w:rPr>
          <w:rFonts w:ascii="Times New Roman" w:hAnsi="Times New Roman" w:cs="Times New Roman"/>
          <w:sz w:val="26"/>
          <w:szCs w:val="26"/>
          <w:lang w:val="it-IT"/>
        </w:rPr>
        <w:br/>
        <w:t xml:space="preserve">          Art.2. Prezenta hotărâre va fi dusă la îndeplinire de primarul comunei Acățari şi comisia de evaluare, ce va fi constituită prin dispoziţia acestuia.</w:t>
      </w:r>
      <w:r w:rsidRPr="00FE2071">
        <w:rPr>
          <w:rFonts w:ascii="Times New Roman" w:hAnsi="Times New Roman" w:cs="Times New Roman"/>
          <w:sz w:val="26"/>
          <w:szCs w:val="26"/>
          <w:lang w:val="it-IT"/>
        </w:rPr>
        <w:br/>
        <w:t xml:space="preserve">          Art.3. Consilierii locali prevăzuti la art. 1 vor stabili obiectivele individuale şi indicatorii de performanţă utilizaţi în evaluarea gradului şi modului de atingere a acestora, pentru perioada mandatului lor de ales local, iar evaluarea o vor realiza doar pentru această perioadă.</w:t>
      </w:r>
      <w:r w:rsidRPr="00FE2071">
        <w:rPr>
          <w:rFonts w:ascii="Times New Roman" w:hAnsi="Times New Roman" w:cs="Times New Roman"/>
          <w:sz w:val="26"/>
          <w:szCs w:val="26"/>
          <w:lang w:val="it-IT"/>
        </w:rPr>
        <w:br/>
        <w:t xml:space="preserve">          Art.4. Prezenta hotărâre poate fi contestată la Tribunalul Mureș, Sectia Contencios administrativ şi fiscal, în termenul şi condiţiile prevăzute de Legea nr. 554/2004 privind contenciosul administrativ, cu modificările şi completările ulterioare.</w:t>
      </w:r>
      <w:r w:rsidRPr="00FE2071">
        <w:rPr>
          <w:rFonts w:ascii="Times New Roman" w:hAnsi="Times New Roman" w:cs="Times New Roman"/>
          <w:sz w:val="26"/>
          <w:szCs w:val="26"/>
          <w:lang w:val="it-IT"/>
        </w:rPr>
        <w:br/>
        <w:t xml:space="preserve">          Art.5.Prezenta hotarare se comunica :</w:t>
      </w:r>
    </w:p>
    <w:p w14:paraId="6EAF1B77" w14:textId="5238C5CA" w:rsidR="00353D99" w:rsidRPr="00FE2071" w:rsidRDefault="00FE2071" w:rsidP="00FE2071">
      <w:pPr>
        <w:pStyle w:val="NoSpacing"/>
        <w:ind w:left="1416"/>
        <w:rPr>
          <w:rFonts w:ascii="Times New Roman" w:hAnsi="Times New Roman" w:cs="Times New Roman"/>
          <w:sz w:val="26"/>
          <w:szCs w:val="26"/>
          <w:lang w:val="it-IT"/>
        </w:rPr>
      </w:pPr>
      <w:r w:rsidRPr="00FE2071">
        <w:rPr>
          <w:rFonts w:ascii="Times New Roman" w:hAnsi="Times New Roman" w:cs="Times New Roman"/>
          <w:sz w:val="26"/>
          <w:szCs w:val="26"/>
          <w:lang w:val="it-IT"/>
        </w:rPr>
        <w:t xml:space="preserve"> -</w:t>
      </w:r>
      <w:r w:rsidR="00353D99" w:rsidRPr="00FE2071">
        <w:rPr>
          <w:rFonts w:ascii="Times New Roman" w:hAnsi="Times New Roman" w:cs="Times New Roman"/>
          <w:sz w:val="26"/>
          <w:szCs w:val="26"/>
          <w:lang w:val="it-IT"/>
        </w:rPr>
        <w:t>Institutiei Prefectului judetul Mureș;</w:t>
      </w:r>
      <w:r w:rsidR="00353D99" w:rsidRPr="00FE2071">
        <w:rPr>
          <w:rFonts w:ascii="Times New Roman" w:hAnsi="Times New Roman" w:cs="Times New Roman"/>
          <w:sz w:val="26"/>
          <w:szCs w:val="26"/>
          <w:lang w:val="it-IT"/>
        </w:rPr>
        <w:br/>
        <w:t>–Primarului comunei Acățari;</w:t>
      </w:r>
      <w:r w:rsidR="00353D99" w:rsidRPr="00FE2071">
        <w:rPr>
          <w:rFonts w:ascii="Times New Roman" w:hAnsi="Times New Roman" w:cs="Times New Roman"/>
          <w:sz w:val="26"/>
          <w:szCs w:val="26"/>
          <w:lang w:val="it-IT"/>
        </w:rPr>
        <w:br/>
        <w:t>– Secretarului general al comunei Acățari</w:t>
      </w:r>
      <w:r w:rsidR="00353D99" w:rsidRPr="00FE2071">
        <w:rPr>
          <w:rFonts w:ascii="Times New Roman" w:hAnsi="Times New Roman" w:cs="Times New Roman"/>
          <w:sz w:val="26"/>
          <w:szCs w:val="26"/>
          <w:lang w:val="it-IT"/>
        </w:rPr>
        <w:br/>
        <w:t>– Persoanelor nominalizate la art. 1 din prezenta hotarare .</w:t>
      </w:r>
    </w:p>
    <w:p w14:paraId="4EBD9D17" w14:textId="77777777" w:rsidR="00353D99" w:rsidRPr="00FE2071" w:rsidRDefault="00353D99" w:rsidP="00FE2071">
      <w:pPr>
        <w:pStyle w:val="NoSpacing"/>
        <w:jc w:val="both"/>
        <w:rPr>
          <w:rFonts w:ascii="Times New Roman" w:hAnsi="Times New Roman" w:cs="Times New Roman"/>
          <w:sz w:val="26"/>
          <w:szCs w:val="26"/>
          <w:lang w:val="it-IT"/>
        </w:rPr>
      </w:pPr>
    </w:p>
    <w:p w14:paraId="5B406048" w14:textId="77777777" w:rsidR="00353D99" w:rsidRPr="00FE2071" w:rsidRDefault="00353D99" w:rsidP="00FE2071">
      <w:pPr>
        <w:pStyle w:val="NoSpacing"/>
        <w:jc w:val="both"/>
        <w:rPr>
          <w:rFonts w:ascii="Times New Roman" w:hAnsi="Times New Roman" w:cs="Times New Roman"/>
          <w:sz w:val="26"/>
          <w:szCs w:val="26"/>
          <w:lang w:val="pt-BR"/>
        </w:rPr>
      </w:pP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it-IT"/>
        </w:rPr>
        <w:tab/>
      </w:r>
      <w:r w:rsidRPr="00FE2071">
        <w:rPr>
          <w:rFonts w:ascii="Times New Roman" w:hAnsi="Times New Roman" w:cs="Times New Roman"/>
          <w:sz w:val="26"/>
          <w:szCs w:val="26"/>
          <w:lang w:val="pt-BR"/>
        </w:rPr>
        <w:t>Primar,</w:t>
      </w:r>
    </w:p>
    <w:p w14:paraId="4FBA9DB2" w14:textId="77777777" w:rsidR="00353D99" w:rsidRDefault="00353D99" w:rsidP="00FE2071">
      <w:pPr>
        <w:pStyle w:val="NoSpacing"/>
        <w:jc w:val="both"/>
        <w:rPr>
          <w:rFonts w:ascii="Times New Roman" w:hAnsi="Times New Roman" w:cs="Times New Roman"/>
          <w:sz w:val="26"/>
          <w:szCs w:val="26"/>
          <w:lang w:val="pt-BR"/>
        </w:rPr>
      </w:pPr>
      <w:r w:rsidRPr="00FE2071">
        <w:rPr>
          <w:rFonts w:ascii="Times New Roman" w:hAnsi="Times New Roman" w:cs="Times New Roman"/>
          <w:sz w:val="26"/>
          <w:szCs w:val="26"/>
          <w:lang w:val="pt-BR"/>
        </w:rPr>
        <w:tab/>
      </w:r>
      <w:r w:rsidRPr="00FE2071">
        <w:rPr>
          <w:rFonts w:ascii="Times New Roman" w:hAnsi="Times New Roman" w:cs="Times New Roman"/>
          <w:sz w:val="26"/>
          <w:szCs w:val="26"/>
          <w:lang w:val="pt-BR"/>
        </w:rPr>
        <w:tab/>
      </w:r>
      <w:r w:rsidRPr="00FE2071">
        <w:rPr>
          <w:rFonts w:ascii="Times New Roman" w:hAnsi="Times New Roman" w:cs="Times New Roman"/>
          <w:sz w:val="26"/>
          <w:szCs w:val="26"/>
          <w:lang w:val="pt-BR"/>
        </w:rPr>
        <w:tab/>
      </w:r>
      <w:r w:rsidRPr="00FE2071">
        <w:rPr>
          <w:rFonts w:ascii="Times New Roman" w:hAnsi="Times New Roman" w:cs="Times New Roman"/>
          <w:sz w:val="26"/>
          <w:szCs w:val="26"/>
          <w:lang w:val="pt-BR"/>
        </w:rPr>
        <w:tab/>
      </w:r>
      <w:r w:rsidRPr="00FE2071">
        <w:rPr>
          <w:rFonts w:ascii="Times New Roman" w:hAnsi="Times New Roman" w:cs="Times New Roman"/>
          <w:sz w:val="26"/>
          <w:szCs w:val="26"/>
          <w:lang w:val="pt-BR"/>
        </w:rPr>
        <w:tab/>
      </w:r>
      <w:r w:rsidRPr="00FE2071">
        <w:rPr>
          <w:rFonts w:ascii="Times New Roman" w:hAnsi="Times New Roman" w:cs="Times New Roman"/>
          <w:sz w:val="26"/>
          <w:szCs w:val="26"/>
          <w:lang w:val="pt-BR"/>
        </w:rPr>
        <w:tab/>
      </w:r>
      <w:r w:rsidRPr="00FE2071">
        <w:rPr>
          <w:rFonts w:ascii="Times New Roman" w:hAnsi="Times New Roman" w:cs="Times New Roman"/>
          <w:sz w:val="26"/>
          <w:szCs w:val="26"/>
          <w:lang w:val="pt-BR"/>
        </w:rPr>
        <w:tab/>
      </w:r>
      <w:r w:rsidRPr="00FE2071">
        <w:rPr>
          <w:rFonts w:ascii="Times New Roman" w:hAnsi="Times New Roman" w:cs="Times New Roman"/>
          <w:sz w:val="26"/>
          <w:szCs w:val="26"/>
          <w:lang w:val="pt-BR"/>
        </w:rPr>
        <w:tab/>
        <w:t>Osvath Csaba</w:t>
      </w:r>
    </w:p>
    <w:p w14:paraId="074EDB7E" w14:textId="77777777" w:rsidR="00FE2071" w:rsidRDefault="00FE2071" w:rsidP="00FE2071">
      <w:pPr>
        <w:pStyle w:val="NoSpacing"/>
        <w:jc w:val="both"/>
        <w:rPr>
          <w:rFonts w:ascii="Times New Roman" w:hAnsi="Times New Roman" w:cs="Times New Roman"/>
          <w:sz w:val="26"/>
          <w:szCs w:val="26"/>
          <w:lang w:val="pt-BR"/>
        </w:rPr>
      </w:pPr>
    </w:p>
    <w:p w14:paraId="7F2C9E15" w14:textId="77777777" w:rsidR="00FE2071" w:rsidRPr="00FE2071" w:rsidRDefault="00FE2071" w:rsidP="00FE2071">
      <w:pPr>
        <w:pStyle w:val="NoSpacing"/>
        <w:jc w:val="both"/>
        <w:rPr>
          <w:rFonts w:ascii="Times New Roman" w:hAnsi="Times New Roman" w:cs="Times New Roman"/>
          <w:sz w:val="26"/>
          <w:szCs w:val="26"/>
          <w:lang w:val="pt-BR"/>
        </w:rPr>
      </w:pPr>
    </w:p>
    <w:p w14:paraId="454092F3" w14:textId="77777777" w:rsidR="00353D99" w:rsidRPr="00353D99" w:rsidRDefault="00353D99" w:rsidP="00353D99">
      <w:pPr>
        <w:pStyle w:val="NoSpacing"/>
        <w:jc w:val="both"/>
        <w:rPr>
          <w:rFonts w:ascii="Times New Roman" w:hAnsi="Times New Roman" w:cs="Times New Roman"/>
          <w:sz w:val="28"/>
          <w:szCs w:val="28"/>
          <w:lang w:val="pt-BR"/>
        </w:rPr>
      </w:pPr>
    </w:p>
    <w:p w14:paraId="59525396" w14:textId="77777777" w:rsidR="00353D99" w:rsidRPr="00353D99" w:rsidRDefault="00353D99" w:rsidP="00FE2071">
      <w:pPr>
        <w:pStyle w:val="NoSpacing"/>
        <w:jc w:val="center"/>
        <w:rPr>
          <w:rFonts w:ascii="Times New Roman" w:hAnsi="Times New Roman" w:cs="Times New Roman"/>
          <w:sz w:val="28"/>
          <w:szCs w:val="28"/>
          <w:u w:val="single"/>
          <w:lang w:val="pt-BR"/>
        </w:rPr>
      </w:pPr>
      <w:r w:rsidRPr="00353D99">
        <w:rPr>
          <w:rFonts w:ascii="Times New Roman" w:hAnsi="Times New Roman" w:cs="Times New Roman"/>
          <w:sz w:val="28"/>
          <w:szCs w:val="28"/>
          <w:u w:val="single"/>
          <w:lang w:val="pt-BR"/>
        </w:rPr>
        <w:t>ROMÂNIA,</w:t>
      </w:r>
    </w:p>
    <w:p w14:paraId="465D7D21" w14:textId="77777777" w:rsidR="00353D99" w:rsidRPr="00353D99" w:rsidRDefault="00353D99" w:rsidP="00FE2071">
      <w:pPr>
        <w:pStyle w:val="NoSpacing"/>
        <w:jc w:val="center"/>
        <w:rPr>
          <w:rFonts w:ascii="Times New Roman" w:hAnsi="Times New Roman" w:cs="Times New Roman"/>
          <w:sz w:val="28"/>
          <w:szCs w:val="28"/>
          <w:u w:val="single"/>
          <w:lang w:val="pt-BR"/>
        </w:rPr>
      </w:pPr>
      <w:r w:rsidRPr="00353D99">
        <w:rPr>
          <w:rFonts w:ascii="Times New Roman" w:hAnsi="Times New Roman" w:cs="Times New Roman"/>
          <w:sz w:val="28"/>
          <w:szCs w:val="28"/>
          <w:u w:val="single"/>
          <w:lang w:val="pt-BR"/>
        </w:rPr>
        <w:t>JUDEŢUL MUREŞ</w:t>
      </w:r>
    </w:p>
    <w:p w14:paraId="0B963A73" w14:textId="77777777" w:rsidR="00353D99" w:rsidRPr="00353D99" w:rsidRDefault="00353D99" w:rsidP="00FE2071">
      <w:pPr>
        <w:pStyle w:val="NoSpacing"/>
        <w:jc w:val="center"/>
        <w:rPr>
          <w:rFonts w:ascii="Times New Roman" w:hAnsi="Times New Roman" w:cs="Times New Roman"/>
          <w:sz w:val="28"/>
          <w:szCs w:val="28"/>
          <w:u w:val="single"/>
          <w:lang w:val="it-IT"/>
        </w:rPr>
      </w:pPr>
      <w:r w:rsidRPr="00353D99">
        <w:rPr>
          <w:rFonts w:ascii="Times New Roman" w:hAnsi="Times New Roman" w:cs="Times New Roman"/>
          <w:sz w:val="28"/>
          <w:szCs w:val="28"/>
          <w:u w:val="single"/>
          <w:lang w:val="it-IT"/>
        </w:rPr>
        <w:t>PRIMĂRIA COMUNEI ACĂŢARI</w:t>
      </w:r>
    </w:p>
    <w:p w14:paraId="1D4D10FE" w14:textId="77777777" w:rsidR="00353D99" w:rsidRPr="00353D99" w:rsidRDefault="00353D99" w:rsidP="00FE2071">
      <w:pPr>
        <w:pStyle w:val="NoSpacing"/>
        <w:jc w:val="center"/>
        <w:rPr>
          <w:rFonts w:ascii="Times New Roman" w:hAnsi="Times New Roman" w:cs="Times New Roman"/>
          <w:sz w:val="28"/>
          <w:szCs w:val="28"/>
          <w:u w:val="single"/>
          <w:lang w:val="it-IT"/>
        </w:rPr>
      </w:pPr>
      <w:r w:rsidRPr="00353D99">
        <w:rPr>
          <w:rFonts w:ascii="Times New Roman" w:hAnsi="Times New Roman" w:cs="Times New Roman"/>
          <w:sz w:val="28"/>
          <w:szCs w:val="28"/>
          <w:u w:val="single"/>
          <w:lang w:val="it-IT"/>
        </w:rPr>
        <w:t xml:space="preserve">Tel/Fax: 0265 333112, 0265 333298; e-mail: </w:t>
      </w:r>
      <w:hyperlink r:id="rId5" w:history="1">
        <w:r w:rsidRPr="00353D99">
          <w:rPr>
            <w:rStyle w:val="Hyperlink"/>
            <w:rFonts w:ascii="Times New Roman" w:hAnsi="Times New Roman" w:cs="Times New Roman"/>
            <w:sz w:val="28"/>
            <w:szCs w:val="28"/>
            <w:lang w:val="it-IT"/>
          </w:rPr>
          <w:t>acatari@cjmures.ro</w:t>
        </w:r>
      </w:hyperlink>
      <w:r w:rsidRPr="00353D99">
        <w:rPr>
          <w:rFonts w:ascii="Times New Roman" w:hAnsi="Times New Roman" w:cs="Times New Roman"/>
          <w:sz w:val="28"/>
          <w:szCs w:val="28"/>
          <w:u w:val="single"/>
          <w:lang w:val="it-IT"/>
        </w:rPr>
        <w:t>,  www.acatari.ro</w:t>
      </w:r>
    </w:p>
    <w:p w14:paraId="30919121" w14:textId="77777777" w:rsidR="00353D99" w:rsidRPr="00353D99" w:rsidRDefault="00353D99" w:rsidP="00FE2071">
      <w:pPr>
        <w:pStyle w:val="NoSpacing"/>
        <w:jc w:val="center"/>
        <w:rPr>
          <w:rFonts w:ascii="Times New Roman" w:hAnsi="Times New Roman" w:cs="Times New Roman"/>
          <w:sz w:val="28"/>
          <w:szCs w:val="28"/>
          <w:u w:val="single"/>
          <w:lang w:val="it-IT"/>
        </w:rPr>
      </w:pPr>
    </w:p>
    <w:p w14:paraId="5B7962F2" w14:textId="77777777" w:rsidR="00353D99" w:rsidRPr="00353D99" w:rsidRDefault="00353D99" w:rsidP="00353D99">
      <w:pPr>
        <w:pStyle w:val="NoSpacing"/>
        <w:jc w:val="both"/>
        <w:rPr>
          <w:rFonts w:ascii="Times New Roman" w:hAnsi="Times New Roman" w:cs="Times New Roman"/>
          <w:sz w:val="28"/>
          <w:szCs w:val="28"/>
          <w:lang w:val="it-IT"/>
        </w:rPr>
      </w:pPr>
    </w:p>
    <w:p w14:paraId="5AD5D473" w14:textId="5828FF52" w:rsidR="00353D99" w:rsidRPr="00353D99" w:rsidRDefault="00353D99" w:rsidP="00353D99">
      <w:pPr>
        <w:pStyle w:val="NoSpacing"/>
        <w:jc w:val="both"/>
        <w:rPr>
          <w:rFonts w:ascii="Times New Roman" w:hAnsi="Times New Roman" w:cs="Times New Roman"/>
          <w:sz w:val="28"/>
          <w:szCs w:val="28"/>
        </w:rPr>
      </w:pPr>
      <w:r w:rsidRPr="00353D99">
        <w:rPr>
          <w:rFonts w:ascii="Times New Roman" w:hAnsi="Times New Roman" w:cs="Times New Roman"/>
          <w:sz w:val="28"/>
          <w:szCs w:val="28"/>
          <w:lang w:val="it-IT"/>
        </w:rPr>
        <w:tab/>
      </w:r>
      <w:r w:rsidRPr="00FE2071">
        <w:rPr>
          <w:rFonts w:ascii="Times New Roman" w:hAnsi="Times New Roman" w:cs="Times New Roman"/>
          <w:sz w:val="28"/>
          <w:szCs w:val="28"/>
          <w:lang w:val="it-IT"/>
        </w:rPr>
        <w:t xml:space="preserve">Nr. </w:t>
      </w:r>
      <w:r w:rsidR="00E2656B">
        <w:rPr>
          <w:rFonts w:ascii="Times New Roman" w:hAnsi="Times New Roman" w:cs="Times New Roman"/>
          <w:sz w:val="28"/>
          <w:szCs w:val="28"/>
          <w:lang w:val="it-IT"/>
        </w:rPr>
        <w:t>463</w:t>
      </w:r>
      <w:r w:rsidRPr="00FE2071">
        <w:rPr>
          <w:rFonts w:ascii="Times New Roman" w:hAnsi="Times New Roman" w:cs="Times New Roman"/>
          <w:sz w:val="28"/>
          <w:szCs w:val="28"/>
          <w:lang w:val="it-IT"/>
        </w:rPr>
        <w:t xml:space="preserve">/ </w:t>
      </w:r>
      <w:r w:rsidR="00FE2071" w:rsidRPr="00FE2071">
        <w:rPr>
          <w:rFonts w:ascii="Times New Roman" w:hAnsi="Times New Roman" w:cs="Times New Roman"/>
          <w:sz w:val="28"/>
          <w:szCs w:val="28"/>
          <w:lang w:val="it-IT"/>
        </w:rPr>
        <w:t>23</w:t>
      </w:r>
      <w:r w:rsidRPr="00FE2071">
        <w:rPr>
          <w:rFonts w:ascii="Times New Roman" w:hAnsi="Times New Roman" w:cs="Times New Roman"/>
          <w:sz w:val="28"/>
          <w:szCs w:val="28"/>
          <w:lang w:val="it-IT"/>
        </w:rPr>
        <w:t xml:space="preserve"> ianuarie 2</w:t>
      </w:r>
      <w:r w:rsidR="00FE2071" w:rsidRPr="00FE2071">
        <w:rPr>
          <w:rFonts w:ascii="Times New Roman" w:hAnsi="Times New Roman" w:cs="Times New Roman"/>
          <w:sz w:val="28"/>
          <w:szCs w:val="28"/>
          <w:lang w:val="it-IT"/>
        </w:rPr>
        <w:t>0</w:t>
      </w:r>
      <w:r w:rsidRPr="00FE2071">
        <w:rPr>
          <w:rFonts w:ascii="Times New Roman" w:hAnsi="Times New Roman" w:cs="Times New Roman"/>
          <w:sz w:val="28"/>
          <w:szCs w:val="28"/>
          <w:lang w:val="it-IT"/>
        </w:rPr>
        <w:t>2</w:t>
      </w:r>
      <w:r w:rsidR="00FE2071" w:rsidRPr="00FE2071">
        <w:rPr>
          <w:rFonts w:ascii="Times New Roman" w:hAnsi="Times New Roman" w:cs="Times New Roman"/>
          <w:sz w:val="28"/>
          <w:szCs w:val="28"/>
          <w:lang w:val="it-IT"/>
        </w:rPr>
        <w:t>5</w:t>
      </w:r>
    </w:p>
    <w:p w14:paraId="58442741" w14:textId="77777777" w:rsidR="00353D99" w:rsidRPr="00353D99" w:rsidRDefault="00353D99" w:rsidP="00353D99">
      <w:pPr>
        <w:pStyle w:val="NoSpacing"/>
        <w:jc w:val="both"/>
        <w:rPr>
          <w:rFonts w:ascii="Times New Roman" w:hAnsi="Times New Roman" w:cs="Times New Roman"/>
          <w:sz w:val="28"/>
          <w:szCs w:val="28"/>
        </w:rPr>
      </w:pPr>
    </w:p>
    <w:p w14:paraId="49A2BC88" w14:textId="77777777" w:rsidR="00353D99" w:rsidRPr="00FE2071" w:rsidRDefault="00353D99" w:rsidP="00353D99">
      <w:pPr>
        <w:pStyle w:val="NoSpacing"/>
        <w:jc w:val="both"/>
        <w:rPr>
          <w:rFonts w:ascii="Times New Roman" w:hAnsi="Times New Roman" w:cs="Times New Roman"/>
          <w:sz w:val="28"/>
          <w:szCs w:val="28"/>
          <w:lang w:val="it-IT"/>
        </w:rPr>
      </w:pPr>
      <w:r w:rsidRPr="00FE2071">
        <w:rPr>
          <w:rFonts w:ascii="Times New Roman" w:hAnsi="Times New Roman" w:cs="Times New Roman"/>
          <w:sz w:val="28"/>
          <w:szCs w:val="28"/>
          <w:lang w:val="it-IT"/>
        </w:rPr>
        <w:tab/>
      </w:r>
      <w:r w:rsidRPr="00FE2071">
        <w:rPr>
          <w:rFonts w:ascii="Times New Roman" w:hAnsi="Times New Roman" w:cs="Times New Roman"/>
          <w:sz w:val="28"/>
          <w:szCs w:val="28"/>
          <w:lang w:val="it-IT"/>
        </w:rPr>
        <w:tab/>
        <w:t xml:space="preserve">          </w:t>
      </w:r>
    </w:p>
    <w:p w14:paraId="03279809" w14:textId="4F07B835" w:rsidR="00353D99" w:rsidRPr="00FE2071" w:rsidRDefault="00353D99" w:rsidP="00FE2071">
      <w:pPr>
        <w:pStyle w:val="NoSpacing"/>
        <w:jc w:val="center"/>
        <w:rPr>
          <w:rFonts w:ascii="Times New Roman" w:hAnsi="Times New Roman" w:cs="Times New Roman"/>
          <w:b/>
          <w:sz w:val="28"/>
          <w:szCs w:val="28"/>
          <w:u w:val="single"/>
          <w:lang w:val="it-IT"/>
        </w:rPr>
      </w:pPr>
      <w:r w:rsidRPr="00FE2071">
        <w:rPr>
          <w:rFonts w:ascii="Times New Roman" w:hAnsi="Times New Roman" w:cs="Times New Roman"/>
          <w:b/>
          <w:sz w:val="28"/>
          <w:szCs w:val="28"/>
          <w:u w:val="single"/>
          <w:lang w:val="it-IT"/>
        </w:rPr>
        <w:t>REFEREAT DE APROBARE</w:t>
      </w:r>
    </w:p>
    <w:p w14:paraId="21003097" w14:textId="56DF5B37" w:rsidR="00353D99" w:rsidRPr="00353D99" w:rsidRDefault="00353D99" w:rsidP="00FE2071">
      <w:pPr>
        <w:pStyle w:val="NoSpacing"/>
        <w:jc w:val="center"/>
        <w:rPr>
          <w:rFonts w:ascii="Times New Roman" w:hAnsi="Times New Roman" w:cs="Times New Roman"/>
          <w:sz w:val="28"/>
          <w:szCs w:val="28"/>
          <w:u w:val="single"/>
          <w:lang w:val="it-IT"/>
        </w:rPr>
      </w:pPr>
      <w:r w:rsidRPr="00353D99">
        <w:rPr>
          <w:rFonts w:ascii="Times New Roman" w:hAnsi="Times New Roman" w:cs="Times New Roman"/>
          <w:bCs/>
          <w:sz w:val="28"/>
          <w:szCs w:val="28"/>
          <w:u w:val="single"/>
          <w:lang w:val="it-IT"/>
        </w:rPr>
        <w:t>privind desemnarea consilierilor locali care să facă parte din Comisia de evaluare a performanțelor profesionale indivicuale ale secretarului deneral al comunei Acățari pentru perioada 01.01.202</w:t>
      </w:r>
      <w:r w:rsidR="00FE2071">
        <w:rPr>
          <w:rFonts w:ascii="Times New Roman" w:hAnsi="Times New Roman" w:cs="Times New Roman"/>
          <w:bCs/>
          <w:sz w:val="28"/>
          <w:szCs w:val="28"/>
          <w:u w:val="single"/>
          <w:lang w:val="it-IT"/>
        </w:rPr>
        <w:t>4</w:t>
      </w:r>
      <w:r w:rsidRPr="00353D99">
        <w:rPr>
          <w:rFonts w:ascii="Times New Roman" w:hAnsi="Times New Roman" w:cs="Times New Roman"/>
          <w:bCs/>
          <w:sz w:val="28"/>
          <w:szCs w:val="28"/>
          <w:u w:val="single"/>
          <w:lang w:val="it-IT"/>
        </w:rPr>
        <w:t>–31.12.202</w:t>
      </w:r>
      <w:r w:rsidR="00FE2071">
        <w:rPr>
          <w:rFonts w:ascii="Times New Roman" w:hAnsi="Times New Roman" w:cs="Times New Roman"/>
          <w:bCs/>
          <w:sz w:val="28"/>
          <w:szCs w:val="28"/>
          <w:u w:val="single"/>
          <w:lang w:val="it-IT"/>
        </w:rPr>
        <w:t>4</w:t>
      </w:r>
    </w:p>
    <w:p w14:paraId="1F54E7DA" w14:textId="77777777" w:rsidR="00353D99" w:rsidRPr="00353D99" w:rsidRDefault="00353D99" w:rsidP="00353D99">
      <w:pPr>
        <w:pStyle w:val="NoSpacing"/>
        <w:jc w:val="both"/>
        <w:rPr>
          <w:rFonts w:ascii="Times New Roman" w:hAnsi="Times New Roman" w:cs="Times New Roman"/>
          <w:sz w:val="28"/>
          <w:szCs w:val="28"/>
          <w:lang w:val="it-IT"/>
        </w:rPr>
      </w:pPr>
    </w:p>
    <w:p w14:paraId="174F5C42" w14:textId="77777777" w:rsidR="00353D99" w:rsidRPr="00353D99" w:rsidRDefault="00353D99" w:rsidP="00FE2071">
      <w:pPr>
        <w:pStyle w:val="NoSpacing"/>
        <w:ind w:firstLine="708"/>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t>În conformitate cu prevederile art. 485 alin. 5 din Codul Administrativ, cu modificarile si completarile ulterioare, evaluarea performanţelor profesionale individuale ale secretarului general al unităţii administrativ-teritoriale se realizează de către o comisie de evaluare formată din primar şi 2 consilieri locali, desemnaţi în acest scop, cu majoritate simplă, prin hotărâre a consiliului local.</w:t>
      </w:r>
    </w:p>
    <w:p w14:paraId="5A92FD15"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br/>
        <w:t xml:space="preserve">        Totodata potrivit art. 11 din anexa 6 la O.U.G. nr. 57/2019 privind codul administrativ evaluarea performanţelor profesionale individuale ale funcţionarilor publici de conducere reprezintă aprecierea obiectivă a performanţelor profesionale individuale ale funcţionarilor publici, prin compararea gradului şi modului de îndeplinire a obiectivelor individuale şi a criteriilor de performanţă stabilite cu rezultatele obţinute în mod efectiv de către funcţionarul public pe parcursul unui an calendaristic, şi urmăreşte:</w:t>
      </w:r>
    </w:p>
    <w:p w14:paraId="5403F5CE"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br/>
        <w:t>a) corelarea obiectivă dintre activitatea şi cunoştinţele funcţionarului public necesare îndeplinirii obiectivelor individuale, stabilite în baza atribuţiilor din fişa postului şi cerinţele funcţiei publice, prin raportare la nivelul funcţiei publice deţinute;</w:t>
      </w:r>
    </w:p>
    <w:p w14:paraId="36F9BE3F"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br/>
        <w:t>b) asigurarea unui sistem motivaţional, astfel încât să fie determinată creşterea performanţelor profesionale individuale;</w:t>
      </w:r>
    </w:p>
    <w:p w14:paraId="26044BA2"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br/>
        <w:t>c) identificarea necesităţilor de instruire a funcţionarilor publici, pentru îmbunătăţirea rezultatelor activităţii desfăşurate în scopul îndeplinirii obiectivelor stabilite.</w:t>
      </w:r>
      <w:r w:rsidRPr="00353D99">
        <w:rPr>
          <w:rFonts w:ascii="Times New Roman" w:hAnsi="Times New Roman" w:cs="Times New Roman"/>
          <w:sz w:val="28"/>
          <w:szCs w:val="28"/>
          <w:lang w:val="it-IT"/>
        </w:rPr>
        <w:br/>
        <w:t xml:space="preserve">       Evaluarea performanţelor profesionale individuale ale funcţionarului public se consemnează în raportul de evaluare întocmit şi semnat de către superiorul ierarhic nemijlocit al funcţionarului public, care se contrasemnează și se aprobă de către persoanele prevăzute de lege.În realizarea activităţilor specifice, evaluatorul, contrasemnatarul şi persoana care aprobă raportul de evaluare a performanţelor profesionale individuale ale funcţionarului public au obligaţia asigurării respectării întocmai a normei generale de conduită profesională privind obiectivitatea în evaluare, precum şi a respectării regimului juridic al incompatibilităţilor şi al conflictului de interese. În realizarea evaluării calitatea de evaluator este exercitată de către membrii comisiei pentru evaluarea secretarilor generali ai unităţii administrativ-teritoriale;</w:t>
      </w:r>
    </w:p>
    <w:p w14:paraId="0DD64A0A"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br/>
        <w:t xml:space="preserve">       Comisia prevăzută mai sus se constituie prin dispoziţia primarului pe baza propunerilor/nominalizării consiliului local.</w:t>
      </w:r>
    </w:p>
    <w:p w14:paraId="70E32058"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br/>
        <w:t xml:space="preserve">        In conformitate cu art. 12 alin. (5) din metodologia referitoare la evaluarea performantelor profesionale ale funcționarilor publici, raportul de evaluare a performanţelor profesionale individuale ale secretarului general al unităţii administrativ-teritoriale nu se contrasemnează.</w:t>
      </w:r>
      <w:r w:rsidRPr="00353D99">
        <w:rPr>
          <w:rFonts w:ascii="Times New Roman" w:hAnsi="Times New Roman" w:cs="Times New Roman"/>
          <w:sz w:val="28"/>
          <w:szCs w:val="28"/>
          <w:lang w:val="it-IT"/>
        </w:rPr>
        <w:br/>
        <w:t xml:space="preserve">         Precizam ca art. 16 din anexa 6 la OUG nr. 57/2019 prevede ca in vederea realizării componentei evaluării performanţelor profesionale individuale ale funcţionarilor publici de execuţie şi de conducere prevăzute la art. 485 alin. (3) lit. a) din prezentul cod, la începutul perioadei evaluate persoana care are calitatea de evaluator stabileşte obiectivele individuale pentru funcţionarii publici a căror activitate o coordonează şi indicatorii de performanţă utilizaţi în evaluarea gradului şi modului de atingere a acestora. </w:t>
      </w:r>
    </w:p>
    <w:p w14:paraId="545CD172"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t>Obiectivele se stabilesc în conformitate cu atribuţiile din fişa postului, prin raportare la funcţia publică deţinută, gradul profesional al acesteia, cunoştinţele teoretice şi practice şi abilităţile necesare exercitării funcţiei publice deţinute de funcţionarul public şi corespund obiectivelor compartimentului în care îşi desfăşoară activitatea funcţionarul public. Indicatorii de performanţă se stabilesc pentru fiecare obiectiv individual, în conformitate cu nivelul atribuţiilor titularului funcţiei publice, prin raportare la cerinţele privind cantitatea şi calitatea muncii prestate. În toate situaţiile obiectivele individuale şi indicatorii de performanţă se aduc la cunoştinţa funcţionarului public la începutul perioadei evaluate. Obiectivele individuale şi indicatorii de performanţă pot fi revizuiţi trimestrial sau ori de câte ori intervin modificări în activitatea ori în structura organizatorică a autorităţii sau instituţiei publice. Criteriile de performanţă pentru realizarea componentei evaluării performanţelor profesionale individuale ale funcţionarilor publici potrivit art. 485 alin. (3) lit. b) din cod sunt prevăzute la art. 29 lit. b) din anexa 6 la acesta.</w:t>
      </w:r>
    </w:p>
    <w:p w14:paraId="07DBD776"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br/>
        <w:t xml:space="preserve">         Potrivit prevederilor art. 22 din aceeasi metodologie comisia de evaluare se constituie, în condiţiile prevăzute la art. 11 alin. (6). Secretariatul comisiei este asigurat de un funcţionar public din cadrul aparatului de specialitate al primarului, nominalizat pentru a asigura secretariatul comisiei. Evaluarea activităţii secretarului general al unităţii administrativ-teritoriale se realizează prin notarea, pentru fiecare dintre elementele prevăzute la art. 485 alin. (3) lit. a) şi b) din codul administrativ, de către fiecare membru al Comisiei, cu aplicarea corespunzătoare a prevederilor art. 17-19 din metodologia de evaluare. Secretarul general al unităţii administrativ-teritoriale/subdiviziunii administrativ-teritoriale nemulţumit de rezultatele obţinute la evaluarea performanţelor profesionale individuale se poate adresa instanţei de contencios administrativ, în condiţiile legii.</w:t>
      </w:r>
    </w:p>
    <w:p w14:paraId="17E58391" w14:textId="77777777" w:rsidR="00353D99" w:rsidRDefault="00353D99" w:rsidP="00353D99">
      <w:pPr>
        <w:pStyle w:val="NoSpacing"/>
        <w:jc w:val="both"/>
        <w:rPr>
          <w:rFonts w:ascii="Times New Roman" w:hAnsi="Times New Roman" w:cs="Times New Roman"/>
          <w:sz w:val="28"/>
          <w:szCs w:val="28"/>
          <w:lang w:val="pt-BR"/>
        </w:rPr>
      </w:pPr>
      <w:r w:rsidRPr="00E2656B">
        <w:rPr>
          <w:rFonts w:ascii="Times New Roman" w:hAnsi="Times New Roman" w:cs="Times New Roman"/>
          <w:sz w:val="28"/>
          <w:szCs w:val="28"/>
          <w:lang w:val="pt-BR"/>
        </w:rPr>
        <w:br/>
        <w:t xml:space="preserve">         </w:t>
      </w:r>
      <w:r w:rsidRPr="00353D99">
        <w:rPr>
          <w:rFonts w:ascii="Times New Roman" w:hAnsi="Times New Roman" w:cs="Times New Roman"/>
          <w:sz w:val="28"/>
          <w:szCs w:val="28"/>
          <w:lang w:val="pt-BR"/>
        </w:rPr>
        <w:t>Faţă de cele arătate mai sus vă rugăm a dezbate si aproba proiectul de hotărâre în forma prezentată.</w:t>
      </w:r>
    </w:p>
    <w:p w14:paraId="163FBBC5" w14:textId="77777777" w:rsidR="00FE2071" w:rsidRDefault="00FE2071" w:rsidP="00353D99">
      <w:pPr>
        <w:pStyle w:val="NoSpacing"/>
        <w:jc w:val="both"/>
        <w:rPr>
          <w:rFonts w:ascii="Times New Roman" w:hAnsi="Times New Roman" w:cs="Times New Roman"/>
          <w:sz w:val="28"/>
          <w:szCs w:val="28"/>
          <w:lang w:val="pt-BR"/>
        </w:rPr>
      </w:pPr>
    </w:p>
    <w:p w14:paraId="4B3B59E8" w14:textId="77777777" w:rsidR="00FE2071" w:rsidRPr="00353D99" w:rsidRDefault="00FE2071" w:rsidP="00353D99">
      <w:pPr>
        <w:pStyle w:val="NoSpacing"/>
        <w:jc w:val="both"/>
        <w:rPr>
          <w:rFonts w:ascii="Times New Roman" w:hAnsi="Times New Roman" w:cs="Times New Roman"/>
          <w:sz w:val="28"/>
          <w:szCs w:val="28"/>
          <w:lang w:val="pt-BR"/>
        </w:rPr>
      </w:pPr>
    </w:p>
    <w:p w14:paraId="5AF4FFE8" w14:textId="77777777" w:rsidR="00353D99" w:rsidRPr="00353D99" w:rsidRDefault="00353D99" w:rsidP="00FE2071">
      <w:pPr>
        <w:pStyle w:val="NoSpacing"/>
        <w:ind w:left="5664" w:firstLine="708"/>
        <w:jc w:val="both"/>
        <w:rPr>
          <w:rFonts w:ascii="Times New Roman" w:hAnsi="Times New Roman" w:cs="Times New Roman"/>
          <w:sz w:val="28"/>
          <w:szCs w:val="28"/>
          <w:lang w:val="pt-BR"/>
        </w:rPr>
      </w:pPr>
      <w:r w:rsidRPr="00353D99">
        <w:rPr>
          <w:rFonts w:ascii="Times New Roman" w:hAnsi="Times New Roman" w:cs="Times New Roman"/>
          <w:sz w:val="28"/>
          <w:szCs w:val="28"/>
          <w:lang w:val="pt-BR"/>
        </w:rPr>
        <w:t>PRIMAR,</w:t>
      </w:r>
      <w:r w:rsidRPr="00353D99">
        <w:rPr>
          <w:rFonts w:ascii="Times New Roman" w:hAnsi="Times New Roman" w:cs="Times New Roman"/>
          <w:sz w:val="28"/>
          <w:szCs w:val="28"/>
          <w:lang w:val="pt-BR"/>
        </w:rPr>
        <w:br/>
        <w:t xml:space="preserve">      Osvath Csaba</w:t>
      </w:r>
    </w:p>
    <w:p w14:paraId="040A43E6" w14:textId="77777777" w:rsidR="00353D99" w:rsidRPr="00353D99" w:rsidRDefault="00353D99" w:rsidP="00353D99">
      <w:pPr>
        <w:pStyle w:val="NoSpacing"/>
        <w:jc w:val="both"/>
        <w:rPr>
          <w:rFonts w:ascii="Times New Roman" w:hAnsi="Times New Roman" w:cs="Times New Roman"/>
          <w:sz w:val="28"/>
          <w:szCs w:val="28"/>
          <w:lang w:val="pt-BR"/>
        </w:rPr>
      </w:pPr>
    </w:p>
    <w:p w14:paraId="18DB6F27" w14:textId="77777777" w:rsidR="00353D99" w:rsidRPr="00353D99" w:rsidRDefault="00353D99" w:rsidP="00353D99">
      <w:pPr>
        <w:pStyle w:val="NoSpacing"/>
        <w:jc w:val="both"/>
        <w:rPr>
          <w:rFonts w:ascii="Times New Roman" w:hAnsi="Times New Roman" w:cs="Times New Roman"/>
          <w:sz w:val="28"/>
          <w:szCs w:val="28"/>
          <w:lang w:val="pt-BR"/>
        </w:rPr>
      </w:pPr>
    </w:p>
    <w:p w14:paraId="3543DF2B" w14:textId="77777777" w:rsidR="00353D99" w:rsidRPr="00353D99" w:rsidRDefault="00353D99" w:rsidP="00353D99">
      <w:pPr>
        <w:pStyle w:val="NoSpacing"/>
        <w:jc w:val="both"/>
        <w:rPr>
          <w:rFonts w:ascii="Times New Roman" w:hAnsi="Times New Roman" w:cs="Times New Roman"/>
          <w:sz w:val="28"/>
          <w:szCs w:val="28"/>
          <w:lang w:val="pt-BR"/>
        </w:rPr>
      </w:pPr>
    </w:p>
    <w:p w14:paraId="07D550B6" w14:textId="77777777" w:rsidR="00353D99" w:rsidRPr="00353D99" w:rsidRDefault="00353D99" w:rsidP="00353D99">
      <w:pPr>
        <w:pStyle w:val="NoSpacing"/>
        <w:jc w:val="both"/>
        <w:rPr>
          <w:rFonts w:ascii="Times New Roman" w:hAnsi="Times New Roman" w:cs="Times New Roman"/>
          <w:sz w:val="28"/>
          <w:szCs w:val="28"/>
          <w:lang w:val="pt-BR"/>
        </w:rPr>
      </w:pPr>
    </w:p>
    <w:p w14:paraId="1D8612A9" w14:textId="77777777" w:rsidR="00353D99" w:rsidRPr="00353D99" w:rsidRDefault="00353D99" w:rsidP="00353D99">
      <w:pPr>
        <w:pStyle w:val="NoSpacing"/>
        <w:jc w:val="both"/>
        <w:rPr>
          <w:rFonts w:ascii="Times New Roman" w:hAnsi="Times New Roman" w:cs="Times New Roman"/>
          <w:sz w:val="28"/>
          <w:szCs w:val="28"/>
          <w:lang w:val="pt-BR"/>
        </w:rPr>
      </w:pPr>
    </w:p>
    <w:p w14:paraId="3B86AE3E" w14:textId="77777777" w:rsidR="00353D99" w:rsidRPr="00353D99" w:rsidRDefault="00353D99" w:rsidP="00353D99">
      <w:pPr>
        <w:pStyle w:val="NoSpacing"/>
        <w:jc w:val="both"/>
        <w:rPr>
          <w:rFonts w:ascii="Times New Roman" w:hAnsi="Times New Roman" w:cs="Times New Roman"/>
          <w:sz w:val="28"/>
          <w:szCs w:val="28"/>
          <w:lang w:val="pt-BR"/>
        </w:rPr>
      </w:pPr>
    </w:p>
    <w:p w14:paraId="38D759FD" w14:textId="77777777" w:rsidR="00353D99" w:rsidRPr="00353D99" w:rsidRDefault="00353D99" w:rsidP="00353D99">
      <w:pPr>
        <w:pStyle w:val="NoSpacing"/>
        <w:jc w:val="both"/>
        <w:rPr>
          <w:rFonts w:ascii="Times New Roman" w:hAnsi="Times New Roman" w:cs="Times New Roman"/>
          <w:sz w:val="28"/>
          <w:szCs w:val="28"/>
          <w:lang w:val="pt-BR"/>
        </w:rPr>
      </w:pPr>
    </w:p>
    <w:p w14:paraId="38A4141B" w14:textId="77777777" w:rsidR="00353D99" w:rsidRPr="00353D99" w:rsidRDefault="00353D99" w:rsidP="00353D99">
      <w:pPr>
        <w:pStyle w:val="NoSpacing"/>
        <w:jc w:val="both"/>
        <w:rPr>
          <w:rFonts w:ascii="Times New Roman" w:hAnsi="Times New Roman" w:cs="Times New Roman"/>
          <w:sz w:val="28"/>
          <w:szCs w:val="28"/>
          <w:u w:val="single"/>
          <w:lang w:val="pt-BR"/>
        </w:rPr>
      </w:pPr>
      <w:r w:rsidRPr="00353D99">
        <w:rPr>
          <w:rFonts w:ascii="Times New Roman" w:hAnsi="Times New Roman" w:cs="Times New Roman"/>
          <w:sz w:val="28"/>
          <w:szCs w:val="28"/>
          <w:u w:val="single"/>
          <w:lang w:val="pt-BR"/>
        </w:rPr>
        <w:t>ROMÂNIA,</w:t>
      </w:r>
    </w:p>
    <w:p w14:paraId="09A41772" w14:textId="77777777" w:rsidR="00353D99" w:rsidRPr="00353D99" w:rsidRDefault="00353D99" w:rsidP="00353D99">
      <w:pPr>
        <w:pStyle w:val="NoSpacing"/>
        <w:jc w:val="both"/>
        <w:rPr>
          <w:rFonts w:ascii="Times New Roman" w:hAnsi="Times New Roman" w:cs="Times New Roman"/>
          <w:sz w:val="28"/>
          <w:szCs w:val="28"/>
          <w:u w:val="single"/>
          <w:lang w:val="pt-BR"/>
        </w:rPr>
      </w:pPr>
      <w:r w:rsidRPr="00353D99">
        <w:rPr>
          <w:rFonts w:ascii="Times New Roman" w:hAnsi="Times New Roman" w:cs="Times New Roman"/>
          <w:sz w:val="28"/>
          <w:szCs w:val="28"/>
          <w:u w:val="single"/>
          <w:lang w:val="pt-BR"/>
        </w:rPr>
        <w:t>JUDEŢUL MUREŞ</w:t>
      </w:r>
    </w:p>
    <w:p w14:paraId="77241666" w14:textId="77777777" w:rsidR="00353D99" w:rsidRPr="00353D99" w:rsidRDefault="00353D99" w:rsidP="00353D99">
      <w:pPr>
        <w:pStyle w:val="NoSpacing"/>
        <w:jc w:val="both"/>
        <w:rPr>
          <w:rFonts w:ascii="Times New Roman" w:hAnsi="Times New Roman" w:cs="Times New Roman"/>
          <w:sz w:val="28"/>
          <w:szCs w:val="28"/>
          <w:u w:val="single"/>
          <w:lang w:val="it-IT"/>
        </w:rPr>
      </w:pPr>
      <w:r w:rsidRPr="00353D99">
        <w:rPr>
          <w:rFonts w:ascii="Times New Roman" w:hAnsi="Times New Roman" w:cs="Times New Roman"/>
          <w:sz w:val="28"/>
          <w:szCs w:val="28"/>
          <w:u w:val="single"/>
          <w:lang w:val="it-IT"/>
        </w:rPr>
        <w:t>PRIMĂRIA COMUNEI ACĂŢARI</w:t>
      </w:r>
    </w:p>
    <w:p w14:paraId="3E7C4AC7" w14:textId="77777777" w:rsidR="00353D99" w:rsidRPr="00353D99" w:rsidRDefault="00353D99" w:rsidP="00353D99">
      <w:pPr>
        <w:pStyle w:val="NoSpacing"/>
        <w:jc w:val="both"/>
        <w:rPr>
          <w:rFonts w:ascii="Times New Roman" w:hAnsi="Times New Roman" w:cs="Times New Roman"/>
          <w:sz w:val="28"/>
          <w:szCs w:val="28"/>
          <w:u w:val="single"/>
          <w:lang w:val="it-IT"/>
        </w:rPr>
      </w:pPr>
      <w:r w:rsidRPr="00353D99">
        <w:rPr>
          <w:rFonts w:ascii="Times New Roman" w:hAnsi="Times New Roman" w:cs="Times New Roman"/>
          <w:sz w:val="28"/>
          <w:szCs w:val="28"/>
          <w:u w:val="single"/>
          <w:lang w:val="it-IT"/>
        </w:rPr>
        <w:t xml:space="preserve">Tel/Fax: 0265 333112, 0265 333298; e-mail: </w:t>
      </w:r>
      <w:hyperlink r:id="rId6" w:history="1">
        <w:r w:rsidRPr="00353D99">
          <w:rPr>
            <w:rStyle w:val="Hyperlink"/>
            <w:rFonts w:ascii="Times New Roman" w:hAnsi="Times New Roman" w:cs="Times New Roman"/>
            <w:sz w:val="28"/>
            <w:szCs w:val="28"/>
            <w:lang w:val="it-IT"/>
          </w:rPr>
          <w:t>acatari@cjmures.ro</w:t>
        </w:r>
      </w:hyperlink>
      <w:r w:rsidRPr="00353D99">
        <w:rPr>
          <w:rFonts w:ascii="Times New Roman" w:hAnsi="Times New Roman" w:cs="Times New Roman"/>
          <w:sz w:val="28"/>
          <w:szCs w:val="28"/>
          <w:u w:val="single"/>
          <w:lang w:val="it-IT"/>
        </w:rPr>
        <w:t>,  www.acatari.ro</w:t>
      </w:r>
    </w:p>
    <w:p w14:paraId="414D9AB8" w14:textId="77777777" w:rsidR="00353D99" w:rsidRPr="00353D99" w:rsidRDefault="00353D99" w:rsidP="00353D99">
      <w:pPr>
        <w:pStyle w:val="NoSpacing"/>
        <w:jc w:val="both"/>
        <w:rPr>
          <w:rFonts w:ascii="Times New Roman" w:hAnsi="Times New Roman" w:cs="Times New Roman"/>
          <w:sz w:val="28"/>
          <w:szCs w:val="28"/>
          <w:lang w:val="it-IT"/>
        </w:rPr>
      </w:pPr>
    </w:p>
    <w:p w14:paraId="59356A4C"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tab/>
        <w:t>Nr. 337/ 19 ianuarie 2024</w:t>
      </w:r>
    </w:p>
    <w:p w14:paraId="713BBD33" w14:textId="77777777" w:rsidR="00353D99" w:rsidRPr="00353D99" w:rsidRDefault="00353D99" w:rsidP="00353D99">
      <w:pPr>
        <w:pStyle w:val="NoSpacing"/>
        <w:jc w:val="both"/>
        <w:rPr>
          <w:rFonts w:ascii="Times New Roman" w:hAnsi="Times New Roman" w:cs="Times New Roman"/>
          <w:sz w:val="28"/>
          <w:szCs w:val="28"/>
          <w:lang w:val="it-IT"/>
        </w:rPr>
      </w:pPr>
    </w:p>
    <w:p w14:paraId="1BD63455" w14:textId="77777777" w:rsidR="00353D99" w:rsidRPr="00353D99" w:rsidRDefault="00353D99" w:rsidP="00353D99">
      <w:pPr>
        <w:pStyle w:val="NoSpacing"/>
        <w:jc w:val="both"/>
        <w:rPr>
          <w:rFonts w:ascii="Times New Roman" w:hAnsi="Times New Roman" w:cs="Times New Roman"/>
          <w:b/>
          <w:sz w:val="28"/>
          <w:szCs w:val="28"/>
          <w:u w:val="single"/>
          <w:lang w:val="it-IT"/>
        </w:rPr>
      </w:pP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t xml:space="preserve">             </w:t>
      </w:r>
      <w:r w:rsidRPr="00353D99">
        <w:rPr>
          <w:rFonts w:ascii="Times New Roman" w:hAnsi="Times New Roman" w:cs="Times New Roman"/>
          <w:b/>
          <w:sz w:val="28"/>
          <w:szCs w:val="28"/>
          <w:u w:val="single"/>
          <w:lang w:val="it-IT"/>
        </w:rPr>
        <w:t>RAPORT DE  SPECIALITATE</w:t>
      </w:r>
    </w:p>
    <w:p w14:paraId="03A25C73" w14:textId="77777777" w:rsidR="00353D99" w:rsidRPr="00353D99" w:rsidRDefault="00353D99" w:rsidP="00353D99">
      <w:pPr>
        <w:pStyle w:val="NoSpacing"/>
        <w:jc w:val="both"/>
        <w:rPr>
          <w:rFonts w:ascii="Times New Roman" w:hAnsi="Times New Roman" w:cs="Times New Roman"/>
          <w:sz w:val="28"/>
          <w:szCs w:val="28"/>
          <w:u w:val="single"/>
          <w:lang w:val="it-IT"/>
        </w:rPr>
      </w:pPr>
      <w:r w:rsidRPr="00353D99">
        <w:rPr>
          <w:rFonts w:ascii="Times New Roman" w:hAnsi="Times New Roman" w:cs="Times New Roman"/>
          <w:bCs/>
          <w:sz w:val="28"/>
          <w:szCs w:val="28"/>
          <w:u w:val="single"/>
          <w:lang w:val="it-IT"/>
        </w:rPr>
        <w:t>PRIVIND DESEMNAREA CONSILIERILOR LOCALI CARE SA FACA PARTE DIN COMISIA DE EVALUARE A PERFORMANŢELOR PROFESIONALE INDIVIDUALE ALE  SECRETAR GENERAL AL COMUNEI ACĂȚARI, PENTRU PERIOADA 01.01.2021–31.12.2021</w:t>
      </w:r>
    </w:p>
    <w:p w14:paraId="06C16AC4" w14:textId="77777777" w:rsidR="00353D99" w:rsidRPr="00353D99" w:rsidRDefault="00353D99" w:rsidP="00353D99">
      <w:pPr>
        <w:pStyle w:val="NoSpacing"/>
        <w:jc w:val="both"/>
        <w:rPr>
          <w:rFonts w:ascii="Times New Roman" w:hAnsi="Times New Roman" w:cs="Times New Roman"/>
          <w:sz w:val="28"/>
          <w:szCs w:val="28"/>
          <w:lang w:val="it-IT"/>
        </w:rPr>
      </w:pPr>
    </w:p>
    <w:p w14:paraId="4529A384" w14:textId="77777777" w:rsidR="00353D99" w:rsidRPr="00353D99" w:rsidRDefault="00353D99" w:rsidP="00353D99">
      <w:pPr>
        <w:pStyle w:val="NoSpacing"/>
        <w:jc w:val="both"/>
        <w:rPr>
          <w:rFonts w:ascii="Times New Roman" w:hAnsi="Times New Roman" w:cs="Times New Roman"/>
          <w:sz w:val="28"/>
          <w:szCs w:val="28"/>
          <w:lang w:val="it-IT"/>
        </w:rPr>
      </w:pPr>
      <w:r w:rsidRPr="00353D99">
        <w:rPr>
          <w:rFonts w:ascii="Times New Roman" w:hAnsi="Times New Roman" w:cs="Times New Roman"/>
          <w:sz w:val="28"/>
          <w:szCs w:val="28"/>
          <w:lang w:val="it-IT"/>
        </w:rPr>
        <w:t xml:space="preserve">          Potrivit art. 11 din anexa 6 la O.U.G. nr. 57/2019 privind Codul Administrativ evaluarea performanţelor profesionale individuale ale funcţionarilor publici de conducere reprezintă aprecierea obiectivă a performanţelor profesionale individuale ale funcţionarilor publici, prin compararea gradului şi modului de îndeplinire a obiectivelor individuale şi a criteriilor de performanţă stabilite cu rezultatele obţinute în mod efectiv de către funcţionarul public pe parcursul unui an calendaristic, şi urmăreşte:</w:t>
      </w:r>
      <w:r w:rsidRPr="00353D99">
        <w:rPr>
          <w:rFonts w:ascii="Times New Roman" w:hAnsi="Times New Roman" w:cs="Times New Roman"/>
          <w:sz w:val="28"/>
          <w:szCs w:val="28"/>
          <w:lang w:val="it-IT"/>
        </w:rPr>
        <w:br/>
        <w:t>a) corelarea obiectivă dintre activitatea şi cunoştinţele funcţionarului public necesare îndeplinirii obiectivelor individuale, stabilite în baza atribuţiilor din fişa postului şi cerinţele funcţiei publice, prin raportare la nivelul funcţiei publice deţinute;</w:t>
      </w:r>
      <w:r w:rsidRPr="00353D99">
        <w:rPr>
          <w:rFonts w:ascii="Times New Roman" w:hAnsi="Times New Roman" w:cs="Times New Roman"/>
          <w:sz w:val="28"/>
          <w:szCs w:val="28"/>
          <w:lang w:val="it-IT"/>
        </w:rPr>
        <w:br/>
        <w:t>b) asigurarea unui sistem motivaţional, astfel încât să fie determinată creşterea performanţelor profesionale individuale;</w:t>
      </w:r>
      <w:r w:rsidRPr="00353D99">
        <w:rPr>
          <w:rFonts w:ascii="Times New Roman" w:hAnsi="Times New Roman" w:cs="Times New Roman"/>
          <w:sz w:val="28"/>
          <w:szCs w:val="28"/>
          <w:lang w:val="it-IT"/>
        </w:rPr>
        <w:br/>
        <w:t>c) identificarea necesităţilor de instruire a funcţionarilor publici, pentru îmbunătăţirea rezultatelor activităţii desfăşurate în scopul îndeplinirii obiectivelor stabilite.</w:t>
      </w:r>
      <w:r w:rsidRPr="00353D99">
        <w:rPr>
          <w:rFonts w:ascii="Times New Roman" w:hAnsi="Times New Roman" w:cs="Times New Roman"/>
          <w:sz w:val="28"/>
          <w:szCs w:val="28"/>
          <w:lang w:val="it-IT"/>
        </w:rPr>
        <w:br/>
        <w:t>În conformitate cu prevederile art. 485 alin. 5 din codul administrativ evaluarea performanţelor profesionale individuale ale secretarului general al unităţii administrativ-teritoriale se realizează de către o comisie de evaluare formată din primar şi 2 consilieri locali, desemnaţi în acest scop, cu majoritate simplă, prin hotărâre a consiliului local.</w:t>
      </w:r>
      <w:r w:rsidRPr="00353D99">
        <w:rPr>
          <w:rFonts w:ascii="Times New Roman" w:hAnsi="Times New Roman" w:cs="Times New Roman"/>
          <w:sz w:val="28"/>
          <w:szCs w:val="28"/>
          <w:lang w:val="it-IT"/>
        </w:rPr>
        <w:br/>
        <w:t xml:space="preserve">         Evaluarea performanţelor profesionale individuale ale funcţionarului public se consemnează în raportul de evaluare întocmit şi semnat de către superiorul ierarhic nemijlocit al funcţionarului public, care se contrasemnează și se aprobă de către persoanele prevăzute de lege.În realizarea activităţilor specifice, evaluatorul, contrasemnatarul şi persoana care aprobă raportul de evaluare a performanţelor profesionale individuale ale funcţionarului public au obligaţia asigurării respectării întocmai a normei generale de conduită profesională privind obiectivitatea în evaluare, precum şi a respectării regimului juridic al incompatibilităţilor şi al conflictului de interese. În realizarea evaluării calitatea de evaluator este exercitată de către membrii comisiei pentru evaluarea secretarilor generali ai unităţii administrativ-teritoriale;</w:t>
      </w:r>
      <w:r w:rsidRPr="00353D99">
        <w:rPr>
          <w:rFonts w:ascii="Times New Roman" w:hAnsi="Times New Roman" w:cs="Times New Roman"/>
          <w:sz w:val="28"/>
          <w:szCs w:val="28"/>
          <w:lang w:val="it-IT"/>
        </w:rPr>
        <w:br/>
        <w:t xml:space="preserve">        Comisia prevăzută mai sus se constituie prin dispoziţia primarului pe baza propunerilor/nominalizării consiliului local.</w:t>
      </w:r>
      <w:r w:rsidRPr="00353D99">
        <w:rPr>
          <w:rFonts w:ascii="Times New Roman" w:hAnsi="Times New Roman" w:cs="Times New Roman"/>
          <w:sz w:val="28"/>
          <w:szCs w:val="28"/>
          <w:lang w:val="it-IT"/>
        </w:rPr>
        <w:br/>
        <w:t>In conformitate cu art. 12 alin. (5) din metodologia referitoare la evaluarea performantelor profesionale ale funcționarilor publici, raportul de evaluare a performanţelor profesionale individuale ale secretarului general al unităţii administrativ-teritoriale nu se contrasemnează.</w:t>
      </w:r>
      <w:r w:rsidRPr="00353D99">
        <w:rPr>
          <w:rFonts w:ascii="Times New Roman" w:hAnsi="Times New Roman" w:cs="Times New Roman"/>
          <w:sz w:val="28"/>
          <w:szCs w:val="28"/>
          <w:lang w:val="it-IT"/>
        </w:rPr>
        <w:br/>
        <w:t xml:space="preserve">        Precizam ca art. 16 din anexa 6 la OUG nr. 57/2019 prevede ca in vederea realizării componentei evaluării performanţelor profesionale individuale ale funcţionarilor publici de execuţie şi de conducere prevăzute la art. 485 alin. (3) lit. a) din prezentul cod, la începutul perioadei evaluate persoana care are calitatea de evaluator stabileşte obiectivele individuale pentru funcţionarii publici a căror activitate o coordonează şi indicatorii de performanţă utilizaţi în evaluarea gradului şi modului de atingere a acestora.</w:t>
      </w:r>
    </w:p>
    <w:p w14:paraId="6972CF46" w14:textId="77777777" w:rsidR="00353D99" w:rsidRPr="00353D99" w:rsidRDefault="00353D99" w:rsidP="00353D99">
      <w:pPr>
        <w:pStyle w:val="NoSpacing"/>
        <w:jc w:val="both"/>
        <w:rPr>
          <w:rFonts w:ascii="Times New Roman" w:hAnsi="Times New Roman" w:cs="Times New Roman"/>
          <w:sz w:val="28"/>
          <w:szCs w:val="28"/>
          <w:lang w:val="pt-BR"/>
        </w:rPr>
      </w:pP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it-IT"/>
        </w:rPr>
        <w:tab/>
      </w:r>
      <w:r w:rsidRPr="00353D99">
        <w:rPr>
          <w:rFonts w:ascii="Times New Roman" w:hAnsi="Times New Roman" w:cs="Times New Roman"/>
          <w:sz w:val="28"/>
          <w:szCs w:val="28"/>
          <w:lang w:val="pt-BR"/>
        </w:rPr>
        <w:t>Șef birou financiar contabil</w:t>
      </w:r>
    </w:p>
    <w:p w14:paraId="7486A5D7" w14:textId="77777777" w:rsidR="00353D99" w:rsidRPr="00353D99" w:rsidRDefault="00353D99" w:rsidP="00353D99">
      <w:pPr>
        <w:pStyle w:val="NoSpacing"/>
        <w:jc w:val="both"/>
        <w:rPr>
          <w:rFonts w:ascii="Times New Roman" w:hAnsi="Times New Roman" w:cs="Times New Roman"/>
          <w:sz w:val="28"/>
          <w:szCs w:val="28"/>
          <w:lang w:val="pt-BR"/>
        </w:rPr>
      </w:pPr>
      <w:r w:rsidRPr="00353D99">
        <w:rPr>
          <w:rFonts w:ascii="Times New Roman" w:hAnsi="Times New Roman" w:cs="Times New Roman"/>
          <w:sz w:val="28"/>
          <w:szCs w:val="28"/>
          <w:lang w:val="pt-BR"/>
        </w:rPr>
        <w:tab/>
      </w:r>
      <w:r w:rsidRPr="00353D99">
        <w:rPr>
          <w:rFonts w:ascii="Times New Roman" w:hAnsi="Times New Roman" w:cs="Times New Roman"/>
          <w:sz w:val="28"/>
          <w:szCs w:val="28"/>
          <w:lang w:val="pt-BR"/>
        </w:rPr>
        <w:tab/>
      </w:r>
      <w:r w:rsidRPr="00353D99">
        <w:rPr>
          <w:rFonts w:ascii="Times New Roman" w:hAnsi="Times New Roman" w:cs="Times New Roman"/>
          <w:sz w:val="28"/>
          <w:szCs w:val="28"/>
          <w:lang w:val="pt-BR"/>
        </w:rPr>
        <w:tab/>
      </w:r>
      <w:r w:rsidRPr="00353D99">
        <w:rPr>
          <w:rFonts w:ascii="Times New Roman" w:hAnsi="Times New Roman" w:cs="Times New Roman"/>
          <w:sz w:val="28"/>
          <w:szCs w:val="28"/>
          <w:lang w:val="pt-BR"/>
        </w:rPr>
        <w:tab/>
      </w:r>
      <w:r w:rsidRPr="00353D99">
        <w:rPr>
          <w:rFonts w:ascii="Times New Roman" w:hAnsi="Times New Roman" w:cs="Times New Roman"/>
          <w:sz w:val="28"/>
          <w:szCs w:val="28"/>
          <w:lang w:val="pt-BR"/>
        </w:rPr>
        <w:tab/>
      </w:r>
      <w:r w:rsidRPr="00353D99">
        <w:rPr>
          <w:rFonts w:ascii="Times New Roman" w:hAnsi="Times New Roman" w:cs="Times New Roman"/>
          <w:sz w:val="28"/>
          <w:szCs w:val="28"/>
          <w:lang w:val="pt-BR"/>
        </w:rPr>
        <w:tab/>
      </w:r>
      <w:r w:rsidRPr="00353D99">
        <w:rPr>
          <w:rFonts w:ascii="Times New Roman" w:hAnsi="Times New Roman" w:cs="Times New Roman"/>
          <w:sz w:val="28"/>
          <w:szCs w:val="28"/>
          <w:lang w:val="pt-BR"/>
        </w:rPr>
        <w:tab/>
      </w:r>
      <w:r w:rsidRPr="00353D99">
        <w:rPr>
          <w:rFonts w:ascii="Times New Roman" w:hAnsi="Times New Roman" w:cs="Times New Roman"/>
          <w:sz w:val="28"/>
          <w:szCs w:val="28"/>
          <w:lang w:val="pt-BR"/>
        </w:rPr>
        <w:tab/>
        <w:t>Fulop Robert</w:t>
      </w:r>
    </w:p>
    <w:p w14:paraId="6C951B25" w14:textId="77777777" w:rsidR="00353D99" w:rsidRPr="00353D99" w:rsidRDefault="00353D99" w:rsidP="00353D99">
      <w:pPr>
        <w:pStyle w:val="NoSpacing"/>
        <w:jc w:val="both"/>
        <w:rPr>
          <w:rFonts w:ascii="Times New Roman" w:hAnsi="Times New Roman" w:cs="Times New Roman"/>
          <w:sz w:val="28"/>
          <w:szCs w:val="28"/>
          <w:lang w:val="pt-BR"/>
        </w:rPr>
      </w:pPr>
    </w:p>
    <w:p w14:paraId="6E00E052" w14:textId="77777777" w:rsidR="004F01DE" w:rsidRPr="00353D99" w:rsidRDefault="004F01DE" w:rsidP="00353D99">
      <w:pPr>
        <w:pStyle w:val="NoSpacing"/>
        <w:jc w:val="both"/>
        <w:rPr>
          <w:rFonts w:ascii="Times New Roman" w:hAnsi="Times New Roman" w:cs="Times New Roman"/>
          <w:sz w:val="28"/>
          <w:szCs w:val="28"/>
        </w:rPr>
      </w:pPr>
    </w:p>
    <w:sectPr w:rsidR="004F01DE" w:rsidRPr="00353D99" w:rsidSect="00FE2071">
      <w:pgSz w:w="12240" w:h="15840"/>
      <w:pgMar w:top="0" w:right="474" w:bottom="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B6B4D"/>
    <w:multiLevelType w:val="hybridMultilevel"/>
    <w:tmpl w:val="8D00A87A"/>
    <w:lvl w:ilvl="0" w:tplc="697C18B8">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num w:numId="1" w16cid:durableId="109833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99"/>
    <w:rsid w:val="00001820"/>
    <w:rsid w:val="00353D99"/>
    <w:rsid w:val="004F01DE"/>
    <w:rsid w:val="00860D33"/>
    <w:rsid w:val="00E2656B"/>
    <w:rsid w:val="00FA6E45"/>
    <w:rsid w:val="00FE20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9C14"/>
  <w15:chartTrackingRefBased/>
  <w15:docId w15:val="{BB9BD584-3FC8-49D7-B89D-4F977858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D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D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D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D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D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D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D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D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D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D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D99"/>
    <w:rPr>
      <w:rFonts w:eastAsiaTheme="majorEastAsia" w:cstheme="majorBidi"/>
      <w:color w:val="272727" w:themeColor="text1" w:themeTint="D8"/>
    </w:rPr>
  </w:style>
  <w:style w:type="paragraph" w:styleId="Title">
    <w:name w:val="Title"/>
    <w:basedOn w:val="Normal"/>
    <w:next w:val="Normal"/>
    <w:link w:val="TitleChar"/>
    <w:uiPriority w:val="10"/>
    <w:qFormat/>
    <w:rsid w:val="0035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53D99"/>
    <w:rPr>
      <w:i/>
      <w:iCs/>
      <w:color w:val="404040" w:themeColor="text1" w:themeTint="BF"/>
    </w:rPr>
  </w:style>
  <w:style w:type="paragraph" w:styleId="ListParagraph">
    <w:name w:val="List Paragraph"/>
    <w:basedOn w:val="Normal"/>
    <w:uiPriority w:val="34"/>
    <w:qFormat/>
    <w:rsid w:val="00353D99"/>
    <w:pPr>
      <w:ind w:left="720"/>
      <w:contextualSpacing/>
    </w:pPr>
  </w:style>
  <w:style w:type="character" w:styleId="IntenseEmphasis">
    <w:name w:val="Intense Emphasis"/>
    <w:basedOn w:val="DefaultParagraphFont"/>
    <w:uiPriority w:val="21"/>
    <w:qFormat/>
    <w:rsid w:val="00353D99"/>
    <w:rPr>
      <w:i/>
      <w:iCs/>
      <w:color w:val="2F5496" w:themeColor="accent1" w:themeShade="BF"/>
    </w:rPr>
  </w:style>
  <w:style w:type="paragraph" w:styleId="IntenseQuote">
    <w:name w:val="Intense Quote"/>
    <w:basedOn w:val="Normal"/>
    <w:next w:val="Normal"/>
    <w:link w:val="IntenseQuoteChar"/>
    <w:uiPriority w:val="30"/>
    <w:qFormat/>
    <w:rsid w:val="00353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D99"/>
    <w:rPr>
      <w:i/>
      <w:iCs/>
      <w:color w:val="2F5496" w:themeColor="accent1" w:themeShade="BF"/>
    </w:rPr>
  </w:style>
  <w:style w:type="character" w:styleId="IntenseReference">
    <w:name w:val="Intense Reference"/>
    <w:basedOn w:val="DefaultParagraphFont"/>
    <w:uiPriority w:val="32"/>
    <w:qFormat/>
    <w:rsid w:val="00353D99"/>
    <w:rPr>
      <w:b/>
      <w:bCs/>
      <w:smallCaps/>
      <w:color w:val="2F5496" w:themeColor="accent1" w:themeShade="BF"/>
      <w:spacing w:val="5"/>
    </w:rPr>
  </w:style>
  <w:style w:type="character" w:styleId="Hyperlink">
    <w:name w:val="Hyperlink"/>
    <w:basedOn w:val="DefaultParagraphFont"/>
    <w:uiPriority w:val="99"/>
    <w:unhideWhenUsed/>
    <w:rsid w:val="00353D99"/>
    <w:rPr>
      <w:color w:val="0563C1" w:themeColor="hyperlink"/>
      <w:u w:val="single"/>
    </w:rPr>
  </w:style>
  <w:style w:type="character" w:styleId="UnresolvedMention">
    <w:name w:val="Unresolved Mention"/>
    <w:basedOn w:val="DefaultParagraphFont"/>
    <w:uiPriority w:val="99"/>
    <w:semiHidden/>
    <w:unhideWhenUsed/>
    <w:rsid w:val="00353D99"/>
    <w:rPr>
      <w:color w:val="605E5C"/>
      <w:shd w:val="clear" w:color="auto" w:fill="E1DFDD"/>
    </w:rPr>
  </w:style>
  <w:style w:type="paragraph" w:styleId="NoSpacing">
    <w:name w:val="No Spacing"/>
    <w:uiPriority w:val="1"/>
    <w:qFormat/>
    <w:rsid w:val="00353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1793</Words>
  <Characters>10403</Characters>
  <Application>Microsoft Office Word</Application>
  <DocSecurity>0</DocSecurity>
  <Lines>86</Lines>
  <Paragraphs>24</Paragraphs>
  <ScaleCrop>false</ScaleCrop>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2025-01-23T07:56:00Z</dcterms:created>
  <dcterms:modified xsi:type="dcterms:W3CDTF">2025-01-23T10:59:00Z</dcterms:modified>
</cp:coreProperties>
</file>