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9353C" w14:textId="77777777" w:rsidR="005A24B3" w:rsidRPr="008F213E" w:rsidRDefault="005A24B3" w:rsidP="005A24B3">
      <w:pPr>
        <w:pStyle w:val="NoSpacing"/>
        <w:rPr>
          <w:rFonts w:ascii="Times New Roman" w:hAnsi="Times New Roman" w:cs="Times New Roman"/>
          <w:sz w:val="28"/>
          <w:szCs w:val="28"/>
        </w:rPr>
      </w:pPr>
      <w:r w:rsidRPr="008F213E">
        <w:rPr>
          <w:rFonts w:ascii="Times New Roman" w:hAnsi="Times New Roman" w:cs="Times New Roman"/>
          <w:sz w:val="28"/>
          <w:szCs w:val="28"/>
        </w:rPr>
        <w:t>ROMÂNIA</w:t>
      </w:r>
    </w:p>
    <w:p w14:paraId="4EFBED7A" w14:textId="77777777" w:rsidR="005A24B3" w:rsidRPr="008F213E" w:rsidRDefault="005A24B3" w:rsidP="005A24B3">
      <w:pPr>
        <w:pStyle w:val="NoSpacing"/>
        <w:rPr>
          <w:rFonts w:ascii="Times New Roman" w:hAnsi="Times New Roman" w:cs="Times New Roman"/>
          <w:sz w:val="28"/>
          <w:szCs w:val="28"/>
        </w:rPr>
      </w:pPr>
      <w:r w:rsidRPr="008F213E">
        <w:rPr>
          <w:rFonts w:ascii="Times New Roman" w:hAnsi="Times New Roman" w:cs="Times New Roman"/>
          <w:sz w:val="28"/>
          <w:szCs w:val="28"/>
        </w:rPr>
        <w:t>JUDEŢUL MUREŞ</w:t>
      </w:r>
      <w:r w:rsidRPr="008F213E">
        <w:rPr>
          <w:rFonts w:ascii="Times New Roman" w:hAnsi="Times New Roman" w:cs="Times New Roman"/>
          <w:sz w:val="28"/>
          <w:szCs w:val="28"/>
        </w:rPr>
        <w:tab/>
      </w:r>
      <w:r w:rsidRPr="008F213E">
        <w:rPr>
          <w:rFonts w:ascii="Times New Roman" w:hAnsi="Times New Roman" w:cs="Times New Roman"/>
          <w:sz w:val="28"/>
          <w:szCs w:val="28"/>
        </w:rPr>
        <w:tab/>
      </w:r>
      <w:r w:rsidRPr="008F213E">
        <w:rPr>
          <w:rFonts w:ascii="Times New Roman" w:hAnsi="Times New Roman" w:cs="Times New Roman"/>
          <w:sz w:val="28"/>
          <w:szCs w:val="28"/>
        </w:rPr>
        <w:tab/>
      </w:r>
      <w:r w:rsidRPr="008F213E">
        <w:rPr>
          <w:rFonts w:ascii="Times New Roman" w:hAnsi="Times New Roman" w:cs="Times New Roman"/>
          <w:sz w:val="28"/>
          <w:szCs w:val="28"/>
        </w:rPr>
        <w:tab/>
      </w:r>
      <w:r w:rsidRPr="008F213E">
        <w:rPr>
          <w:rFonts w:ascii="Times New Roman" w:hAnsi="Times New Roman" w:cs="Times New Roman"/>
          <w:sz w:val="28"/>
          <w:szCs w:val="28"/>
        </w:rPr>
        <w:tab/>
      </w:r>
      <w:r w:rsidRPr="008F213E">
        <w:rPr>
          <w:rFonts w:ascii="Times New Roman" w:hAnsi="Times New Roman" w:cs="Times New Roman"/>
          <w:sz w:val="28"/>
          <w:szCs w:val="28"/>
        </w:rPr>
        <w:tab/>
      </w:r>
      <w:r w:rsidRPr="008F213E">
        <w:rPr>
          <w:rFonts w:ascii="Times New Roman" w:hAnsi="Times New Roman" w:cs="Times New Roman"/>
          <w:sz w:val="28"/>
          <w:szCs w:val="28"/>
        </w:rPr>
        <w:tab/>
        <w:t>Vizat,</w:t>
      </w:r>
    </w:p>
    <w:p w14:paraId="31D24161" w14:textId="77777777" w:rsidR="005A24B3" w:rsidRPr="008F213E" w:rsidRDefault="005A24B3" w:rsidP="005A24B3">
      <w:pPr>
        <w:pStyle w:val="NoSpacing"/>
        <w:rPr>
          <w:rFonts w:ascii="Times New Roman" w:hAnsi="Times New Roman" w:cs="Times New Roman"/>
          <w:sz w:val="28"/>
          <w:szCs w:val="28"/>
        </w:rPr>
      </w:pPr>
      <w:r w:rsidRPr="008F213E">
        <w:rPr>
          <w:rFonts w:ascii="Times New Roman" w:hAnsi="Times New Roman" w:cs="Times New Roman"/>
          <w:sz w:val="28"/>
          <w:szCs w:val="28"/>
        </w:rPr>
        <w:t>PRIMĂRIA COMUNEI</w:t>
      </w:r>
      <w:r w:rsidRPr="008F213E">
        <w:rPr>
          <w:rFonts w:ascii="Times New Roman" w:hAnsi="Times New Roman" w:cs="Times New Roman"/>
          <w:sz w:val="28"/>
          <w:szCs w:val="28"/>
        </w:rPr>
        <w:tab/>
      </w:r>
      <w:r w:rsidRPr="008F213E">
        <w:rPr>
          <w:rFonts w:ascii="Times New Roman" w:hAnsi="Times New Roman" w:cs="Times New Roman"/>
          <w:sz w:val="28"/>
          <w:szCs w:val="28"/>
        </w:rPr>
        <w:tab/>
      </w:r>
      <w:r w:rsidRPr="008F213E">
        <w:rPr>
          <w:rFonts w:ascii="Times New Roman" w:hAnsi="Times New Roman" w:cs="Times New Roman"/>
          <w:sz w:val="28"/>
          <w:szCs w:val="28"/>
        </w:rPr>
        <w:tab/>
      </w:r>
      <w:r w:rsidRPr="008F213E">
        <w:rPr>
          <w:rFonts w:ascii="Times New Roman" w:hAnsi="Times New Roman" w:cs="Times New Roman"/>
          <w:sz w:val="28"/>
          <w:szCs w:val="28"/>
        </w:rPr>
        <w:tab/>
      </w:r>
      <w:r w:rsidRPr="008F213E">
        <w:rPr>
          <w:rFonts w:ascii="Times New Roman" w:hAnsi="Times New Roman" w:cs="Times New Roman"/>
          <w:sz w:val="28"/>
          <w:szCs w:val="28"/>
        </w:rPr>
        <w:tab/>
      </w:r>
      <w:r w:rsidRPr="008F213E">
        <w:rPr>
          <w:rFonts w:ascii="Times New Roman" w:hAnsi="Times New Roman" w:cs="Times New Roman"/>
          <w:sz w:val="28"/>
          <w:szCs w:val="28"/>
        </w:rPr>
        <w:tab/>
        <w:t xml:space="preserve">          Secretar,</w:t>
      </w:r>
    </w:p>
    <w:p w14:paraId="6A22FAD4" w14:textId="77777777" w:rsidR="005A24B3" w:rsidRPr="008F213E" w:rsidRDefault="005A24B3" w:rsidP="005A24B3">
      <w:pPr>
        <w:pStyle w:val="NoSpacing"/>
        <w:rPr>
          <w:rFonts w:ascii="Times New Roman" w:hAnsi="Times New Roman" w:cs="Times New Roman"/>
          <w:sz w:val="28"/>
          <w:szCs w:val="28"/>
        </w:rPr>
      </w:pPr>
      <w:r w:rsidRPr="008F213E">
        <w:rPr>
          <w:rFonts w:ascii="Times New Roman" w:hAnsi="Times New Roman" w:cs="Times New Roman"/>
          <w:sz w:val="28"/>
          <w:szCs w:val="28"/>
        </w:rPr>
        <w:t>ACĂŢARI</w:t>
      </w:r>
      <w:r w:rsidRPr="008F213E">
        <w:rPr>
          <w:rFonts w:ascii="Times New Roman" w:hAnsi="Times New Roman" w:cs="Times New Roman"/>
          <w:sz w:val="28"/>
          <w:szCs w:val="28"/>
        </w:rPr>
        <w:tab/>
      </w:r>
      <w:r w:rsidRPr="008F213E">
        <w:rPr>
          <w:rFonts w:ascii="Times New Roman" w:hAnsi="Times New Roman" w:cs="Times New Roman"/>
          <w:sz w:val="28"/>
          <w:szCs w:val="28"/>
        </w:rPr>
        <w:tab/>
      </w:r>
      <w:r w:rsidRPr="008F213E">
        <w:rPr>
          <w:rFonts w:ascii="Times New Roman" w:hAnsi="Times New Roman" w:cs="Times New Roman"/>
          <w:sz w:val="28"/>
          <w:szCs w:val="28"/>
        </w:rPr>
        <w:tab/>
      </w:r>
      <w:r w:rsidRPr="008F213E">
        <w:rPr>
          <w:rFonts w:ascii="Times New Roman" w:hAnsi="Times New Roman" w:cs="Times New Roman"/>
          <w:sz w:val="28"/>
          <w:szCs w:val="28"/>
        </w:rPr>
        <w:tab/>
      </w:r>
      <w:r w:rsidRPr="008F213E">
        <w:rPr>
          <w:rFonts w:ascii="Times New Roman" w:hAnsi="Times New Roman" w:cs="Times New Roman"/>
          <w:sz w:val="28"/>
          <w:szCs w:val="28"/>
        </w:rPr>
        <w:tab/>
      </w:r>
      <w:r w:rsidRPr="008F213E">
        <w:rPr>
          <w:rFonts w:ascii="Times New Roman" w:hAnsi="Times New Roman" w:cs="Times New Roman"/>
          <w:sz w:val="28"/>
          <w:szCs w:val="28"/>
        </w:rPr>
        <w:tab/>
      </w:r>
      <w:r w:rsidRPr="008F213E">
        <w:rPr>
          <w:rFonts w:ascii="Times New Roman" w:hAnsi="Times New Roman" w:cs="Times New Roman"/>
          <w:sz w:val="28"/>
          <w:szCs w:val="28"/>
        </w:rPr>
        <w:tab/>
      </w:r>
      <w:r w:rsidRPr="008F213E">
        <w:rPr>
          <w:rFonts w:ascii="Times New Roman" w:hAnsi="Times New Roman" w:cs="Times New Roman"/>
          <w:sz w:val="28"/>
          <w:szCs w:val="28"/>
        </w:rPr>
        <w:tab/>
        <w:t xml:space="preserve">        Jozsa  Ferenc</w:t>
      </w:r>
    </w:p>
    <w:p w14:paraId="5AFD99FD" w14:textId="77777777" w:rsidR="005A24B3" w:rsidRPr="008F213E" w:rsidRDefault="005A24B3" w:rsidP="005A24B3">
      <w:pPr>
        <w:pStyle w:val="NoSpacing"/>
        <w:rPr>
          <w:rFonts w:ascii="Times New Roman" w:hAnsi="Times New Roman" w:cs="Times New Roman"/>
          <w:sz w:val="28"/>
          <w:szCs w:val="28"/>
        </w:rPr>
      </w:pPr>
    </w:p>
    <w:p w14:paraId="4E096C3B" w14:textId="77777777" w:rsidR="005A24B3" w:rsidRPr="008F213E" w:rsidRDefault="005A24B3" w:rsidP="005A24B3">
      <w:pPr>
        <w:pStyle w:val="NoSpacing"/>
        <w:rPr>
          <w:rFonts w:ascii="Times New Roman" w:hAnsi="Times New Roman" w:cs="Times New Roman"/>
          <w:sz w:val="28"/>
          <w:szCs w:val="28"/>
        </w:rPr>
      </w:pPr>
    </w:p>
    <w:p w14:paraId="5A89EDCC" w14:textId="77777777" w:rsidR="004640A6" w:rsidRPr="008F213E" w:rsidRDefault="005A24B3" w:rsidP="005A24B3">
      <w:pPr>
        <w:pStyle w:val="NoSpacing"/>
        <w:jc w:val="center"/>
        <w:rPr>
          <w:rFonts w:ascii="Times New Roman" w:hAnsi="Times New Roman" w:cs="Times New Roman"/>
          <w:sz w:val="28"/>
          <w:szCs w:val="28"/>
          <w:u w:val="single"/>
        </w:rPr>
      </w:pPr>
      <w:r w:rsidRPr="008F213E">
        <w:rPr>
          <w:rFonts w:ascii="Times New Roman" w:hAnsi="Times New Roman" w:cs="Times New Roman"/>
          <w:sz w:val="28"/>
          <w:szCs w:val="28"/>
          <w:u w:val="single"/>
        </w:rPr>
        <w:t>P R O I E C T   D E  H O T Ă R Â R E</w:t>
      </w:r>
    </w:p>
    <w:p w14:paraId="78748731" w14:textId="7CAB5FC4" w:rsidR="004640A6" w:rsidRPr="008F213E" w:rsidRDefault="005A24B3" w:rsidP="005A24B3">
      <w:pPr>
        <w:pStyle w:val="NoSpacing"/>
        <w:jc w:val="center"/>
        <w:rPr>
          <w:rFonts w:ascii="Times New Roman" w:hAnsi="Times New Roman" w:cs="Times New Roman"/>
          <w:sz w:val="28"/>
          <w:szCs w:val="28"/>
          <w:u w:val="single"/>
        </w:rPr>
      </w:pPr>
      <w:r w:rsidRPr="008F213E">
        <w:rPr>
          <w:rFonts w:ascii="Times New Roman" w:hAnsi="Times New Roman" w:cs="Times New Roman"/>
          <w:sz w:val="28"/>
          <w:szCs w:val="28"/>
          <w:u w:val="single"/>
        </w:rPr>
        <w:t>p</w:t>
      </w:r>
      <w:r w:rsidR="00D043A7" w:rsidRPr="008F213E">
        <w:rPr>
          <w:rFonts w:ascii="Times New Roman" w:hAnsi="Times New Roman" w:cs="Times New Roman"/>
          <w:sz w:val="28"/>
          <w:szCs w:val="28"/>
          <w:u w:val="single"/>
        </w:rPr>
        <w:t xml:space="preserve">rivind aprobarea includerii- defalcarea- </w:t>
      </w:r>
      <w:r w:rsidR="004640A6" w:rsidRPr="008F213E">
        <w:rPr>
          <w:rFonts w:ascii="Times New Roman" w:hAnsi="Times New Roman" w:cs="Times New Roman"/>
          <w:sz w:val="28"/>
          <w:szCs w:val="28"/>
          <w:u w:val="single"/>
        </w:rPr>
        <w:t xml:space="preserve">în domeniul public al comunei Acățari al unor imobile având destinația de </w:t>
      </w:r>
      <w:r w:rsidR="00E17C87" w:rsidRPr="008F213E">
        <w:rPr>
          <w:rFonts w:ascii="Times New Roman" w:hAnsi="Times New Roman" w:cs="Times New Roman"/>
          <w:sz w:val="28"/>
          <w:szCs w:val="28"/>
          <w:u w:val="single"/>
        </w:rPr>
        <w:t>curți și construcții, parc</w:t>
      </w:r>
      <w:r w:rsidR="004640A6" w:rsidRPr="008F213E">
        <w:rPr>
          <w:rFonts w:ascii="Times New Roman" w:hAnsi="Times New Roman" w:cs="Times New Roman"/>
          <w:sz w:val="28"/>
          <w:szCs w:val="28"/>
          <w:u w:val="single"/>
        </w:rPr>
        <w:t xml:space="preserve">, în suprafață totală de </w:t>
      </w:r>
      <w:r w:rsidR="00E17C87" w:rsidRPr="008F213E">
        <w:rPr>
          <w:rFonts w:ascii="Times New Roman" w:hAnsi="Times New Roman" w:cs="Times New Roman"/>
          <w:sz w:val="28"/>
          <w:szCs w:val="28"/>
          <w:u w:val="single"/>
        </w:rPr>
        <w:t>1026</w:t>
      </w:r>
      <w:r w:rsidR="006B2C88" w:rsidRPr="008F213E">
        <w:rPr>
          <w:rFonts w:ascii="Times New Roman" w:hAnsi="Times New Roman" w:cs="Times New Roman"/>
          <w:sz w:val="28"/>
          <w:szCs w:val="28"/>
          <w:u w:val="single"/>
        </w:rPr>
        <w:t xml:space="preserve"> mp</w:t>
      </w:r>
      <w:r w:rsidR="004640A6" w:rsidRPr="008F213E">
        <w:rPr>
          <w:rFonts w:ascii="Times New Roman" w:hAnsi="Times New Roman" w:cs="Times New Roman"/>
          <w:color w:val="C00000"/>
          <w:sz w:val="28"/>
          <w:szCs w:val="28"/>
          <w:u w:val="single"/>
        </w:rPr>
        <w:t>,</w:t>
      </w:r>
      <w:r w:rsidR="004640A6" w:rsidRPr="008F213E">
        <w:rPr>
          <w:rFonts w:ascii="Times New Roman" w:hAnsi="Times New Roman" w:cs="Times New Roman"/>
          <w:sz w:val="28"/>
          <w:szCs w:val="28"/>
          <w:u w:val="single"/>
        </w:rPr>
        <w:t xml:space="preserve"> situat în intravilanul localității, respectiv completarea Inventarului bunurilor imobile care aparțin domeniului public al comunei Acățari</w:t>
      </w:r>
    </w:p>
    <w:p w14:paraId="29736C12" w14:textId="77777777" w:rsidR="004640A6" w:rsidRPr="008F213E" w:rsidRDefault="004640A6" w:rsidP="005A24B3">
      <w:pPr>
        <w:pStyle w:val="NoSpacing"/>
        <w:rPr>
          <w:rFonts w:ascii="Times New Roman" w:hAnsi="Times New Roman" w:cs="Times New Roman"/>
          <w:sz w:val="28"/>
          <w:szCs w:val="28"/>
        </w:rPr>
      </w:pPr>
    </w:p>
    <w:p w14:paraId="4C05BF63" w14:textId="77777777" w:rsidR="004640A6" w:rsidRPr="008F213E" w:rsidRDefault="004640A6" w:rsidP="00216BFA">
      <w:pPr>
        <w:pStyle w:val="NoSpacing"/>
        <w:rPr>
          <w:rFonts w:ascii="Times New Roman" w:hAnsi="Times New Roman" w:cs="Times New Roman"/>
          <w:sz w:val="28"/>
          <w:szCs w:val="28"/>
        </w:rPr>
      </w:pPr>
    </w:p>
    <w:p w14:paraId="138C126F" w14:textId="77777777" w:rsidR="00216BFA" w:rsidRPr="008F213E" w:rsidRDefault="00216BFA" w:rsidP="0095661A">
      <w:pPr>
        <w:pStyle w:val="NoSpacing"/>
        <w:jc w:val="both"/>
        <w:rPr>
          <w:rFonts w:ascii="Times New Roman" w:hAnsi="Times New Roman" w:cs="Times New Roman"/>
          <w:sz w:val="28"/>
          <w:szCs w:val="28"/>
        </w:rPr>
      </w:pPr>
      <w:r w:rsidRPr="008F213E">
        <w:rPr>
          <w:rFonts w:ascii="Times New Roman" w:hAnsi="Times New Roman" w:cs="Times New Roman"/>
          <w:sz w:val="28"/>
          <w:szCs w:val="28"/>
        </w:rPr>
        <w:tab/>
        <w:t>Primarul comunei Acăţari,</w:t>
      </w:r>
      <w:r w:rsidRPr="008F213E">
        <w:rPr>
          <w:rFonts w:ascii="Times New Roman" w:hAnsi="Times New Roman" w:cs="Times New Roman"/>
          <w:sz w:val="28"/>
          <w:szCs w:val="28"/>
        </w:rPr>
        <w:tab/>
      </w:r>
    </w:p>
    <w:p w14:paraId="7FABDB27" w14:textId="6646EF24" w:rsidR="004640A6" w:rsidRPr="008F213E" w:rsidRDefault="00216BFA" w:rsidP="0095661A">
      <w:pPr>
        <w:pStyle w:val="NoSpacing"/>
        <w:jc w:val="both"/>
        <w:rPr>
          <w:rFonts w:ascii="Times New Roman" w:hAnsi="Times New Roman" w:cs="Times New Roman"/>
          <w:sz w:val="28"/>
          <w:szCs w:val="28"/>
        </w:rPr>
      </w:pPr>
      <w:r w:rsidRPr="008F213E">
        <w:rPr>
          <w:rFonts w:ascii="Times New Roman" w:hAnsi="Times New Roman" w:cs="Times New Roman"/>
          <w:sz w:val="28"/>
          <w:szCs w:val="28"/>
        </w:rPr>
        <w:tab/>
        <w:t>Având în vedere referatul de aprobare  a Pri</w:t>
      </w:r>
      <w:r w:rsidR="007829E8" w:rsidRPr="008F213E">
        <w:rPr>
          <w:rFonts w:ascii="Times New Roman" w:hAnsi="Times New Roman" w:cs="Times New Roman"/>
          <w:sz w:val="28"/>
          <w:szCs w:val="28"/>
        </w:rPr>
        <w:t>marului comunei Acățari nr.5</w:t>
      </w:r>
      <w:r w:rsidR="008F213E" w:rsidRPr="008F213E">
        <w:rPr>
          <w:rFonts w:ascii="Times New Roman" w:hAnsi="Times New Roman" w:cs="Times New Roman"/>
          <w:sz w:val="28"/>
          <w:szCs w:val="28"/>
        </w:rPr>
        <w:t>930</w:t>
      </w:r>
      <w:r w:rsidRPr="008F213E">
        <w:rPr>
          <w:rFonts w:ascii="Times New Roman" w:hAnsi="Times New Roman" w:cs="Times New Roman"/>
          <w:sz w:val="28"/>
          <w:szCs w:val="28"/>
        </w:rPr>
        <w:t>/202</w:t>
      </w:r>
      <w:r w:rsidR="008F213E" w:rsidRPr="008F213E">
        <w:rPr>
          <w:rFonts w:ascii="Times New Roman" w:hAnsi="Times New Roman" w:cs="Times New Roman"/>
          <w:sz w:val="28"/>
          <w:szCs w:val="28"/>
        </w:rPr>
        <w:t>5</w:t>
      </w:r>
      <w:r w:rsidRPr="008F213E">
        <w:rPr>
          <w:rFonts w:ascii="Times New Roman" w:hAnsi="Times New Roman" w:cs="Times New Roman"/>
          <w:sz w:val="28"/>
          <w:szCs w:val="28"/>
        </w:rPr>
        <w:t xml:space="preserve"> , raportul  comp</w:t>
      </w:r>
      <w:r w:rsidR="007829E8" w:rsidRPr="008F213E">
        <w:rPr>
          <w:rFonts w:ascii="Times New Roman" w:hAnsi="Times New Roman" w:cs="Times New Roman"/>
          <w:sz w:val="28"/>
          <w:szCs w:val="28"/>
        </w:rPr>
        <w:t xml:space="preserve">artimentului de resort  nr. </w:t>
      </w:r>
      <w:r w:rsidR="008F213E" w:rsidRPr="008F213E">
        <w:rPr>
          <w:rFonts w:ascii="Times New Roman" w:hAnsi="Times New Roman" w:cs="Times New Roman"/>
          <w:sz w:val="28"/>
          <w:szCs w:val="28"/>
        </w:rPr>
        <w:t>5939</w:t>
      </w:r>
      <w:r w:rsidRPr="008F213E">
        <w:rPr>
          <w:rFonts w:ascii="Times New Roman" w:hAnsi="Times New Roman" w:cs="Times New Roman"/>
          <w:sz w:val="28"/>
          <w:szCs w:val="28"/>
        </w:rPr>
        <w:t>/202</w:t>
      </w:r>
      <w:r w:rsidR="008F213E" w:rsidRPr="008F213E">
        <w:rPr>
          <w:rFonts w:ascii="Times New Roman" w:hAnsi="Times New Roman" w:cs="Times New Roman"/>
          <w:sz w:val="28"/>
          <w:szCs w:val="28"/>
        </w:rPr>
        <w:t>5</w:t>
      </w:r>
      <w:r w:rsidRPr="008F213E">
        <w:rPr>
          <w:rFonts w:ascii="Times New Roman" w:hAnsi="Times New Roman" w:cs="Times New Roman"/>
          <w:sz w:val="28"/>
          <w:szCs w:val="28"/>
        </w:rPr>
        <w:t xml:space="preserve">, </w:t>
      </w:r>
    </w:p>
    <w:p w14:paraId="7F035529" w14:textId="0A7CB66E" w:rsidR="007A2037" w:rsidRPr="008F213E" w:rsidRDefault="0095661A" w:rsidP="0095661A">
      <w:pPr>
        <w:pStyle w:val="NoSpacing"/>
        <w:ind w:firstLine="720"/>
        <w:jc w:val="both"/>
        <w:rPr>
          <w:rFonts w:ascii="Times New Roman" w:hAnsi="Times New Roman" w:cs="Times New Roman"/>
          <w:sz w:val="28"/>
          <w:szCs w:val="28"/>
        </w:rPr>
      </w:pPr>
      <w:r w:rsidRPr="008F213E">
        <w:rPr>
          <w:rFonts w:ascii="Times New Roman" w:hAnsi="Times New Roman" w:cs="Times New Roman"/>
          <w:sz w:val="28"/>
          <w:szCs w:val="28"/>
        </w:rPr>
        <w:t>Văzând pozițiile nr.30</w:t>
      </w:r>
      <w:r w:rsidR="00E17C87" w:rsidRPr="008F213E">
        <w:rPr>
          <w:rFonts w:ascii="Times New Roman" w:hAnsi="Times New Roman" w:cs="Times New Roman"/>
          <w:sz w:val="28"/>
          <w:szCs w:val="28"/>
        </w:rPr>
        <w:t xml:space="preserve"> </w:t>
      </w:r>
      <w:r w:rsidR="00556046" w:rsidRPr="008F213E">
        <w:rPr>
          <w:rFonts w:ascii="Times New Roman" w:hAnsi="Times New Roman" w:cs="Times New Roman"/>
          <w:sz w:val="28"/>
          <w:szCs w:val="28"/>
        </w:rPr>
        <w:t>din anexa nr.9 privind inventarul bunurilor care aparţin domeniului  public al comunei Acăţari,aprobată prin Hotărârea Guvernului României nr.964 din 17 septembrie 2002 de atestare a domeniului public al judeţului Mureş, precum şi al municipiilor,oraşelor şi comunelor din judeţul Mureş,</w:t>
      </w:r>
    </w:p>
    <w:p w14:paraId="3DE6F89C" w14:textId="77777777" w:rsidR="00BA5143" w:rsidRPr="008F213E" w:rsidRDefault="00C666EC" w:rsidP="0095661A">
      <w:pPr>
        <w:pStyle w:val="NoSpacing"/>
        <w:ind w:firstLine="720"/>
        <w:jc w:val="both"/>
        <w:rPr>
          <w:rFonts w:ascii="Times New Roman" w:hAnsi="Times New Roman" w:cs="Times New Roman"/>
          <w:sz w:val="28"/>
          <w:szCs w:val="28"/>
        </w:rPr>
      </w:pPr>
      <w:r w:rsidRPr="008F213E">
        <w:rPr>
          <w:rFonts w:ascii="Times New Roman" w:hAnsi="Times New Roman" w:cs="Times New Roman"/>
          <w:sz w:val="28"/>
          <w:szCs w:val="28"/>
        </w:rPr>
        <w:t>Ț</w:t>
      </w:r>
      <w:r w:rsidR="00BA5143" w:rsidRPr="008F213E">
        <w:rPr>
          <w:rFonts w:ascii="Times New Roman" w:hAnsi="Times New Roman" w:cs="Times New Roman"/>
          <w:sz w:val="28"/>
          <w:szCs w:val="28"/>
        </w:rPr>
        <w:t>inând seama de documentația tehnică ,întocmit de SC Apulum Geo-Gis SRL,</w:t>
      </w:r>
    </w:p>
    <w:p w14:paraId="60DC561B" w14:textId="77777777" w:rsidR="00556046" w:rsidRPr="008F213E" w:rsidRDefault="0095661A" w:rsidP="0095661A">
      <w:pPr>
        <w:pStyle w:val="NoSpacing"/>
        <w:ind w:firstLine="720"/>
        <w:jc w:val="both"/>
        <w:rPr>
          <w:rFonts w:ascii="Times New Roman" w:hAnsi="Times New Roman" w:cs="Times New Roman"/>
          <w:sz w:val="28"/>
          <w:szCs w:val="28"/>
        </w:rPr>
      </w:pPr>
      <w:r w:rsidRPr="008F213E">
        <w:rPr>
          <w:rFonts w:ascii="Times New Roman" w:hAnsi="Times New Roman" w:cs="Times New Roman"/>
          <w:sz w:val="28"/>
          <w:szCs w:val="28"/>
        </w:rPr>
        <w:t>În conformitate cu prevederile art.289, din OUG nr.57/2019,privind Codul Administrativ, cu modificările și completările ulterioare,</w:t>
      </w:r>
    </w:p>
    <w:p w14:paraId="7FE0370D" w14:textId="77777777" w:rsidR="004640A6" w:rsidRPr="008F213E" w:rsidRDefault="004640A6" w:rsidP="0095661A">
      <w:pPr>
        <w:pStyle w:val="NoSpacing"/>
        <w:ind w:firstLine="720"/>
        <w:jc w:val="both"/>
        <w:rPr>
          <w:rFonts w:ascii="Times New Roman" w:hAnsi="Times New Roman" w:cs="Times New Roman"/>
          <w:sz w:val="28"/>
          <w:szCs w:val="28"/>
        </w:rPr>
      </w:pPr>
      <w:r w:rsidRPr="008F213E">
        <w:rPr>
          <w:rFonts w:ascii="Times New Roman" w:hAnsi="Times New Roman" w:cs="Times New Roman"/>
          <w:sz w:val="28"/>
          <w:szCs w:val="28"/>
        </w:rPr>
        <w:t>Conform prevederilor art. 2, art, 5 și art. 104 lit. d) din Legea fondului funciar nr.18/1991, republicată, cu modificările și completările ulterioare,</w:t>
      </w:r>
    </w:p>
    <w:p w14:paraId="57ACE77B" w14:textId="77777777" w:rsidR="004640A6" w:rsidRPr="008F213E" w:rsidRDefault="004640A6" w:rsidP="0095661A">
      <w:pPr>
        <w:pStyle w:val="NoSpacing"/>
        <w:ind w:firstLine="720"/>
        <w:jc w:val="both"/>
        <w:rPr>
          <w:rFonts w:ascii="Times New Roman" w:hAnsi="Times New Roman" w:cs="Times New Roman"/>
          <w:sz w:val="28"/>
          <w:szCs w:val="28"/>
        </w:rPr>
      </w:pPr>
      <w:r w:rsidRPr="008F213E">
        <w:rPr>
          <w:rFonts w:ascii="Times New Roman" w:hAnsi="Times New Roman" w:cs="Times New Roman"/>
          <w:sz w:val="28"/>
          <w:szCs w:val="28"/>
        </w:rPr>
        <w:t xml:space="preserve">Pe baza prevederilor art.8, din Ordonanța Guvernului României nr.43/1997 privind regimul drumurilor, republicată, cu modificările și completările ulterioare, </w:t>
      </w:r>
    </w:p>
    <w:p w14:paraId="1F3939F8" w14:textId="77777777" w:rsidR="004640A6" w:rsidRPr="008F213E" w:rsidRDefault="004640A6" w:rsidP="0095661A">
      <w:pPr>
        <w:pStyle w:val="NoSpacing"/>
        <w:ind w:firstLine="720"/>
        <w:jc w:val="both"/>
        <w:rPr>
          <w:rFonts w:ascii="Times New Roman" w:hAnsi="Times New Roman" w:cs="Times New Roman"/>
          <w:sz w:val="28"/>
          <w:szCs w:val="28"/>
        </w:rPr>
      </w:pPr>
      <w:r w:rsidRPr="008F213E">
        <w:rPr>
          <w:rFonts w:ascii="Times New Roman" w:hAnsi="Times New Roman" w:cs="Times New Roman"/>
          <w:sz w:val="28"/>
          <w:szCs w:val="28"/>
        </w:rPr>
        <w:t>Conform prevederilor art. 557 și art. 888 din Legea nr.287/2009 privind Codul Civil, republicat, cu modificările și completările ulterioare,</w:t>
      </w:r>
    </w:p>
    <w:p w14:paraId="7171A23A" w14:textId="77777777" w:rsidR="004640A6" w:rsidRPr="008F213E" w:rsidRDefault="004640A6" w:rsidP="0095661A">
      <w:pPr>
        <w:pStyle w:val="NoSpacing"/>
        <w:ind w:firstLine="567"/>
        <w:jc w:val="both"/>
        <w:rPr>
          <w:rFonts w:ascii="Times New Roman" w:hAnsi="Times New Roman" w:cs="Times New Roman"/>
          <w:sz w:val="28"/>
          <w:szCs w:val="28"/>
        </w:rPr>
      </w:pPr>
      <w:r w:rsidRPr="008F213E">
        <w:rPr>
          <w:rFonts w:ascii="Times New Roman" w:hAnsi="Times New Roman" w:cs="Times New Roman"/>
          <w:sz w:val="28"/>
          <w:szCs w:val="28"/>
        </w:rPr>
        <w:t xml:space="preserve">În temeiul </w:t>
      </w:r>
      <w:bookmarkStart w:id="0" w:name="_Hlk80356435"/>
      <w:r w:rsidRPr="008F213E">
        <w:rPr>
          <w:rFonts w:ascii="Times New Roman" w:hAnsi="Times New Roman" w:cs="Times New Roman"/>
          <w:sz w:val="28"/>
          <w:szCs w:val="28"/>
        </w:rPr>
        <w:t>art. 129 alin. (2) lit. b) alin. (4) lit. f), art.139 alin. (1) lit a), art. 286 alin. (1) și alin. (4) din Ordonanța de Urgență a Guvernului nr. 57/2019 privind Codul Adrministrativ,</w:t>
      </w:r>
      <w:bookmarkEnd w:id="0"/>
    </w:p>
    <w:p w14:paraId="2F6981AF" w14:textId="77777777" w:rsidR="004640A6" w:rsidRPr="008F213E" w:rsidRDefault="004640A6" w:rsidP="0095661A">
      <w:pPr>
        <w:pStyle w:val="NoSpacing"/>
        <w:jc w:val="both"/>
        <w:rPr>
          <w:rFonts w:ascii="Times New Roman" w:hAnsi="Times New Roman" w:cs="Times New Roman"/>
          <w:sz w:val="28"/>
          <w:szCs w:val="28"/>
        </w:rPr>
      </w:pPr>
    </w:p>
    <w:p w14:paraId="7DA0DEBA" w14:textId="77777777" w:rsidR="004640A6" w:rsidRPr="008F213E" w:rsidRDefault="004640A6" w:rsidP="0095661A">
      <w:pPr>
        <w:pStyle w:val="NoSpacing"/>
        <w:jc w:val="both"/>
        <w:rPr>
          <w:rFonts w:ascii="Times New Roman" w:hAnsi="Times New Roman" w:cs="Times New Roman"/>
          <w:sz w:val="28"/>
          <w:szCs w:val="28"/>
        </w:rPr>
      </w:pPr>
    </w:p>
    <w:p w14:paraId="1F8D82B4" w14:textId="77777777" w:rsidR="004640A6" w:rsidRPr="008F213E" w:rsidRDefault="00216BFA" w:rsidP="004640A6">
      <w:pPr>
        <w:spacing w:after="0"/>
        <w:ind w:firstLine="567"/>
        <w:jc w:val="both"/>
        <w:rPr>
          <w:rFonts w:ascii="Times New Roman" w:hAnsi="Times New Roman" w:cs="Times New Roman"/>
          <w:sz w:val="28"/>
          <w:szCs w:val="28"/>
        </w:rPr>
      </w:pPr>
      <w:r w:rsidRPr="008F213E">
        <w:rPr>
          <w:rFonts w:ascii="Times New Roman" w:hAnsi="Times New Roman" w:cs="Times New Roman"/>
          <w:sz w:val="28"/>
          <w:szCs w:val="28"/>
        </w:rPr>
        <w:tab/>
      </w:r>
      <w:r w:rsidRPr="008F213E">
        <w:rPr>
          <w:rFonts w:ascii="Times New Roman" w:hAnsi="Times New Roman" w:cs="Times New Roman"/>
          <w:sz w:val="28"/>
          <w:szCs w:val="28"/>
        </w:rPr>
        <w:tab/>
        <w:t xml:space="preserve">P r o p u n e </w:t>
      </w:r>
      <w:r w:rsidR="004640A6" w:rsidRPr="008F213E">
        <w:rPr>
          <w:rFonts w:ascii="Times New Roman" w:hAnsi="Times New Roman" w:cs="Times New Roman"/>
          <w:sz w:val="28"/>
          <w:szCs w:val="28"/>
        </w:rPr>
        <w:t>:</w:t>
      </w:r>
    </w:p>
    <w:p w14:paraId="12DBF40F" w14:textId="77777777" w:rsidR="004640A6" w:rsidRPr="008F213E" w:rsidRDefault="004640A6" w:rsidP="004640A6">
      <w:pPr>
        <w:spacing w:after="0"/>
        <w:ind w:firstLine="567"/>
        <w:jc w:val="both"/>
        <w:rPr>
          <w:rFonts w:ascii="Times New Roman" w:hAnsi="Times New Roman" w:cs="Times New Roman"/>
          <w:sz w:val="28"/>
          <w:szCs w:val="28"/>
        </w:rPr>
      </w:pPr>
    </w:p>
    <w:p w14:paraId="1B2E8D90" w14:textId="61D82594" w:rsidR="004640A6" w:rsidRPr="008F213E" w:rsidRDefault="004640A6" w:rsidP="004640A6">
      <w:pPr>
        <w:spacing w:after="0"/>
        <w:ind w:firstLine="567"/>
        <w:jc w:val="both"/>
        <w:rPr>
          <w:rFonts w:ascii="Times New Roman" w:hAnsi="Times New Roman" w:cs="Times New Roman"/>
          <w:sz w:val="28"/>
          <w:szCs w:val="28"/>
        </w:rPr>
      </w:pPr>
      <w:r w:rsidRPr="008F213E">
        <w:rPr>
          <w:rFonts w:ascii="Times New Roman" w:hAnsi="Times New Roman" w:cs="Times New Roman"/>
          <w:sz w:val="28"/>
          <w:szCs w:val="28"/>
        </w:rPr>
        <w:t>Art.1 – Se aprobă includerea</w:t>
      </w:r>
      <w:r w:rsidR="00D043A7" w:rsidRPr="008F213E">
        <w:rPr>
          <w:rFonts w:ascii="Times New Roman" w:hAnsi="Times New Roman" w:cs="Times New Roman"/>
          <w:sz w:val="28"/>
          <w:szCs w:val="28"/>
        </w:rPr>
        <w:t>-defalcarea-</w:t>
      </w:r>
      <w:r w:rsidRPr="008F213E">
        <w:rPr>
          <w:rFonts w:ascii="Times New Roman" w:hAnsi="Times New Roman" w:cs="Times New Roman"/>
          <w:sz w:val="28"/>
          <w:szCs w:val="28"/>
        </w:rPr>
        <w:t xml:space="preserve"> în domeniul public al Comunei Aățari al unor imobile, având destinația de </w:t>
      </w:r>
      <w:r w:rsidR="00E17C87" w:rsidRPr="008F213E">
        <w:rPr>
          <w:rFonts w:ascii="Times New Roman" w:hAnsi="Times New Roman" w:cs="Times New Roman"/>
          <w:sz w:val="28"/>
          <w:szCs w:val="28"/>
        </w:rPr>
        <w:t>curți și construcții</w:t>
      </w:r>
      <w:r w:rsidRPr="008F213E">
        <w:rPr>
          <w:rFonts w:ascii="Times New Roman" w:hAnsi="Times New Roman" w:cs="Times New Roman"/>
          <w:sz w:val="28"/>
          <w:szCs w:val="28"/>
        </w:rPr>
        <w:t xml:space="preserve">, în suprafață totală de </w:t>
      </w:r>
      <w:r w:rsidR="00E17C87" w:rsidRPr="008F213E">
        <w:rPr>
          <w:rFonts w:ascii="Times New Roman" w:hAnsi="Times New Roman" w:cs="Times New Roman"/>
          <w:sz w:val="28"/>
          <w:szCs w:val="28"/>
        </w:rPr>
        <w:t xml:space="preserve">1026 </w:t>
      </w:r>
      <w:r w:rsidRPr="008F213E">
        <w:rPr>
          <w:rFonts w:ascii="Times New Roman" w:hAnsi="Times New Roman" w:cs="Times New Roman"/>
          <w:sz w:val="28"/>
          <w:szCs w:val="28"/>
        </w:rPr>
        <w:t>m.p., situat în intravilan, având datele de identificare înscrise în Anexa al prezentei hotărâri.</w:t>
      </w:r>
    </w:p>
    <w:p w14:paraId="63F983EF" w14:textId="16AC5D96" w:rsidR="004640A6" w:rsidRPr="008F213E" w:rsidRDefault="004640A6" w:rsidP="004640A6">
      <w:pPr>
        <w:spacing w:after="0"/>
        <w:ind w:firstLine="567"/>
        <w:jc w:val="both"/>
        <w:rPr>
          <w:rFonts w:ascii="Times New Roman" w:hAnsi="Times New Roman" w:cs="Times New Roman"/>
          <w:sz w:val="28"/>
          <w:szCs w:val="28"/>
        </w:rPr>
      </w:pPr>
      <w:r w:rsidRPr="008F213E">
        <w:rPr>
          <w:rFonts w:ascii="Times New Roman" w:hAnsi="Times New Roman" w:cs="Times New Roman"/>
          <w:sz w:val="28"/>
          <w:szCs w:val="28"/>
        </w:rPr>
        <w:t xml:space="preserve"> Art.2 – Se aprobă completarea</w:t>
      </w:r>
      <w:r w:rsidR="00CB6AC1" w:rsidRPr="008F213E">
        <w:rPr>
          <w:rFonts w:ascii="Times New Roman" w:hAnsi="Times New Roman" w:cs="Times New Roman"/>
          <w:sz w:val="28"/>
          <w:szCs w:val="28"/>
        </w:rPr>
        <w:t>-defalcarea-</w:t>
      </w:r>
      <w:r w:rsidRPr="008F213E">
        <w:rPr>
          <w:rFonts w:ascii="Times New Roman" w:hAnsi="Times New Roman" w:cs="Times New Roman"/>
          <w:sz w:val="28"/>
          <w:szCs w:val="28"/>
        </w:rPr>
        <w:t xml:space="preserve"> Inventarului bunurilor imobile care aparțin domeniului public al Comunei Acățari, care a fost însușit prin prezenta Hotărâre a Consiliului Local al Comunei Acățari</w:t>
      </w:r>
      <w:r w:rsidR="00D675E3" w:rsidRPr="008F213E">
        <w:rPr>
          <w:rFonts w:ascii="Times New Roman" w:hAnsi="Times New Roman" w:cs="Times New Roman"/>
          <w:sz w:val="28"/>
          <w:szCs w:val="28"/>
        </w:rPr>
        <w:t xml:space="preserve"> astfel:</w:t>
      </w:r>
      <w:r w:rsidRPr="008F213E">
        <w:rPr>
          <w:rFonts w:ascii="Times New Roman" w:hAnsi="Times New Roman" w:cs="Times New Roman"/>
          <w:sz w:val="28"/>
          <w:szCs w:val="28"/>
        </w:rPr>
        <w:t>, după poziția nr.</w:t>
      </w:r>
      <w:r w:rsidR="00D675E3" w:rsidRPr="008F213E">
        <w:rPr>
          <w:rFonts w:ascii="Times New Roman" w:hAnsi="Times New Roman" w:cs="Times New Roman"/>
          <w:sz w:val="28"/>
          <w:szCs w:val="28"/>
        </w:rPr>
        <w:t xml:space="preserve">30, se includ </w:t>
      </w:r>
      <w:r w:rsidR="00E17C87" w:rsidRPr="008F213E">
        <w:rPr>
          <w:rFonts w:ascii="Times New Roman" w:hAnsi="Times New Roman" w:cs="Times New Roman"/>
          <w:sz w:val="28"/>
          <w:szCs w:val="28"/>
        </w:rPr>
        <w:t>2</w:t>
      </w:r>
      <w:r w:rsidRPr="008F213E">
        <w:rPr>
          <w:rFonts w:ascii="Times New Roman" w:hAnsi="Times New Roman" w:cs="Times New Roman"/>
          <w:sz w:val="28"/>
          <w:szCs w:val="28"/>
        </w:rPr>
        <w:t xml:space="preserve"> noi poziții, pozițiile nr.</w:t>
      </w:r>
      <w:r w:rsidR="00D675E3" w:rsidRPr="008F213E">
        <w:rPr>
          <w:rFonts w:ascii="Times New Roman" w:hAnsi="Times New Roman" w:cs="Times New Roman"/>
          <w:sz w:val="28"/>
          <w:szCs w:val="28"/>
        </w:rPr>
        <w:t>30</w:t>
      </w:r>
      <w:r w:rsidR="00E17C87" w:rsidRPr="008F213E">
        <w:rPr>
          <w:rFonts w:ascii="Times New Roman" w:hAnsi="Times New Roman" w:cs="Times New Roman"/>
          <w:sz w:val="28"/>
          <w:szCs w:val="28"/>
          <w:vertAlign w:val="superscript"/>
        </w:rPr>
        <w:t>11</w:t>
      </w:r>
      <w:r w:rsidRPr="008F213E">
        <w:rPr>
          <w:rFonts w:ascii="Times New Roman" w:hAnsi="Times New Roman" w:cs="Times New Roman"/>
          <w:sz w:val="28"/>
          <w:szCs w:val="28"/>
        </w:rPr>
        <w:t xml:space="preserve"> </w:t>
      </w:r>
      <w:r w:rsidR="00D675E3" w:rsidRPr="008F213E">
        <w:rPr>
          <w:rFonts w:ascii="Times New Roman" w:hAnsi="Times New Roman" w:cs="Times New Roman"/>
          <w:sz w:val="28"/>
          <w:szCs w:val="28"/>
        </w:rPr>
        <w:t>–</w:t>
      </w:r>
      <w:r w:rsidRPr="008F213E">
        <w:rPr>
          <w:rFonts w:ascii="Times New Roman" w:hAnsi="Times New Roman" w:cs="Times New Roman"/>
          <w:sz w:val="28"/>
          <w:szCs w:val="28"/>
        </w:rPr>
        <w:t xml:space="preserve"> </w:t>
      </w:r>
      <w:r w:rsidR="00D675E3" w:rsidRPr="008F213E">
        <w:rPr>
          <w:rFonts w:ascii="Times New Roman" w:hAnsi="Times New Roman" w:cs="Times New Roman"/>
          <w:sz w:val="28"/>
          <w:szCs w:val="28"/>
        </w:rPr>
        <w:t>30</w:t>
      </w:r>
      <w:r w:rsidR="00D675E3" w:rsidRPr="008F213E">
        <w:rPr>
          <w:rFonts w:ascii="Times New Roman" w:hAnsi="Times New Roman" w:cs="Times New Roman"/>
          <w:sz w:val="28"/>
          <w:szCs w:val="28"/>
          <w:vertAlign w:val="superscript"/>
        </w:rPr>
        <w:t>1</w:t>
      </w:r>
      <w:r w:rsidR="00E17C87" w:rsidRPr="008F213E">
        <w:rPr>
          <w:rFonts w:ascii="Times New Roman" w:hAnsi="Times New Roman" w:cs="Times New Roman"/>
          <w:sz w:val="28"/>
          <w:szCs w:val="28"/>
          <w:vertAlign w:val="superscript"/>
        </w:rPr>
        <w:t xml:space="preserve">2 </w:t>
      </w:r>
      <w:r w:rsidRPr="008F213E">
        <w:rPr>
          <w:rFonts w:ascii="Times New Roman" w:hAnsi="Times New Roman" w:cs="Times New Roman"/>
          <w:sz w:val="28"/>
          <w:szCs w:val="28"/>
        </w:rPr>
        <w:t>conform Anexei, care face parte integrantă al prezentei hotărâri.</w:t>
      </w:r>
    </w:p>
    <w:p w14:paraId="7647519F" w14:textId="77777777" w:rsidR="004640A6" w:rsidRPr="008F213E" w:rsidRDefault="004640A6" w:rsidP="004640A6">
      <w:pPr>
        <w:spacing w:after="0"/>
        <w:ind w:firstLine="567"/>
        <w:jc w:val="both"/>
        <w:rPr>
          <w:rFonts w:ascii="Times New Roman" w:hAnsi="Times New Roman" w:cs="Times New Roman"/>
          <w:sz w:val="28"/>
          <w:szCs w:val="28"/>
        </w:rPr>
      </w:pPr>
      <w:r w:rsidRPr="008F213E">
        <w:rPr>
          <w:rFonts w:ascii="Times New Roman" w:hAnsi="Times New Roman" w:cs="Times New Roman"/>
          <w:sz w:val="28"/>
          <w:szCs w:val="28"/>
        </w:rPr>
        <w:lastRenderedPageBreak/>
        <w:t>A</w:t>
      </w:r>
      <w:r w:rsidR="00D675E3" w:rsidRPr="008F213E">
        <w:rPr>
          <w:rFonts w:ascii="Times New Roman" w:hAnsi="Times New Roman" w:cs="Times New Roman"/>
          <w:sz w:val="28"/>
          <w:szCs w:val="28"/>
        </w:rPr>
        <w:t>rt.3 – Prezenta Hotărâre va cons</w:t>
      </w:r>
      <w:r w:rsidRPr="008F213E">
        <w:rPr>
          <w:rFonts w:ascii="Times New Roman" w:hAnsi="Times New Roman" w:cs="Times New Roman"/>
          <w:sz w:val="28"/>
          <w:szCs w:val="28"/>
        </w:rPr>
        <w:t>titui actul administrativ pentru întabularea imobilelor enumerate în Anexa, ca domeniul public al Comunei Acățari, cu destinația: drum de interes local.</w:t>
      </w:r>
    </w:p>
    <w:p w14:paraId="29132CE3" w14:textId="77777777" w:rsidR="004640A6" w:rsidRPr="008F213E" w:rsidRDefault="004640A6" w:rsidP="004640A6">
      <w:pPr>
        <w:spacing w:after="0"/>
        <w:ind w:firstLine="567"/>
        <w:jc w:val="both"/>
        <w:rPr>
          <w:rFonts w:ascii="Times New Roman" w:hAnsi="Times New Roman" w:cs="Times New Roman"/>
          <w:sz w:val="28"/>
          <w:szCs w:val="28"/>
        </w:rPr>
      </w:pPr>
      <w:r w:rsidRPr="008F213E">
        <w:rPr>
          <w:rFonts w:ascii="Times New Roman" w:hAnsi="Times New Roman" w:cs="Times New Roman"/>
          <w:sz w:val="28"/>
          <w:szCs w:val="28"/>
        </w:rPr>
        <w:t>Art.4 – Cu aducere la îndeplinire a prevederilor prezentei hotărâri se însărcinează Primarul Comunei Acățari.</w:t>
      </w:r>
    </w:p>
    <w:p w14:paraId="5FADB823" w14:textId="77777777" w:rsidR="004640A6" w:rsidRPr="008F213E" w:rsidRDefault="004640A6" w:rsidP="004640A6">
      <w:pPr>
        <w:spacing w:after="0"/>
        <w:ind w:firstLine="567"/>
        <w:jc w:val="both"/>
        <w:rPr>
          <w:rFonts w:ascii="Times New Roman" w:hAnsi="Times New Roman" w:cs="Times New Roman"/>
          <w:sz w:val="28"/>
          <w:szCs w:val="28"/>
        </w:rPr>
      </w:pPr>
      <w:r w:rsidRPr="008F213E">
        <w:rPr>
          <w:rFonts w:ascii="Times New Roman" w:hAnsi="Times New Roman" w:cs="Times New Roman"/>
          <w:sz w:val="28"/>
          <w:szCs w:val="28"/>
        </w:rPr>
        <w:t>Art.5 – Prezenta hotărâre se aduce la cunoștință publică și se comunică Primarului Comunei Acățari, Consiliului Județean Mureș și Instituției Prefectului a Județului Mureș.</w:t>
      </w:r>
    </w:p>
    <w:p w14:paraId="267DEEFB" w14:textId="77777777" w:rsidR="006B2C88" w:rsidRPr="008F213E" w:rsidRDefault="006B2C88" w:rsidP="004640A6">
      <w:pPr>
        <w:spacing w:after="0"/>
        <w:ind w:firstLine="567"/>
        <w:jc w:val="both"/>
        <w:rPr>
          <w:rFonts w:ascii="Times New Roman" w:hAnsi="Times New Roman" w:cs="Times New Roman"/>
          <w:sz w:val="28"/>
          <w:szCs w:val="28"/>
        </w:rPr>
      </w:pPr>
    </w:p>
    <w:p w14:paraId="4845EBF9" w14:textId="77777777" w:rsidR="006B2C88" w:rsidRPr="008F213E" w:rsidRDefault="006B2C88" w:rsidP="004640A6">
      <w:pPr>
        <w:spacing w:after="0"/>
        <w:ind w:firstLine="567"/>
        <w:jc w:val="both"/>
        <w:rPr>
          <w:rFonts w:ascii="Times New Roman" w:hAnsi="Times New Roman" w:cs="Times New Roman"/>
          <w:sz w:val="28"/>
          <w:szCs w:val="28"/>
        </w:rPr>
      </w:pPr>
    </w:p>
    <w:p w14:paraId="3D7A92AA" w14:textId="77777777" w:rsidR="004640A6" w:rsidRPr="008F213E" w:rsidRDefault="004640A6" w:rsidP="004640A6">
      <w:pPr>
        <w:spacing w:after="0"/>
        <w:ind w:firstLine="567"/>
        <w:jc w:val="both"/>
        <w:rPr>
          <w:rFonts w:ascii="Times New Roman" w:hAnsi="Times New Roman" w:cs="Times New Roman"/>
          <w:sz w:val="28"/>
          <w:szCs w:val="28"/>
        </w:rPr>
      </w:pPr>
    </w:p>
    <w:p w14:paraId="22594A1E" w14:textId="77777777" w:rsidR="004640A6" w:rsidRPr="008F213E" w:rsidRDefault="004640A6" w:rsidP="004640A6">
      <w:pPr>
        <w:spacing w:after="0"/>
        <w:ind w:firstLine="567"/>
        <w:jc w:val="both"/>
        <w:rPr>
          <w:rFonts w:ascii="Times New Roman" w:hAnsi="Times New Roman" w:cs="Times New Roman"/>
          <w:sz w:val="28"/>
          <w:szCs w:val="28"/>
        </w:rPr>
      </w:pPr>
    </w:p>
    <w:p w14:paraId="567D29E1" w14:textId="77777777" w:rsidR="006B2C88" w:rsidRPr="008F213E" w:rsidRDefault="006B2C88" w:rsidP="004640A6">
      <w:pPr>
        <w:spacing w:after="0"/>
        <w:ind w:firstLine="567"/>
        <w:jc w:val="both"/>
        <w:rPr>
          <w:rFonts w:ascii="Times New Roman" w:hAnsi="Times New Roman" w:cs="Times New Roman"/>
          <w:sz w:val="28"/>
          <w:szCs w:val="28"/>
        </w:rPr>
      </w:pPr>
      <w:r w:rsidRPr="008F213E">
        <w:rPr>
          <w:rFonts w:ascii="Times New Roman" w:hAnsi="Times New Roman" w:cs="Times New Roman"/>
          <w:sz w:val="28"/>
          <w:szCs w:val="28"/>
        </w:rPr>
        <w:tab/>
      </w:r>
      <w:r w:rsidRPr="008F213E">
        <w:rPr>
          <w:rFonts w:ascii="Times New Roman" w:hAnsi="Times New Roman" w:cs="Times New Roman"/>
          <w:sz w:val="28"/>
          <w:szCs w:val="28"/>
        </w:rPr>
        <w:tab/>
      </w:r>
      <w:r w:rsidRPr="008F213E">
        <w:rPr>
          <w:rFonts w:ascii="Times New Roman" w:hAnsi="Times New Roman" w:cs="Times New Roman"/>
          <w:sz w:val="28"/>
          <w:szCs w:val="28"/>
        </w:rPr>
        <w:tab/>
      </w:r>
      <w:r w:rsidRPr="008F213E">
        <w:rPr>
          <w:rFonts w:ascii="Times New Roman" w:hAnsi="Times New Roman" w:cs="Times New Roman"/>
          <w:sz w:val="28"/>
          <w:szCs w:val="28"/>
        </w:rPr>
        <w:tab/>
      </w:r>
      <w:r w:rsidRPr="008F213E">
        <w:rPr>
          <w:rFonts w:ascii="Times New Roman" w:hAnsi="Times New Roman" w:cs="Times New Roman"/>
          <w:sz w:val="28"/>
          <w:szCs w:val="28"/>
        </w:rPr>
        <w:tab/>
      </w:r>
      <w:r w:rsidRPr="008F213E">
        <w:rPr>
          <w:rFonts w:ascii="Times New Roman" w:hAnsi="Times New Roman" w:cs="Times New Roman"/>
          <w:sz w:val="28"/>
          <w:szCs w:val="28"/>
        </w:rPr>
        <w:tab/>
      </w:r>
      <w:r w:rsidRPr="008F213E">
        <w:rPr>
          <w:rFonts w:ascii="Times New Roman" w:hAnsi="Times New Roman" w:cs="Times New Roman"/>
          <w:sz w:val="28"/>
          <w:szCs w:val="28"/>
        </w:rPr>
        <w:tab/>
      </w:r>
      <w:r w:rsidRPr="008F213E">
        <w:rPr>
          <w:rFonts w:ascii="Times New Roman" w:hAnsi="Times New Roman" w:cs="Times New Roman"/>
          <w:sz w:val="28"/>
          <w:szCs w:val="28"/>
        </w:rPr>
        <w:tab/>
        <w:t>Primar,</w:t>
      </w:r>
    </w:p>
    <w:p w14:paraId="1ABC736F" w14:textId="0D4A30EF" w:rsidR="00E17C87" w:rsidRPr="008F213E" w:rsidRDefault="006B2C88" w:rsidP="00443CC2">
      <w:pPr>
        <w:spacing w:after="0"/>
        <w:ind w:firstLine="567"/>
        <w:jc w:val="both"/>
        <w:rPr>
          <w:rFonts w:ascii="Times New Roman" w:hAnsi="Times New Roman" w:cs="Times New Roman"/>
          <w:sz w:val="28"/>
          <w:szCs w:val="28"/>
        </w:rPr>
      </w:pPr>
      <w:r w:rsidRPr="008F213E">
        <w:rPr>
          <w:rFonts w:ascii="Times New Roman" w:hAnsi="Times New Roman" w:cs="Times New Roman"/>
          <w:sz w:val="28"/>
          <w:szCs w:val="28"/>
        </w:rPr>
        <w:tab/>
      </w:r>
      <w:r w:rsidRPr="008F213E">
        <w:rPr>
          <w:rFonts w:ascii="Times New Roman" w:hAnsi="Times New Roman" w:cs="Times New Roman"/>
          <w:sz w:val="28"/>
          <w:szCs w:val="28"/>
        </w:rPr>
        <w:tab/>
      </w:r>
      <w:r w:rsidRPr="008F213E">
        <w:rPr>
          <w:rFonts w:ascii="Times New Roman" w:hAnsi="Times New Roman" w:cs="Times New Roman"/>
          <w:sz w:val="28"/>
          <w:szCs w:val="28"/>
        </w:rPr>
        <w:tab/>
      </w:r>
      <w:r w:rsidRPr="008F213E">
        <w:rPr>
          <w:rFonts w:ascii="Times New Roman" w:hAnsi="Times New Roman" w:cs="Times New Roman"/>
          <w:sz w:val="28"/>
          <w:szCs w:val="28"/>
        </w:rPr>
        <w:tab/>
      </w:r>
      <w:r w:rsidRPr="008F213E">
        <w:rPr>
          <w:rFonts w:ascii="Times New Roman" w:hAnsi="Times New Roman" w:cs="Times New Roman"/>
          <w:sz w:val="28"/>
          <w:szCs w:val="28"/>
        </w:rPr>
        <w:tab/>
      </w:r>
      <w:r w:rsidRPr="008F213E">
        <w:rPr>
          <w:rFonts w:ascii="Times New Roman" w:hAnsi="Times New Roman" w:cs="Times New Roman"/>
          <w:sz w:val="28"/>
          <w:szCs w:val="28"/>
        </w:rPr>
        <w:tab/>
      </w:r>
      <w:r w:rsidRPr="008F213E">
        <w:rPr>
          <w:rFonts w:ascii="Times New Roman" w:hAnsi="Times New Roman" w:cs="Times New Roman"/>
          <w:sz w:val="28"/>
          <w:szCs w:val="28"/>
        </w:rPr>
        <w:tab/>
      </w:r>
      <w:r w:rsidRPr="008F213E">
        <w:rPr>
          <w:rFonts w:ascii="Times New Roman" w:hAnsi="Times New Roman" w:cs="Times New Roman"/>
          <w:sz w:val="28"/>
          <w:szCs w:val="28"/>
        </w:rPr>
        <w:tab/>
      </w:r>
      <w:proofErr w:type="spellStart"/>
      <w:r w:rsidRPr="008F213E">
        <w:rPr>
          <w:rFonts w:ascii="Times New Roman" w:hAnsi="Times New Roman" w:cs="Times New Roman"/>
          <w:sz w:val="28"/>
          <w:szCs w:val="28"/>
        </w:rPr>
        <w:t>Osvath</w:t>
      </w:r>
      <w:proofErr w:type="spellEnd"/>
      <w:r w:rsidRPr="008F213E">
        <w:rPr>
          <w:rFonts w:ascii="Times New Roman" w:hAnsi="Times New Roman" w:cs="Times New Roman"/>
          <w:sz w:val="28"/>
          <w:szCs w:val="28"/>
        </w:rPr>
        <w:t xml:space="preserve"> Csaba</w:t>
      </w:r>
    </w:p>
    <w:p w14:paraId="7243F86B" w14:textId="77777777" w:rsidR="00E17C87" w:rsidRPr="008F213E" w:rsidRDefault="00E17C87">
      <w:pPr>
        <w:spacing w:after="200" w:line="276" w:lineRule="auto"/>
        <w:rPr>
          <w:rFonts w:ascii="Times New Roman" w:hAnsi="Times New Roman" w:cs="Times New Roman"/>
          <w:sz w:val="28"/>
          <w:szCs w:val="28"/>
        </w:rPr>
      </w:pPr>
      <w:r w:rsidRPr="008F213E">
        <w:rPr>
          <w:rFonts w:ascii="Times New Roman" w:hAnsi="Times New Roman" w:cs="Times New Roman"/>
          <w:sz w:val="28"/>
          <w:szCs w:val="28"/>
        </w:rPr>
        <w:br w:type="page"/>
      </w:r>
    </w:p>
    <w:p w14:paraId="7467D139" w14:textId="77777777" w:rsidR="00D043A7" w:rsidRPr="008F213E" w:rsidRDefault="00D043A7" w:rsidP="00D043A7">
      <w:pPr>
        <w:pStyle w:val="NoSpacing"/>
        <w:jc w:val="center"/>
        <w:rPr>
          <w:rFonts w:ascii="Times New Roman" w:hAnsi="Times New Roman" w:cs="Times New Roman"/>
          <w:sz w:val="28"/>
          <w:szCs w:val="28"/>
          <w:u w:val="single"/>
        </w:rPr>
      </w:pPr>
      <w:r w:rsidRPr="008F213E">
        <w:rPr>
          <w:rFonts w:ascii="Times New Roman" w:hAnsi="Times New Roman" w:cs="Times New Roman"/>
          <w:sz w:val="28"/>
          <w:szCs w:val="28"/>
          <w:u w:val="single"/>
        </w:rPr>
        <w:lastRenderedPageBreak/>
        <w:t>ROMÂNIA,</w:t>
      </w:r>
    </w:p>
    <w:p w14:paraId="4DD25DC2" w14:textId="77777777" w:rsidR="00D043A7" w:rsidRPr="008F213E" w:rsidRDefault="00D043A7" w:rsidP="00D043A7">
      <w:pPr>
        <w:pStyle w:val="NoSpacing"/>
        <w:jc w:val="center"/>
        <w:rPr>
          <w:rFonts w:ascii="Times New Roman" w:hAnsi="Times New Roman" w:cs="Times New Roman"/>
          <w:sz w:val="28"/>
          <w:szCs w:val="28"/>
          <w:u w:val="single"/>
        </w:rPr>
      </w:pPr>
      <w:r w:rsidRPr="008F213E">
        <w:rPr>
          <w:rFonts w:ascii="Times New Roman" w:hAnsi="Times New Roman" w:cs="Times New Roman"/>
          <w:sz w:val="28"/>
          <w:szCs w:val="28"/>
          <w:u w:val="single"/>
        </w:rPr>
        <w:t>JUDEŢUL MUREŞ</w:t>
      </w:r>
    </w:p>
    <w:p w14:paraId="1A63C49B" w14:textId="77777777" w:rsidR="00D043A7" w:rsidRPr="008F213E" w:rsidRDefault="00D043A7" w:rsidP="00D043A7">
      <w:pPr>
        <w:pStyle w:val="NoSpacing"/>
        <w:jc w:val="center"/>
        <w:rPr>
          <w:rFonts w:ascii="Times New Roman" w:hAnsi="Times New Roman" w:cs="Times New Roman"/>
          <w:sz w:val="28"/>
          <w:szCs w:val="28"/>
          <w:u w:val="single"/>
        </w:rPr>
      </w:pPr>
      <w:r w:rsidRPr="008F213E">
        <w:rPr>
          <w:rFonts w:ascii="Times New Roman" w:hAnsi="Times New Roman" w:cs="Times New Roman"/>
          <w:sz w:val="28"/>
          <w:szCs w:val="28"/>
          <w:u w:val="single"/>
        </w:rPr>
        <w:t>PRIMĂRIA COMUNEI ACĂŢARI</w:t>
      </w:r>
    </w:p>
    <w:p w14:paraId="007A1BB8" w14:textId="77777777" w:rsidR="00D043A7" w:rsidRPr="008F213E" w:rsidRDefault="00D043A7" w:rsidP="00D043A7">
      <w:pPr>
        <w:pStyle w:val="NoSpacing"/>
        <w:jc w:val="center"/>
        <w:rPr>
          <w:rFonts w:ascii="Times New Roman" w:hAnsi="Times New Roman" w:cs="Times New Roman"/>
          <w:sz w:val="28"/>
          <w:szCs w:val="28"/>
          <w:u w:val="single"/>
        </w:rPr>
      </w:pPr>
      <w:r w:rsidRPr="008F213E">
        <w:rPr>
          <w:rFonts w:ascii="Times New Roman" w:hAnsi="Times New Roman" w:cs="Times New Roman"/>
          <w:sz w:val="28"/>
          <w:szCs w:val="28"/>
          <w:u w:val="single"/>
        </w:rPr>
        <w:t>Tel/Fax: 0265 333112, 0265 333298; e-mail</w:t>
      </w:r>
      <w:r w:rsidRPr="008F213E">
        <w:rPr>
          <w:rFonts w:ascii="Times New Roman" w:hAnsi="Times New Roman" w:cs="Times New Roman"/>
          <w:color w:val="000000"/>
          <w:sz w:val="28"/>
          <w:szCs w:val="28"/>
          <w:u w:val="single"/>
        </w:rPr>
        <w:t xml:space="preserve">: </w:t>
      </w:r>
      <w:hyperlink r:id="rId5" w:history="1">
        <w:r w:rsidRPr="008F213E">
          <w:rPr>
            <w:rStyle w:val="Hyperlink"/>
            <w:sz w:val="28"/>
            <w:szCs w:val="28"/>
          </w:rPr>
          <w:t>acatari@cjmures.ro</w:t>
        </w:r>
      </w:hyperlink>
      <w:r w:rsidRPr="008F213E">
        <w:rPr>
          <w:rFonts w:ascii="Times New Roman" w:hAnsi="Times New Roman" w:cs="Times New Roman"/>
          <w:sz w:val="28"/>
          <w:szCs w:val="28"/>
          <w:u w:val="single"/>
        </w:rPr>
        <w:t>, www.acatari.ro</w:t>
      </w:r>
    </w:p>
    <w:p w14:paraId="6786182A" w14:textId="77777777" w:rsidR="00D043A7" w:rsidRPr="008F213E" w:rsidRDefault="00D043A7" w:rsidP="00D043A7">
      <w:pPr>
        <w:pStyle w:val="NoSpacing"/>
        <w:jc w:val="center"/>
        <w:rPr>
          <w:rFonts w:ascii="Times New Roman" w:hAnsi="Times New Roman" w:cs="Times New Roman"/>
          <w:sz w:val="28"/>
          <w:szCs w:val="28"/>
          <w:u w:val="single"/>
        </w:rPr>
      </w:pPr>
    </w:p>
    <w:p w14:paraId="1E59F78D" w14:textId="77777777" w:rsidR="00D043A7" w:rsidRPr="008F213E" w:rsidRDefault="000E0813" w:rsidP="00D043A7">
      <w:pPr>
        <w:pStyle w:val="NoSpacing"/>
        <w:ind w:firstLine="720"/>
        <w:rPr>
          <w:rFonts w:ascii="Times New Roman" w:hAnsi="Times New Roman" w:cs="Times New Roman"/>
          <w:sz w:val="28"/>
          <w:szCs w:val="28"/>
        </w:rPr>
      </w:pPr>
      <w:r w:rsidRPr="008F213E">
        <w:rPr>
          <w:rFonts w:ascii="Times New Roman" w:hAnsi="Times New Roman" w:cs="Times New Roman"/>
          <w:sz w:val="28"/>
          <w:szCs w:val="28"/>
        </w:rPr>
        <w:t>Nr.5571</w:t>
      </w:r>
      <w:r w:rsidR="00D043A7" w:rsidRPr="008F213E">
        <w:rPr>
          <w:rFonts w:ascii="Times New Roman" w:hAnsi="Times New Roman" w:cs="Times New Roman"/>
          <w:sz w:val="28"/>
          <w:szCs w:val="28"/>
        </w:rPr>
        <w:t>/20 august 2021</w:t>
      </w:r>
    </w:p>
    <w:p w14:paraId="7C7A9790" w14:textId="77777777" w:rsidR="00D043A7" w:rsidRPr="008F213E" w:rsidRDefault="00D043A7" w:rsidP="00D043A7">
      <w:pPr>
        <w:pStyle w:val="NoSpacing"/>
        <w:rPr>
          <w:rFonts w:ascii="Times New Roman" w:hAnsi="Times New Roman" w:cs="Times New Roman"/>
          <w:sz w:val="28"/>
          <w:szCs w:val="28"/>
        </w:rPr>
      </w:pPr>
      <w:r w:rsidRPr="008F213E">
        <w:rPr>
          <w:rFonts w:ascii="Times New Roman" w:hAnsi="Times New Roman" w:cs="Times New Roman"/>
          <w:sz w:val="28"/>
          <w:szCs w:val="28"/>
        </w:rPr>
        <w:tab/>
      </w:r>
      <w:r w:rsidRPr="008F213E">
        <w:rPr>
          <w:rFonts w:ascii="Times New Roman" w:hAnsi="Times New Roman" w:cs="Times New Roman"/>
          <w:sz w:val="28"/>
          <w:szCs w:val="28"/>
        </w:rPr>
        <w:tab/>
      </w:r>
      <w:r w:rsidRPr="008F213E">
        <w:rPr>
          <w:rFonts w:ascii="Times New Roman" w:hAnsi="Times New Roman" w:cs="Times New Roman"/>
          <w:sz w:val="28"/>
          <w:szCs w:val="28"/>
        </w:rPr>
        <w:tab/>
      </w:r>
      <w:r w:rsidRPr="008F213E">
        <w:rPr>
          <w:rFonts w:ascii="Times New Roman" w:hAnsi="Times New Roman" w:cs="Times New Roman"/>
          <w:sz w:val="28"/>
          <w:szCs w:val="28"/>
        </w:rPr>
        <w:tab/>
        <w:t xml:space="preserve">         </w:t>
      </w:r>
    </w:p>
    <w:p w14:paraId="06156A20" w14:textId="77777777" w:rsidR="00D043A7" w:rsidRPr="008F213E" w:rsidRDefault="00D043A7" w:rsidP="00D043A7">
      <w:pPr>
        <w:pStyle w:val="NoSpacing"/>
        <w:rPr>
          <w:rFonts w:ascii="Times New Roman" w:hAnsi="Times New Roman" w:cs="Times New Roman"/>
          <w:sz w:val="28"/>
          <w:szCs w:val="28"/>
          <w:u w:val="single"/>
        </w:rPr>
      </w:pPr>
    </w:p>
    <w:p w14:paraId="7E94F602" w14:textId="77777777" w:rsidR="00D043A7" w:rsidRPr="008F213E" w:rsidRDefault="00D043A7" w:rsidP="00D043A7">
      <w:pPr>
        <w:pStyle w:val="NoSpacing"/>
        <w:jc w:val="center"/>
        <w:rPr>
          <w:rFonts w:ascii="Times New Roman" w:hAnsi="Times New Roman" w:cs="Times New Roman"/>
          <w:sz w:val="28"/>
          <w:szCs w:val="28"/>
          <w:u w:val="single"/>
        </w:rPr>
      </w:pPr>
      <w:r w:rsidRPr="008F213E">
        <w:rPr>
          <w:rFonts w:ascii="Times New Roman" w:hAnsi="Times New Roman" w:cs="Times New Roman"/>
          <w:sz w:val="28"/>
          <w:szCs w:val="28"/>
          <w:u w:val="single"/>
        </w:rPr>
        <w:t xml:space="preserve">REFERAT DE APROBARE </w:t>
      </w:r>
    </w:p>
    <w:p w14:paraId="5F52BC58" w14:textId="77777777" w:rsidR="00295276" w:rsidRPr="008F213E" w:rsidRDefault="00295276" w:rsidP="00295276">
      <w:pPr>
        <w:pStyle w:val="NoSpacing"/>
        <w:jc w:val="center"/>
        <w:rPr>
          <w:rFonts w:ascii="Times New Roman" w:hAnsi="Times New Roman" w:cs="Times New Roman"/>
          <w:sz w:val="28"/>
          <w:szCs w:val="28"/>
          <w:u w:val="single"/>
        </w:rPr>
      </w:pPr>
      <w:r w:rsidRPr="008F213E">
        <w:rPr>
          <w:rFonts w:ascii="Times New Roman" w:hAnsi="Times New Roman" w:cs="Times New Roman"/>
          <w:sz w:val="28"/>
          <w:szCs w:val="28"/>
          <w:u w:val="single"/>
        </w:rPr>
        <w:t>privind aprobarea includerii- defalcarea- în domeniul public al comunei Acățari al unor imobile având destinația de curți și construcții, parc, în suprafață totală de 1026 mp</w:t>
      </w:r>
      <w:r w:rsidRPr="008F213E">
        <w:rPr>
          <w:rFonts w:ascii="Times New Roman" w:hAnsi="Times New Roman" w:cs="Times New Roman"/>
          <w:color w:val="C00000"/>
          <w:sz w:val="28"/>
          <w:szCs w:val="28"/>
          <w:u w:val="single"/>
        </w:rPr>
        <w:t>,</w:t>
      </w:r>
      <w:r w:rsidRPr="008F213E">
        <w:rPr>
          <w:rFonts w:ascii="Times New Roman" w:hAnsi="Times New Roman" w:cs="Times New Roman"/>
          <w:sz w:val="28"/>
          <w:szCs w:val="28"/>
          <w:u w:val="single"/>
        </w:rPr>
        <w:t xml:space="preserve"> situat în intravilanul localității, respectiv completarea Inventarului bunurilor imobile care aparțin domeniului public al comunei Acățari</w:t>
      </w:r>
    </w:p>
    <w:p w14:paraId="4E53649E" w14:textId="77777777" w:rsidR="00443CC2" w:rsidRPr="008F213E" w:rsidRDefault="00443CC2" w:rsidP="00443CC2">
      <w:pPr>
        <w:spacing w:after="0"/>
        <w:ind w:firstLine="567"/>
        <w:jc w:val="both"/>
        <w:rPr>
          <w:rFonts w:ascii="Times New Roman" w:hAnsi="Times New Roman" w:cs="Times New Roman"/>
          <w:sz w:val="28"/>
          <w:szCs w:val="28"/>
        </w:rPr>
      </w:pPr>
    </w:p>
    <w:p w14:paraId="7047F2D6" w14:textId="77777777" w:rsidR="00443CC2" w:rsidRPr="008F213E" w:rsidRDefault="00443CC2" w:rsidP="00443CC2">
      <w:pPr>
        <w:spacing w:after="0"/>
        <w:ind w:firstLine="709"/>
        <w:jc w:val="both"/>
        <w:rPr>
          <w:rFonts w:ascii="Times New Roman" w:hAnsi="Times New Roman" w:cs="Times New Roman"/>
          <w:sz w:val="24"/>
          <w:szCs w:val="24"/>
          <w:lang w:val="pt-PT"/>
        </w:rPr>
      </w:pPr>
      <w:r w:rsidRPr="008F213E">
        <w:rPr>
          <w:rFonts w:ascii="Times New Roman" w:hAnsi="Times New Roman" w:cs="Times New Roman"/>
          <w:sz w:val="24"/>
          <w:szCs w:val="24"/>
        </w:rPr>
        <w:t>Domeniul</w:t>
      </w:r>
      <w:r w:rsidRPr="008F213E">
        <w:rPr>
          <w:rFonts w:ascii="Times New Roman" w:hAnsi="Times New Roman" w:cs="Times New Roman"/>
          <w:sz w:val="24"/>
          <w:szCs w:val="24"/>
          <w:lang w:val="pt-PT"/>
        </w:rPr>
        <w:t xml:space="preserve"> public al </w:t>
      </w:r>
      <w:r w:rsidRPr="008F213E">
        <w:rPr>
          <w:rFonts w:ascii="Times New Roman" w:hAnsi="Times New Roman" w:cs="Times New Roman"/>
          <w:sz w:val="24"/>
          <w:szCs w:val="24"/>
        </w:rPr>
        <w:t>comunelor</w:t>
      </w:r>
      <w:r w:rsidRPr="008F213E">
        <w:rPr>
          <w:rFonts w:ascii="Times New Roman" w:hAnsi="Times New Roman" w:cs="Times New Roman"/>
          <w:sz w:val="24"/>
          <w:szCs w:val="24"/>
          <w:lang w:val="pt-PT"/>
        </w:rPr>
        <w:t xml:space="preserve"> este alcătuit din bunurile care, potrivit legii sau prin natura lor sunt de uz sau de interes public local, declarate ca atare prin hotărâre a consiliului local, </w:t>
      </w:r>
      <w:r w:rsidRPr="008F213E">
        <w:rPr>
          <w:rFonts w:ascii="Times New Roman" w:hAnsi="Times New Roman" w:cs="Times New Roman"/>
          <w:sz w:val="24"/>
          <w:szCs w:val="24"/>
        </w:rPr>
        <w:t>dacă</w:t>
      </w:r>
      <w:r w:rsidRPr="008F213E">
        <w:rPr>
          <w:rFonts w:ascii="Times New Roman" w:hAnsi="Times New Roman" w:cs="Times New Roman"/>
          <w:sz w:val="24"/>
          <w:szCs w:val="24"/>
          <w:lang w:val="pt-PT"/>
        </w:rPr>
        <w:t xml:space="preserve"> nu sunt declarate prin lege de uz sau de interes public național.</w:t>
      </w:r>
    </w:p>
    <w:p w14:paraId="133BFC19" w14:textId="77777777" w:rsidR="00443CC2" w:rsidRPr="008F213E" w:rsidRDefault="00443CC2" w:rsidP="00443CC2">
      <w:pPr>
        <w:spacing w:after="0"/>
        <w:ind w:firstLine="709"/>
        <w:jc w:val="both"/>
        <w:rPr>
          <w:rFonts w:ascii="Times New Roman" w:hAnsi="Times New Roman" w:cs="Times New Roman"/>
          <w:sz w:val="24"/>
          <w:szCs w:val="24"/>
        </w:rPr>
      </w:pPr>
      <w:r w:rsidRPr="008F213E">
        <w:rPr>
          <w:rFonts w:ascii="Times New Roman" w:hAnsi="Times New Roman" w:cs="Times New Roman"/>
          <w:sz w:val="24"/>
          <w:szCs w:val="24"/>
        </w:rPr>
        <w:t>Inventarul bunurilor care aparțin domeniului public al comunei Acățari, județul Mureș s-a efectua în baza Legii nr.213/1998 privind bunurile proprietate publică, cu modificările și completările ulterioare și a H.G. nr.548/1999 privind aprobarea Normelor tehnice pentru întocmirea inventarului bunurilor care alcătuiesc domeniul public al comunelor, orașelor, municipiilor și județelor și a fost însoțit de către Consiliul local al comunei Acățari</w:t>
      </w:r>
      <w:r w:rsidR="000E0813" w:rsidRPr="008F213E">
        <w:rPr>
          <w:rFonts w:ascii="Times New Roman" w:hAnsi="Times New Roman" w:cs="Times New Roman"/>
          <w:sz w:val="24"/>
          <w:szCs w:val="24"/>
        </w:rPr>
        <w:t xml:space="preserve"> prin H.C.L. nr.18</w:t>
      </w:r>
      <w:r w:rsidRPr="008F213E">
        <w:rPr>
          <w:rFonts w:ascii="Times New Roman" w:hAnsi="Times New Roman" w:cs="Times New Roman"/>
          <w:sz w:val="24"/>
          <w:szCs w:val="24"/>
        </w:rPr>
        <w:t>/2001.</w:t>
      </w:r>
    </w:p>
    <w:p w14:paraId="7F430466" w14:textId="77777777" w:rsidR="00443CC2" w:rsidRPr="008F213E" w:rsidRDefault="00443CC2" w:rsidP="000E0813">
      <w:pPr>
        <w:spacing w:after="0"/>
        <w:ind w:firstLine="709"/>
        <w:jc w:val="both"/>
        <w:rPr>
          <w:rFonts w:ascii="Times New Roman" w:hAnsi="Times New Roman" w:cs="Times New Roman"/>
          <w:sz w:val="24"/>
          <w:szCs w:val="24"/>
        </w:rPr>
      </w:pPr>
      <w:r w:rsidRPr="008F213E">
        <w:rPr>
          <w:rFonts w:ascii="Times New Roman" w:hAnsi="Times New Roman" w:cs="Times New Roman"/>
          <w:sz w:val="24"/>
          <w:szCs w:val="24"/>
        </w:rPr>
        <w:t>Acesta, împreună cu anexa a fost înaintat Guvernului României și a fost atestat prin H.G. nr. 964/2002 privind atestarea domeniului public al județului Mureș, pecum și a municipiilor, orașelor și a comunelor din județul Mureș.</w:t>
      </w:r>
    </w:p>
    <w:p w14:paraId="490CBB89" w14:textId="77777777" w:rsidR="00443CC2" w:rsidRPr="008F213E" w:rsidRDefault="00443CC2" w:rsidP="00443CC2">
      <w:pPr>
        <w:spacing w:after="0"/>
        <w:ind w:firstLine="709"/>
        <w:jc w:val="both"/>
        <w:rPr>
          <w:rFonts w:ascii="Times New Roman" w:hAnsi="Times New Roman" w:cs="Times New Roman"/>
          <w:sz w:val="24"/>
          <w:szCs w:val="24"/>
        </w:rPr>
      </w:pPr>
      <w:r w:rsidRPr="008F213E">
        <w:rPr>
          <w:rFonts w:ascii="Times New Roman" w:hAnsi="Times New Roman" w:cs="Times New Roman"/>
          <w:sz w:val="24"/>
          <w:szCs w:val="24"/>
        </w:rPr>
        <w:t xml:space="preserve">Potrivit prevederilor art. 607 alin. (4) din O.U.G. nr. 57/2019 privind Codul administrativ, modifcărilor inventarelor bunurilor aparținând domeniului public al unităților administrativ-teritoriale atestate prin hotărâre a Guvernului, anterior intrării în vigoare a prezentului cod, se atestă prin hotărâre a consiliului județean, respectiv a Consiliului General al Municipiului București sau a consiliului local al comunei, al orașului sau al municipiului, după caz. </w:t>
      </w:r>
    </w:p>
    <w:p w14:paraId="088341A0" w14:textId="405A9805" w:rsidR="00443CC2" w:rsidRPr="008F213E" w:rsidRDefault="00443CC2" w:rsidP="00443CC2">
      <w:pPr>
        <w:spacing w:after="0"/>
        <w:ind w:firstLine="709"/>
        <w:jc w:val="both"/>
        <w:rPr>
          <w:rFonts w:ascii="Times New Roman" w:hAnsi="Times New Roman" w:cs="Times New Roman"/>
          <w:sz w:val="24"/>
          <w:szCs w:val="24"/>
        </w:rPr>
      </w:pPr>
      <w:r w:rsidRPr="008F213E">
        <w:rPr>
          <w:rFonts w:ascii="Times New Roman" w:hAnsi="Times New Roman" w:cs="Times New Roman"/>
          <w:sz w:val="24"/>
          <w:szCs w:val="24"/>
        </w:rPr>
        <w:t xml:space="preserve">Astfel, având în vedere Memoriu Tehnic întocmit de către </w:t>
      </w:r>
      <w:r w:rsidR="000E0813" w:rsidRPr="008F213E">
        <w:rPr>
          <w:rFonts w:ascii="Times New Roman" w:hAnsi="Times New Roman" w:cs="Times New Roman"/>
          <w:sz w:val="24"/>
          <w:szCs w:val="24"/>
        </w:rPr>
        <w:t>SC Apulum Geo-Gis SRL</w:t>
      </w:r>
      <w:r w:rsidR="000E0813" w:rsidRPr="008F213E">
        <w:rPr>
          <w:rFonts w:ascii="Times New Roman" w:hAnsi="Times New Roman" w:cs="Times New Roman"/>
          <w:color w:val="C00000"/>
          <w:sz w:val="24"/>
          <w:szCs w:val="24"/>
        </w:rPr>
        <w:t xml:space="preserve"> </w:t>
      </w:r>
      <w:r w:rsidR="000E0813" w:rsidRPr="008F213E">
        <w:rPr>
          <w:rFonts w:ascii="Times New Roman" w:hAnsi="Times New Roman" w:cs="Times New Roman"/>
          <w:sz w:val="24"/>
          <w:szCs w:val="24"/>
        </w:rPr>
        <w:t xml:space="preserve">pozițiile 30-rețea stradală </w:t>
      </w:r>
      <w:proofErr w:type="spellStart"/>
      <w:r w:rsidR="000E0813" w:rsidRPr="008F213E">
        <w:rPr>
          <w:rFonts w:ascii="Times New Roman" w:hAnsi="Times New Roman" w:cs="Times New Roman"/>
          <w:sz w:val="24"/>
          <w:szCs w:val="24"/>
        </w:rPr>
        <w:t>Roteni</w:t>
      </w:r>
      <w:proofErr w:type="spellEnd"/>
      <w:r w:rsidR="000E0813" w:rsidRPr="008F213E">
        <w:rPr>
          <w:rFonts w:ascii="Times New Roman" w:hAnsi="Times New Roman" w:cs="Times New Roman"/>
          <w:sz w:val="24"/>
          <w:szCs w:val="24"/>
        </w:rPr>
        <w:t>, incluse în</w:t>
      </w:r>
      <w:r w:rsidR="000E0813" w:rsidRPr="008F213E">
        <w:rPr>
          <w:rFonts w:ascii="Times New Roman" w:hAnsi="Times New Roman" w:cs="Times New Roman"/>
          <w:color w:val="C00000"/>
          <w:sz w:val="24"/>
          <w:szCs w:val="24"/>
        </w:rPr>
        <w:t xml:space="preserve">  </w:t>
      </w:r>
      <w:r w:rsidR="00295276" w:rsidRPr="008F213E">
        <w:rPr>
          <w:rFonts w:ascii="Times New Roman" w:hAnsi="Times New Roman" w:cs="Times New Roman"/>
          <w:color w:val="C00000"/>
          <w:sz w:val="24"/>
          <w:szCs w:val="24"/>
        </w:rPr>
        <w:t xml:space="preserve">HGR </w:t>
      </w:r>
      <w:r w:rsidR="000E0813" w:rsidRPr="008F213E">
        <w:rPr>
          <w:rFonts w:ascii="Times New Roman" w:hAnsi="Times New Roman" w:cs="Times New Roman"/>
          <w:sz w:val="24"/>
          <w:szCs w:val="24"/>
        </w:rPr>
        <w:t>nr. 964/2002,  privind atestarea domeniului public al județului Mureș, pecum și a municipiilor, orașelor și a comunelor din județul Mureș, se defalcă astfel:</w:t>
      </w:r>
      <w:r w:rsidR="000E0813" w:rsidRPr="008F213E">
        <w:rPr>
          <w:rFonts w:ascii="Times New Roman" w:hAnsi="Times New Roman" w:cs="Times New Roman"/>
          <w:sz w:val="28"/>
          <w:szCs w:val="28"/>
        </w:rPr>
        <w:t xml:space="preserve"> </w:t>
      </w:r>
      <w:r w:rsidR="000E0813" w:rsidRPr="008F213E">
        <w:rPr>
          <w:rFonts w:ascii="Times New Roman" w:hAnsi="Times New Roman" w:cs="Times New Roman"/>
          <w:sz w:val="24"/>
          <w:szCs w:val="24"/>
        </w:rPr>
        <w:t xml:space="preserve">după poziția nr.30, se includ </w:t>
      </w:r>
      <w:r w:rsidR="00295276" w:rsidRPr="008F213E">
        <w:rPr>
          <w:rFonts w:ascii="Times New Roman" w:hAnsi="Times New Roman" w:cs="Times New Roman"/>
          <w:sz w:val="24"/>
          <w:szCs w:val="24"/>
        </w:rPr>
        <w:t>2</w:t>
      </w:r>
      <w:r w:rsidR="000E0813" w:rsidRPr="008F213E">
        <w:rPr>
          <w:rFonts w:ascii="Times New Roman" w:hAnsi="Times New Roman" w:cs="Times New Roman"/>
          <w:sz w:val="24"/>
          <w:szCs w:val="24"/>
        </w:rPr>
        <w:t xml:space="preserve"> noi poziții, pozițiile nr.30</w:t>
      </w:r>
      <w:r w:rsidR="000E0813" w:rsidRPr="008F213E">
        <w:rPr>
          <w:rFonts w:ascii="Times New Roman" w:hAnsi="Times New Roman" w:cs="Times New Roman"/>
          <w:sz w:val="24"/>
          <w:szCs w:val="24"/>
          <w:vertAlign w:val="superscript"/>
        </w:rPr>
        <w:t>1</w:t>
      </w:r>
      <w:r w:rsidR="00295276" w:rsidRPr="008F213E">
        <w:rPr>
          <w:rFonts w:ascii="Times New Roman" w:hAnsi="Times New Roman" w:cs="Times New Roman"/>
          <w:sz w:val="24"/>
          <w:szCs w:val="24"/>
          <w:vertAlign w:val="superscript"/>
        </w:rPr>
        <w:t>1</w:t>
      </w:r>
      <w:r w:rsidR="000E0813" w:rsidRPr="008F213E">
        <w:rPr>
          <w:rFonts w:ascii="Times New Roman" w:hAnsi="Times New Roman" w:cs="Times New Roman"/>
          <w:sz w:val="24"/>
          <w:szCs w:val="24"/>
        </w:rPr>
        <w:t xml:space="preserve"> – 30</w:t>
      </w:r>
      <w:r w:rsidR="000E0813" w:rsidRPr="008F213E">
        <w:rPr>
          <w:rFonts w:ascii="Times New Roman" w:hAnsi="Times New Roman" w:cs="Times New Roman"/>
          <w:sz w:val="24"/>
          <w:szCs w:val="24"/>
          <w:vertAlign w:val="superscript"/>
        </w:rPr>
        <w:t>1</w:t>
      </w:r>
      <w:r w:rsidR="00295276" w:rsidRPr="008F213E">
        <w:rPr>
          <w:rFonts w:ascii="Times New Roman" w:hAnsi="Times New Roman" w:cs="Times New Roman"/>
          <w:sz w:val="24"/>
          <w:szCs w:val="24"/>
          <w:vertAlign w:val="superscript"/>
        </w:rPr>
        <w:t>2</w:t>
      </w:r>
      <w:r w:rsidR="000E0813" w:rsidRPr="008F213E">
        <w:rPr>
          <w:rFonts w:ascii="Times New Roman" w:hAnsi="Times New Roman" w:cs="Times New Roman"/>
          <w:sz w:val="24"/>
          <w:szCs w:val="24"/>
        </w:rPr>
        <w:t>, conform Anexei</w:t>
      </w:r>
      <w:r w:rsidR="007E5EFA" w:rsidRPr="008F213E">
        <w:rPr>
          <w:rFonts w:ascii="Times New Roman" w:hAnsi="Times New Roman" w:cs="Times New Roman"/>
          <w:sz w:val="24"/>
          <w:szCs w:val="24"/>
        </w:rPr>
        <w:t>,astfel:</w:t>
      </w:r>
    </w:p>
    <w:p w14:paraId="2E795C36" w14:textId="77777777" w:rsidR="00443CC2" w:rsidRPr="008F213E" w:rsidRDefault="00443CC2" w:rsidP="00443CC2">
      <w:pPr>
        <w:spacing w:after="0"/>
        <w:ind w:firstLine="709"/>
        <w:jc w:val="both"/>
        <w:rPr>
          <w:rFonts w:ascii="Times New Roman" w:hAnsi="Times New Roman" w:cs="Times New Roman"/>
          <w:sz w:val="24"/>
          <w:szCs w:val="24"/>
        </w:rPr>
      </w:pPr>
    </w:p>
    <w:tbl>
      <w:tblPr>
        <w:tblW w:w="0" w:type="auto"/>
        <w:tblInd w:w="78" w:type="dxa"/>
        <w:tblLayout w:type="fixed"/>
        <w:tblLook w:val="0000" w:firstRow="0" w:lastRow="0" w:firstColumn="0" w:lastColumn="0" w:noHBand="0" w:noVBand="0"/>
      </w:tblPr>
      <w:tblGrid>
        <w:gridCol w:w="1224"/>
        <w:gridCol w:w="2030"/>
        <w:gridCol w:w="2048"/>
        <w:gridCol w:w="2078"/>
      </w:tblGrid>
      <w:tr w:rsidR="007E5EFA" w:rsidRPr="008F213E" w14:paraId="3CB254CD" w14:textId="77777777" w:rsidTr="007E5EFA">
        <w:trPr>
          <w:trHeight w:val="290"/>
        </w:trPr>
        <w:tc>
          <w:tcPr>
            <w:tcW w:w="1224" w:type="dxa"/>
            <w:tcBorders>
              <w:top w:val="single" w:sz="12" w:space="0" w:color="auto"/>
              <w:left w:val="single" w:sz="12" w:space="0" w:color="auto"/>
              <w:bottom w:val="single" w:sz="6" w:space="0" w:color="auto"/>
              <w:right w:val="single" w:sz="6" w:space="0" w:color="auto"/>
            </w:tcBorders>
          </w:tcPr>
          <w:p w14:paraId="00D3493B" w14:textId="77777777" w:rsidR="007E5EFA" w:rsidRPr="008F213E" w:rsidRDefault="007E5EFA">
            <w:pPr>
              <w:autoSpaceDE w:val="0"/>
              <w:autoSpaceDN w:val="0"/>
              <w:adjustRightInd w:val="0"/>
              <w:spacing w:after="0" w:line="240" w:lineRule="auto"/>
              <w:jc w:val="center"/>
              <w:rPr>
                <w:rFonts w:ascii="Times New Roman" w:hAnsi="Times New Roman" w:cs="Times New Roman"/>
                <w:color w:val="000000"/>
                <w:lang w:val="en-US"/>
              </w:rPr>
            </w:pPr>
            <w:r w:rsidRPr="008F213E">
              <w:rPr>
                <w:rFonts w:ascii="Times New Roman" w:hAnsi="Times New Roman" w:cs="Times New Roman"/>
                <w:color w:val="000000"/>
                <w:lang w:val="en-US"/>
              </w:rPr>
              <w:t xml:space="preserve">Nr. </w:t>
            </w:r>
            <w:proofErr w:type="spellStart"/>
            <w:r w:rsidRPr="008F213E">
              <w:rPr>
                <w:rFonts w:ascii="Times New Roman" w:hAnsi="Times New Roman" w:cs="Times New Roman"/>
                <w:color w:val="000000"/>
                <w:lang w:val="en-US"/>
              </w:rPr>
              <w:t>crt</w:t>
            </w:r>
            <w:proofErr w:type="spellEnd"/>
            <w:r w:rsidRPr="008F213E">
              <w:rPr>
                <w:rFonts w:ascii="Times New Roman" w:hAnsi="Times New Roman" w:cs="Times New Roman"/>
                <w:color w:val="000000"/>
                <w:lang w:val="en-US"/>
              </w:rPr>
              <w:t>.</w:t>
            </w:r>
          </w:p>
        </w:tc>
        <w:tc>
          <w:tcPr>
            <w:tcW w:w="2030" w:type="dxa"/>
            <w:tcBorders>
              <w:top w:val="single" w:sz="12" w:space="0" w:color="auto"/>
              <w:left w:val="single" w:sz="6" w:space="0" w:color="auto"/>
              <w:bottom w:val="single" w:sz="6" w:space="0" w:color="auto"/>
              <w:right w:val="single" w:sz="6" w:space="0" w:color="auto"/>
            </w:tcBorders>
          </w:tcPr>
          <w:p w14:paraId="44AD0618" w14:textId="77777777" w:rsidR="007E5EFA" w:rsidRPr="008F213E" w:rsidRDefault="007E5EFA">
            <w:pPr>
              <w:autoSpaceDE w:val="0"/>
              <w:autoSpaceDN w:val="0"/>
              <w:adjustRightInd w:val="0"/>
              <w:spacing w:after="0" w:line="240" w:lineRule="auto"/>
              <w:jc w:val="center"/>
              <w:rPr>
                <w:rFonts w:ascii="Times New Roman" w:hAnsi="Times New Roman" w:cs="Times New Roman"/>
                <w:color w:val="000000"/>
                <w:lang w:val="en-US"/>
              </w:rPr>
            </w:pPr>
            <w:proofErr w:type="spellStart"/>
            <w:r w:rsidRPr="008F213E">
              <w:rPr>
                <w:rFonts w:ascii="Times New Roman" w:hAnsi="Times New Roman" w:cs="Times New Roman"/>
                <w:color w:val="000000"/>
                <w:lang w:val="en-US"/>
              </w:rPr>
              <w:t>Denumire</w:t>
            </w:r>
            <w:proofErr w:type="spellEnd"/>
          </w:p>
        </w:tc>
        <w:tc>
          <w:tcPr>
            <w:tcW w:w="2048" w:type="dxa"/>
            <w:tcBorders>
              <w:top w:val="single" w:sz="12" w:space="0" w:color="auto"/>
              <w:left w:val="single" w:sz="6" w:space="0" w:color="auto"/>
              <w:bottom w:val="single" w:sz="6" w:space="0" w:color="auto"/>
              <w:right w:val="single" w:sz="6" w:space="0" w:color="auto"/>
            </w:tcBorders>
          </w:tcPr>
          <w:p w14:paraId="3CCFA042" w14:textId="77777777" w:rsidR="007E5EFA" w:rsidRPr="008F213E" w:rsidRDefault="007E5EFA">
            <w:pPr>
              <w:autoSpaceDE w:val="0"/>
              <w:autoSpaceDN w:val="0"/>
              <w:adjustRightInd w:val="0"/>
              <w:spacing w:after="0" w:line="240" w:lineRule="auto"/>
              <w:jc w:val="center"/>
              <w:rPr>
                <w:rFonts w:ascii="Times New Roman" w:hAnsi="Times New Roman" w:cs="Times New Roman"/>
                <w:color w:val="000000"/>
                <w:lang w:val="en-US"/>
              </w:rPr>
            </w:pPr>
            <w:proofErr w:type="spellStart"/>
            <w:r w:rsidRPr="008F213E">
              <w:rPr>
                <w:rFonts w:ascii="Times New Roman" w:hAnsi="Times New Roman" w:cs="Times New Roman"/>
                <w:color w:val="000000"/>
                <w:lang w:val="en-US"/>
              </w:rPr>
              <w:t>Suprafața</w:t>
            </w:r>
            <w:proofErr w:type="spellEnd"/>
            <w:r w:rsidRPr="008F213E">
              <w:rPr>
                <w:rFonts w:ascii="Times New Roman" w:hAnsi="Times New Roman" w:cs="Times New Roman"/>
                <w:color w:val="000000"/>
                <w:lang w:val="en-US"/>
              </w:rPr>
              <w:t xml:space="preserve"> </w:t>
            </w:r>
            <w:proofErr w:type="spellStart"/>
            <w:r w:rsidRPr="008F213E">
              <w:rPr>
                <w:rFonts w:ascii="Times New Roman" w:hAnsi="Times New Roman" w:cs="Times New Roman"/>
                <w:color w:val="000000"/>
                <w:lang w:val="en-US"/>
              </w:rPr>
              <w:t>intravilan</w:t>
            </w:r>
            <w:proofErr w:type="spellEnd"/>
          </w:p>
        </w:tc>
        <w:tc>
          <w:tcPr>
            <w:tcW w:w="2078" w:type="dxa"/>
            <w:tcBorders>
              <w:top w:val="single" w:sz="12" w:space="0" w:color="auto"/>
              <w:left w:val="single" w:sz="6" w:space="0" w:color="auto"/>
              <w:bottom w:val="single" w:sz="6" w:space="0" w:color="auto"/>
              <w:right w:val="single" w:sz="12" w:space="0" w:color="auto"/>
            </w:tcBorders>
          </w:tcPr>
          <w:p w14:paraId="0443EB9B" w14:textId="77777777" w:rsidR="007E5EFA" w:rsidRPr="008F213E" w:rsidRDefault="007E5EFA">
            <w:pPr>
              <w:autoSpaceDE w:val="0"/>
              <w:autoSpaceDN w:val="0"/>
              <w:adjustRightInd w:val="0"/>
              <w:spacing w:after="0" w:line="240" w:lineRule="auto"/>
              <w:jc w:val="center"/>
              <w:rPr>
                <w:rFonts w:ascii="Times New Roman" w:hAnsi="Times New Roman" w:cs="Times New Roman"/>
                <w:color w:val="000000"/>
                <w:lang w:val="en-US"/>
              </w:rPr>
            </w:pPr>
            <w:proofErr w:type="spellStart"/>
            <w:r w:rsidRPr="008F213E">
              <w:rPr>
                <w:rFonts w:ascii="Times New Roman" w:hAnsi="Times New Roman" w:cs="Times New Roman"/>
                <w:color w:val="000000"/>
                <w:lang w:val="en-US"/>
              </w:rPr>
              <w:t>Suprafața</w:t>
            </w:r>
            <w:proofErr w:type="spellEnd"/>
            <w:r w:rsidRPr="008F213E">
              <w:rPr>
                <w:rFonts w:ascii="Times New Roman" w:hAnsi="Times New Roman" w:cs="Times New Roman"/>
                <w:color w:val="000000"/>
                <w:lang w:val="en-US"/>
              </w:rPr>
              <w:t xml:space="preserve"> </w:t>
            </w:r>
            <w:proofErr w:type="spellStart"/>
            <w:r w:rsidRPr="008F213E">
              <w:rPr>
                <w:rFonts w:ascii="Times New Roman" w:hAnsi="Times New Roman" w:cs="Times New Roman"/>
                <w:color w:val="000000"/>
                <w:lang w:val="en-US"/>
              </w:rPr>
              <w:t>extravilan</w:t>
            </w:r>
            <w:proofErr w:type="spellEnd"/>
          </w:p>
        </w:tc>
      </w:tr>
      <w:tr w:rsidR="007E5EFA" w:rsidRPr="008F213E" w14:paraId="7B2F7DF1" w14:textId="77777777" w:rsidTr="007E5EFA">
        <w:trPr>
          <w:trHeight w:val="290"/>
        </w:trPr>
        <w:tc>
          <w:tcPr>
            <w:tcW w:w="1224" w:type="dxa"/>
            <w:tcBorders>
              <w:top w:val="single" w:sz="6" w:space="0" w:color="auto"/>
              <w:left w:val="single" w:sz="12" w:space="0" w:color="auto"/>
              <w:bottom w:val="single" w:sz="6" w:space="0" w:color="auto"/>
              <w:right w:val="single" w:sz="6" w:space="0" w:color="auto"/>
            </w:tcBorders>
          </w:tcPr>
          <w:p w14:paraId="206C1EDB" w14:textId="77777777" w:rsidR="007E5EFA" w:rsidRPr="008F213E" w:rsidRDefault="007E5EFA">
            <w:pPr>
              <w:autoSpaceDE w:val="0"/>
              <w:autoSpaceDN w:val="0"/>
              <w:adjustRightInd w:val="0"/>
              <w:spacing w:after="0" w:line="240" w:lineRule="auto"/>
              <w:jc w:val="center"/>
              <w:rPr>
                <w:rFonts w:ascii="Times New Roman" w:hAnsi="Times New Roman" w:cs="Times New Roman"/>
                <w:color w:val="000000"/>
                <w:lang w:val="en-US"/>
              </w:rPr>
            </w:pPr>
            <w:r w:rsidRPr="008F213E">
              <w:rPr>
                <w:rFonts w:ascii="Times New Roman" w:hAnsi="Times New Roman" w:cs="Times New Roman"/>
                <w:color w:val="000000"/>
                <w:lang w:val="en-US"/>
              </w:rPr>
              <w:t>1</w:t>
            </w:r>
          </w:p>
        </w:tc>
        <w:tc>
          <w:tcPr>
            <w:tcW w:w="2030" w:type="dxa"/>
            <w:tcBorders>
              <w:top w:val="single" w:sz="6" w:space="0" w:color="auto"/>
              <w:left w:val="single" w:sz="6" w:space="0" w:color="auto"/>
              <w:bottom w:val="single" w:sz="6" w:space="0" w:color="auto"/>
              <w:right w:val="single" w:sz="6" w:space="0" w:color="auto"/>
            </w:tcBorders>
          </w:tcPr>
          <w:p w14:paraId="6EE87DFD" w14:textId="32753233" w:rsidR="007E5EFA" w:rsidRPr="008F213E" w:rsidRDefault="00295276">
            <w:pPr>
              <w:autoSpaceDE w:val="0"/>
              <w:autoSpaceDN w:val="0"/>
              <w:adjustRightInd w:val="0"/>
              <w:spacing w:after="0" w:line="240" w:lineRule="auto"/>
              <w:jc w:val="center"/>
              <w:rPr>
                <w:rFonts w:ascii="Times New Roman" w:hAnsi="Times New Roman" w:cs="Times New Roman"/>
                <w:color w:val="000000"/>
                <w:lang w:val="en-US"/>
              </w:rPr>
            </w:pPr>
            <w:r w:rsidRPr="008F213E">
              <w:rPr>
                <w:rFonts w:ascii="Times New Roman" w:hAnsi="Times New Roman" w:cs="Times New Roman"/>
                <w:color w:val="000000"/>
                <w:lang w:val="en-US"/>
              </w:rPr>
              <w:t>Roteni</w:t>
            </w:r>
            <w:r w:rsidR="007E5EFA" w:rsidRPr="008F213E">
              <w:rPr>
                <w:rFonts w:ascii="Times New Roman" w:hAnsi="Times New Roman" w:cs="Times New Roman"/>
                <w:color w:val="000000"/>
                <w:lang w:val="en-US"/>
              </w:rPr>
              <w:t xml:space="preserve"> 1</w:t>
            </w:r>
          </w:p>
        </w:tc>
        <w:tc>
          <w:tcPr>
            <w:tcW w:w="2048" w:type="dxa"/>
            <w:tcBorders>
              <w:top w:val="single" w:sz="6" w:space="0" w:color="auto"/>
              <w:left w:val="single" w:sz="6" w:space="0" w:color="auto"/>
              <w:bottom w:val="single" w:sz="6" w:space="0" w:color="auto"/>
              <w:right w:val="single" w:sz="6" w:space="0" w:color="auto"/>
            </w:tcBorders>
          </w:tcPr>
          <w:p w14:paraId="68364938" w14:textId="49765CF1" w:rsidR="007E5EFA" w:rsidRPr="008F213E" w:rsidRDefault="00295276">
            <w:pPr>
              <w:autoSpaceDE w:val="0"/>
              <w:autoSpaceDN w:val="0"/>
              <w:adjustRightInd w:val="0"/>
              <w:spacing w:after="0" w:line="240" w:lineRule="auto"/>
              <w:jc w:val="center"/>
              <w:rPr>
                <w:rFonts w:ascii="Times New Roman" w:hAnsi="Times New Roman" w:cs="Times New Roman"/>
                <w:color w:val="000000"/>
                <w:lang w:val="en-US"/>
              </w:rPr>
            </w:pPr>
            <w:r w:rsidRPr="008F213E">
              <w:rPr>
                <w:rFonts w:ascii="Times New Roman" w:hAnsi="Times New Roman" w:cs="Times New Roman"/>
                <w:color w:val="000000"/>
                <w:lang w:val="en-US"/>
              </w:rPr>
              <w:t>244</w:t>
            </w:r>
            <w:r w:rsidR="007E5EFA" w:rsidRPr="008F213E">
              <w:rPr>
                <w:rFonts w:ascii="Times New Roman" w:hAnsi="Times New Roman" w:cs="Times New Roman"/>
                <w:color w:val="000000"/>
                <w:lang w:val="en-US"/>
              </w:rPr>
              <w:t xml:space="preserve"> </w:t>
            </w:r>
            <w:proofErr w:type="spellStart"/>
            <w:r w:rsidR="007E5EFA" w:rsidRPr="008F213E">
              <w:rPr>
                <w:rFonts w:ascii="Times New Roman" w:hAnsi="Times New Roman" w:cs="Times New Roman"/>
                <w:color w:val="000000"/>
                <w:lang w:val="en-US"/>
              </w:rPr>
              <w:t>mp</w:t>
            </w:r>
            <w:proofErr w:type="spellEnd"/>
            <w:r w:rsidR="007E5EFA" w:rsidRPr="008F213E">
              <w:rPr>
                <w:rFonts w:ascii="Times New Roman" w:hAnsi="Times New Roman" w:cs="Times New Roman"/>
                <w:color w:val="000000"/>
                <w:lang w:val="en-US"/>
              </w:rPr>
              <w:t>.</w:t>
            </w:r>
          </w:p>
        </w:tc>
        <w:tc>
          <w:tcPr>
            <w:tcW w:w="2078" w:type="dxa"/>
            <w:tcBorders>
              <w:top w:val="single" w:sz="6" w:space="0" w:color="auto"/>
              <w:left w:val="single" w:sz="6" w:space="0" w:color="auto"/>
              <w:bottom w:val="single" w:sz="6" w:space="0" w:color="auto"/>
              <w:right w:val="single" w:sz="12" w:space="0" w:color="auto"/>
            </w:tcBorders>
          </w:tcPr>
          <w:p w14:paraId="05A3E25B" w14:textId="77777777" w:rsidR="007E5EFA" w:rsidRPr="008F213E" w:rsidRDefault="007E5EFA">
            <w:pPr>
              <w:autoSpaceDE w:val="0"/>
              <w:autoSpaceDN w:val="0"/>
              <w:adjustRightInd w:val="0"/>
              <w:spacing w:after="0" w:line="240" w:lineRule="auto"/>
              <w:jc w:val="center"/>
              <w:rPr>
                <w:rFonts w:ascii="Times New Roman" w:hAnsi="Times New Roman" w:cs="Times New Roman"/>
                <w:color w:val="000000"/>
                <w:lang w:val="en-US"/>
              </w:rPr>
            </w:pPr>
            <w:r w:rsidRPr="008F213E">
              <w:rPr>
                <w:rFonts w:ascii="Times New Roman" w:hAnsi="Times New Roman" w:cs="Times New Roman"/>
                <w:color w:val="000000"/>
                <w:lang w:val="en-US"/>
              </w:rPr>
              <w:t>-</w:t>
            </w:r>
          </w:p>
        </w:tc>
      </w:tr>
      <w:tr w:rsidR="007E5EFA" w:rsidRPr="008F213E" w14:paraId="27D6D84B" w14:textId="77777777" w:rsidTr="007E5EFA">
        <w:trPr>
          <w:trHeight w:val="290"/>
        </w:trPr>
        <w:tc>
          <w:tcPr>
            <w:tcW w:w="1224" w:type="dxa"/>
            <w:tcBorders>
              <w:top w:val="single" w:sz="6" w:space="0" w:color="auto"/>
              <w:left w:val="single" w:sz="12" w:space="0" w:color="auto"/>
              <w:bottom w:val="single" w:sz="6" w:space="0" w:color="auto"/>
              <w:right w:val="single" w:sz="6" w:space="0" w:color="auto"/>
            </w:tcBorders>
          </w:tcPr>
          <w:p w14:paraId="67FF924A" w14:textId="77777777" w:rsidR="007E5EFA" w:rsidRPr="008F213E" w:rsidRDefault="007E5EFA">
            <w:pPr>
              <w:autoSpaceDE w:val="0"/>
              <w:autoSpaceDN w:val="0"/>
              <w:adjustRightInd w:val="0"/>
              <w:spacing w:after="0" w:line="240" w:lineRule="auto"/>
              <w:jc w:val="center"/>
              <w:rPr>
                <w:rFonts w:ascii="Times New Roman" w:hAnsi="Times New Roman" w:cs="Times New Roman"/>
                <w:color w:val="000000"/>
                <w:lang w:val="en-US"/>
              </w:rPr>
            </w:pPr>
            <w:r w:rsidRPr="008F213E">
              <w:rPr>
                <w:rFonts w:ascii="Times New Roman" w:hAnsi="Times New Roman" w:cs="Times New Roman"/>
                <w:color w:val="000000"/>
                <w:lang w:val="en-US"/>
              </w:rPr>
              <w:t>2</w:t>
            </w:r>
          </w:p>
        </w:tc>
        <w:tc>
          <w:tcPr>
            <w:tcW w:w="2030" w:type="dxa"/>
            <w:tcBorders>
              <w:top w:val="single" w:sz="6" w:space="0" w:color="auto"/>
              <w:left w:val="single" w:sz="6" w:space="0" w:color="auto"/>
              <w:bottom w:val="single" w:sz="6" w:space="0" w:color="auto"/>
              <w:right w:val="single" w:sz="6" w:space="0" w:color="auto"/>
            </w:tcBorders>
          </w:tcPr>
          <w:p w14:paraId="529C17F1" w14:textId="25698304" w:rsidR="007E5EFA" w:rsidRPr="008F213E" w:rsidRDefault="00295276">
            <w:pPr>
              <w:autoSpaceDE w:val="0"/>
              <w:autoSpaceDN w:val="0"/>
              <w:adjustRightInd w:val="0"/>
              <w:spacing w:after="0" w:line="240" w:lineRule="auto"/>
              <w:jc w:val="center"/>
              <w:rPr>
                <w:rFonts w:ascii="Times New Roman" w:hAnsi="Times New Roman" w:cs="Times New Roman"/>
                <w:color w:val="000000"/>
                <w:lang w:val="en-US"/>
              </w:rPr>
            </w:pPr>
            <w:r w:rsidRPr="008F213E">
              <w:rPr>
                <w:rFonts w:ascii="Times New Roman" w:hAnsi="Times New Roman" w:cs="Times New Roman"/>
                <w:color w:val="000000"/>
                <w:lang w:val="en-US"/>
              </w:rPr>
              <w:t>Roteni</w:t>
            </w:r>
            <w:r w:rsidR="007E5EFA" w:rsidRPr="008F213E">
              <w:rPr>
                <w:rFonts w:ascii="Times New Roman" w:hAnsi="Times New Roman" w:cs="Times New Roman"/>
                <w:color w:val="000000"/>
                <w:lang w:val="en-US"/>
              </w:rPr>
              <w:t xml:space="preserve"> 2</w:t>
            </w:r>
          </w:p>
        </w:tc>
        <w:tc>
          <w:tcPr>
            <w:tcW w:w="2048" w:type="dxa"/>
            <w:tcBorders>
              <w:top w:val="single" w:sz="6" w:space="0" w:color="auto"/>
              <w:left w:val="single" w:sz="6" w:space="0" w:color="auto"/>
              <w:bottom w:val="single" w:sz="6" w:space="0" w:color="auto"/>
              <w:right w:val="single" w:sz="6" w:space="0" w:color="auto"/>
            </w:tcBorders>
          </w:tcPr>
          <w:p w14:paraId="494F6A71" w14:textId="3C246A95" w:rsidR="007E5EFA" w:rsidRPr="008F213E" w:rsidRDefault="00295276">
            <w:pPr>
              <w:autoSpaceDE w:val="0"/>
              <w:autoSpaceDN w:val="0"/>
              <w:adjustRightInd w:val="0"/>
              <w:spacing w:after="0" w:line="240" w:lineRule="auto"/>
              <w:jc w:val="center"/>
              <w:rPr>
                <w:rFonts w:ascii="Times New Roman" w:hAnsi="Times New Roman" w:cs="Times New Roman"/>
                <w:color w:val="000000"/>
                <w:lang w:val="en-US"/>
              </w:rPr>
            </w:pPr>
            <w:r w:rsidRPr="008F213E">
              <w:rPr>
                <w:rFonts w:ascii="Times New Roman" w:hAnsi="Times New Roman" w:cs="Times New Roman"/>
                <w:color w:val="000000"/>
                <w:lang w:val="en-US"/>
              </w:rPr>
              <w:t>782</w:t>
            </w:r>
            <w:r w:rsidR="007E5EFA" w:rsidRPr="008F213E">
              <w:rPr>
                <w:rFonts w:ascii="Times New Roman" w:hAnsi="Times New Roman" w:cs="Times New Roman"/>
                <w:color w:val="000000"/>
                <w:lang w:val="en-US"/>
              </w:rPr>
              <w:t xml:space="preserve"> </w:t>
            </w:r>
            <w:proofErr w:type="spellStart"/>
            <w:r w:rsidR="007E5EFA" w:rsidRPr="008F213E">
              <w:rPr>
                <w:rFonts w:ascii="Times New Roman" w:hAnsi="Times New Roman" w:cs="Times New Roman"/>
                <w:color w:val="000000"/>
                <w:lang w:val="en-US"/>
              </w:rPr>
              <w:t>mp</w:t>
            </w:r>
            <w:proofErr w:type="spellEnd"/>
            <w:r w:rsidR="007E5EFA" w:rsidRPr="008F213E">
              <w:rPr>
                <w:rFonts w:ascii="Times New Roman" w:hAnsi="Times New Roman" w:cs="Times New Roman"/>
                <w:color w:val="000000"/>
                <w:lang w:val="en-US"/>
              </w:rPr>
              <w:t>.</w:t>
            </w:r>
          </w:p>
        </w:tc>
        <w:tc>
          <w:tcPr>
            <w:tcW w:w="2078" w:type="dxa"/>
            <w:tcBorders>
              <w:top w:val="single" w:sz="6" w:space="0" w:color="auto"/>
              <w:left w:val="single" w:sz="6" w:space="0" w:color="auto"/>
              <w:bottom w:val="single" w:sz="6" w:space="0" w:color="auto"/>
              <w:right w:val="single" w:sz="12" w:space="0" w:color="auto"/>
            </w:tcBorders>
          </w:tcPr>
          <w:p w14:paraId="06B34E7D" w14:textId="77777777" w:rsidR="007E5EFA" w:rsidRPr="008F213E" w:rsidRDefault="007E5EFA">
            <w:pPr>
              <w:autoSpaceDE w:val="0"/>
              <w:autoSpaceDN w:val="0"/>
              <w:adjustRightInd w:val="0"/>
              <w:spacing w:after="0" w:line="240" w:lineRule="auto"/>
              <w:jc w:val="center"/>
              <w:rPr>
                <w:rFonts w:ascii="Times New Roman" w:hAnsi="Times New Roman" w:cs="Times New Roman"/>
                <w:color w:val="000000"/>
                <w:lang w:val="en-US"/>
              </w:rPr>
            </w:pPr>
            <w:r w:rsidRPr="008F213E">
              <w:rPr>
                <w:rFonts w:ascii="Times New Roman" w:hAnsi="Times New Roman" w:cs="Times New Roman"/>
                <w:color w:val="000000"/>
                <w:lang w:val="en-US"/>
              </w:rPr>
              <w:t>-</w:t>
            </w:r>
          </w:p>
        </w:tc>
      </w:tr>
    </w:tbl>
    <w:p w14:paraId="1B01FAAE" w14:textId="77777777" w:rsidR="00443CC2" w:rsidRPr="008F213E" w:rsidRDefault="00443CC2" w:rsidP="00443CC2">
      <w:pPr>
        <w:spacing w:after="0"/>
        <w:ind w:firstLine="709"/>
        <w:jc w:val="both"/>
        <w:rPr>
          <w:rFonts w:ascii="Times New Roman" w:hAnsi="Times New Roman" w:cs="Times New Roman"/>
          <w:sz w:val="24"/>
          <w:szCs w:val="24"/>
        </w:rPr>
      </w:pPr>
    </w:p>
    <w:p w14:paraId="35FA9457" w14:textId="77777777" w:rsidR="00443CC2" w:rsidRPr="008F213E" w:rsidRDefault="00443CC2" w:rsidP="00443CC2">
      <w:pPr>
        <w:spacing w:after="0"/>
        <w:ind w:firstLine="709"/>
        <w:jc w:val="both"/>
        <w:rPr>
          <w:rFonts w:ascii="Times New Roman" w:hAnsi="Times New Roman" w:cs="Times New Roman"/>
          <w:sz w:val="24"/>
          <w:szCs w:val="24"/>
        </w:rPr>
      </w:pPr>
      <w:r w:rsidRPr="008F213E">
        <w:rPr>
          <w:rFonts w:ascii="Times New Roman" w:hAnsi="Times New Roman" w:cs="Times New Roman"/>
          <w:sz w:val="24"/>
          <w:szCs w:val="24"/>
        </w:rPr>
        <w:t xml:space="preserve">Potrivit celor expuse mai sus și ținând cont de prevederile Legii nr.52/2003 privind transparența decizională în administrația publică, republicată, cu modificările și completările ulterioare. </w:t>
      </w:r>
    </w:p>
    <w:p w14:paraId="6919B11C" w14:textId="77777777" w:rsidR="00443CC2" w:rsidRPr="008F213E" w:rsidRDefault="00443CC2" w:rsidP="00443CC2">
      <w:pPr>
        <w:spacing w:after="0"/>
        <w:ind w:firstLine="709"/>
        <w:jc w:val="both"/>
        <w:rPr>
          <w:rFonts w:ascii="Times New Roman" w:hAnsi="Times New Roman" w:cs="Times New Roman"/>
          <w:sz w:val="24"/>
          <w:szCs w:val="24"/>
        </w:rPr>
      </w:pPr>
      <w:r w:rsidRPr="008F213E">
        <w:rPr>
          <w:rFonts w:ascii="Times New Roman" w:hAnsi="Times New Roman" w:cs="Times New Roman"/>
          <w:sz w:val="24"/>
          <w:szCs w:val="24"/>
        </w:rPr>
        <w:t xml:space="preserve">Ținând cont de faptul că în conformitate cu prevederile art. 136 alin. (8) litera a) din O.U.G. nr. 57/2019 privind Codul administrativ, fiecare proiect de hotărâre îscris pe ordinea de zi a consiliului local este supus dezbaterii numai dacă este însoțit de referatul de aprobare semnat de inițiator. </w:t>
      </w:r>
    </w:p>
    <w:p w14:paraId="19AC6168" w14:textId="77777777" w:rsidR="00443CC2" w:rsidRPr="008F213E" w:rsidRDefault="00443CC2" w:rsidP="00443CC2">
      <w:pPr>
        <w:spacing w:after="0"/>
        <w:ind w:firstLine="709"/>
        <w:jc w:val="both"/>
        <w:rPr>
          <w:rFonts w:ascii="Times New Roman" w:hAnsi="Times New Roman" w:cs="Times New Roman"/>
          <w:sz w:val="24"/>
          <w:szCs w:val="24"/>
        </w:rPr>
      </w:pPr>
      <w:r w:rsidRPr="008F213E">
        <w:rPr>
          <w:rFonts w:ascii="Times New Roman" w:hAnsi="Times New Roman" w:cs="Times New Roman"/>
          <w:sz w:val="24"/>
          <w:szCs w:val="24"/>
        </w:rPr>
        <w:lastRenderedPageBreak/>
        <w:t>Drept urmare, prezint spre analiză și aprobare Consiliului local proiectul de hotărâre privind modificarea și completarea</w:t>
      </w:r>
      <w:r w:rsidR="00A73DA8" w:rsidRPr="008F213E">
        <w:rPr>
          <w:rFonts w:ascii="Times New Roman" w:hAnsi="Times New Roman" w:cs="Times New Roman"/>
          <w:sz w:val="24"/>
          <w:szCs w:val="24"/>
        </w:rPr>
        <w:t>/defalcarea</w:t>
      </w:r>
      <w:r w:rsidRPr="008F213E">
        <w:rPr>
          <w:rFonts w:ascii="Times New Roman" w:hAnsi="Times New Roman" w:cs="Times New Roman"/>
          <w:sz w:val="24"/>
          <w:szCs w:val="24"/>
        </w:rPr>
        <w:t xml:space="preserve"> anexei la</w:t>
      </w:r>
      <w:r w:rsidR="007E5EFA" w:rsidRPr="008F213E">
        <w:rPr>
          <w:rFonts w:ascii="Times New Roman" w:hAnsi="Times New Roman" w:cs="Times New Roman"/>
          <w:sz w:val="24"/>
          <w:szCs w:val="24"/>
        </w:rPr>
        <w:t xml:space="preserve"> H.C.L. nr.18</w:t>
      </w:r>
      <w:r w:rsidRPr="008F213E">
        <w:rPr>
          <w:rFonts w:ascii="Times New Roman" w:hAnsi="Times New Roman" w:cs="Times New Roman"/>
          <w:sz w:val="24"/>
          <w:szCs w:val="24"/>
        </w:rPr>
        <w:t>/2001 privind adoptarea inventarului bunurilor din domeniul public, actualizat.</w:t>
      </w:r>
    </w:p>
    <w:p w14:paraId="05218B48" w14:textId="77777777" w:rsidR="007E5EFA" w:rsidRPr="008F213E" w:rsidRDefault="007E5EFA" w:rsidP="00443CC2">
      <w:pPr>
        <w:spacing w:after="0"/>
        <w:ind w:firstLine="709"/>
        <w:jc w:val="both"/>
        <w:rPr>
          <w:rFonts w:ascii="Times New Roman" w:hAnsi="Times New Roman" w:cs="Times New Roman"/>
          <w:sz w:val="24"/>
          <w:szCs w:val="24"/>
        </w:rPr>
      </w:pPr>
    </w:p>
    <w:p w14:paraId="72E8FAFB" w14:textId="77777777" w:rsidR="007E5EFA" w:rsidRPr="008F213E" w:rsidRDefault="007E5EFA" w:rsidP="00443CC2">
      <w:pPr>
        <w:spacing w:after="0"/>
        <w:ind w:firstLine="709"/>
        <w:jc w:val="both"/>
        <w:rPr>
          <w:rFonts w:ascii="Times New Roman" w:hAnsi="Times New Roman" w:cs="Times New Roman"/>
          <w:sz w:val="24"/>
          <w:szCs w:val="24"/>
        </w:rPr>
      </w:pPr>
    </w:p>
    <w:p w14:paraId="6EF1675E" w14:textId="77777777" w:rsidR="007E5EFA" w:rsidRPr="008F213E" w:rsidRDefault="007E5EFA" w:rsidP="00443CC2">
      <w:pPr>
        <w:spacing w:after="0"/>
        <w:ind w:firstLine="709"/>
        <w:jc w:val="both"/>
        <w:rPr>
          <w:rFonts w:ascii="Times New Roman" w:hAnsi="Times New Roman" w:cs="Times New Roman"/>
          <w:sz w:val="24"/>
          <w:szCs w:val="24"/>
        </w:rPr>
      </w:pPr>
    </w:p>
    <w:p w14:paraId="3E17687A" w14:textId="77777777" w:rsidR="007E5EFA" w:rsidRPr="008F213E" w:rsidRDefault="007E5EFA" w:rsidP="00443CC2">
      <w:pPr>
        <w:spacing w:after="0"/>
        <w:ind w:firstLine="709"/>
        <w:jc w:val="both"/>
        <w:rPr>
          <w:rFonts w:ascii="Times New Roman" w:hAnsi="Times New Roman" w:cs="Times New Roman"/>
          <w:sz w:val="24"/>
          <w:szCs w:val="24"/>
        </w:rPr>
      </w:pPr>
    </w:p>
    <w:p w14:paraId="230FD661" w14:textId="77777777" w:rsidR="007E5EFA" w:rsidRPr="008F213E" w:rsidRDefault="007E5EFA" w:rsidP="00443CC2">
      <w:pPr>
        <w:spacing w:after="0"/>
        <w:ind w:firstLine="709"/>
        <w:jc w:val="both"/>
        <w:rPr>
          <w:rFonts w:ascii="Times New Roman" w:hAnsi="Times New Roman" w:cs="Times New Roman"/>
          <w:sz w:val="24"/>
          <w:szCs w:val="24"/>
        </w:rPr>
      </w:pPr>
      <w:r w:rsidRPr="008F213E">
        <w:rPr>
          <w:rFonts w:ascii="Times New Roman" w:hAnsi="Times New Roman" w:cs="Times New Roman"/>
          <w:sz w:val="24"/>
          <w:szCs w:val="24"/>
        </w:rPr>
        <w:tab/>
      </w:r>
      <w:r w:rsidRPr="008F213E">
        <w:rPr>
          <w:rFonts w:ascii="Times New Roman" w:hAnsi="Times New Roman" w:cs="Times New Roman"/>
          <w:sz w:val="24"/>
          <w:szCs w:val="24"/>
        </w:rPr>
        <w:tab/>
      </w:r>
      <w:r w:rsidRPr="008F213E">
        <w:rPr>
          <w:rFonts w:ascii="Times New Roman" w:hAnsi="Times New Roman" w:cs="Times New Roman"/>
          <w:sz w:val="24"/>
          <w:szCs w:val="24"/>
        </w:rPr>
        <w:tab/>
      </w:r>
      <w:r w:rsidRPr="008F213E">
        <w:rPr>
          <w:rFonts w:ascii="Times New Roman" w:hAnsi="Times New Roman" w:cs="Times New Roman"/>
          <w:sz w:val="24"/>
          <w:szCs w:val="24"/>
        </w:rPr>
        <w:tab/>
      </w:r>
      <w:r w:rsidRPr="008F213E">
        <w:rPr>
          <w:rFonts w:ascii="Times New Roman" w:hAnsi="Times New Roman" w:cs="Times New Roman"/>
          <w:sz w:val="24"/>
          <w:szCs w:val="24"/>
        </w:rPr>
        <w:tab/>
      </w:r>
      <w:r w:rsidRPr="008F213E">
        <w:rPr>
          <w:rFonts w:ascii="Times New Roman" w:hAnsi="Times New Roman" w:cs="Times New Roman"/>
          <w:sz w:val="24"/>
          <w:szCs w:val="24"/>
        </w:rPr>
        <w:tab/>
      </w:r>
      <w:r w:rsidRPr="008F213E">
        <w:rPr>
          <w:rFonts w:ascii="Times New Roman" w:hAnsi="Times New Roman" w:cs="Times New Roman"/>
          <w:sz w:val="24"/>
          <w:szCs w:val="24"/>
        </w:rPr>
        <w:tab/>
      </w:r>
      <w:r w:rsidRPr="008F213E">
        <w:rPr>
          <w:rFonts w:ascii="Times New Roman" w:hAnsi="Times New Roman" w:cs="Times New Roman"/>
          <w:sz w:val="24"/>
          <w:szCs w:val="24"/>
        </w:rPr>
        <w:tab/>
      </w:r>
      <w:r w:rsidRPr="008F213E">
        <w:rPr>
          <w:rFonts w:ascii="Times New Roman" w:hAnsi="Times New Roman" w:cs="Times New Roman"/>
          <w:sz w:val="24"/>
          <w:szCs w:val="24"/>
        </w:rPr>
        <w:tab/>
      </w:r>
      <w:r w:rsidR="00094224" w:rsidRPr="008F213E">
        <w:rPr>
          <w:rFonts w:ascii="Times New Roman" w:hAnsi="Times New Roman" w:cs="Times New Roman"/>
          <w:sz w:val="24"/>
          <w:szCs w:val="24"/>
        </w:rPr>
        <w:t xml:space="preserve">      Primar,</w:t>
      </w:r>
    </w:p>
    <w:p w14:paraId="31A01AB6" w14:textId="2A216A6C" w:rsidR="00295276" w:rsidRPr="008F213E" w:rsidRDefault="007E5EFA" w:rsidP="00443CC2">
      <w:pPr>
        <w:spacing w:after="0"/>
        <w:ind w:firstLine="709"/>
        <w:jc w:val="both"/>
        <w:rPr>
          <w:rFonts w:ascii="Times New Roman" w:hAnsi="Times New Roman" w:cs="Times New Roman"/>
          <w:sz w:val="24"/>
          <w:szCs w:val="24"/>
        </w:rPr>
      </w:pPr>
      <w:r w:rsidRPr="008F213E">
        <w:rPr>
          <w:rFonts w:ascii="Times New Roman" w:hAnsi="Times New Roman" w:cs="Times New Roman"/>
          <w:sz w:val="24"/>
          <w:szCs w:val="24"/>
        </w:rPr>
        <w:tab/>
      </w:r>
      <w:r w:rsidRPr="008F213E">
        <w:rPr>
          <w:rFonts w:ascii="Times New Roman" w:hAnsi="Times New Roman" w:cs="Times New Roman"/>
          <w:sz w:val="24"/>
          <w:szCs w:val="24"/>
        </w:rPr>
        <w:tab/>
      </w:r>
      <w:r w:rsidRPr="008F213E">
        <w:rPr>
          <w:rFonts w:ascii="Times New Roman" w:hAnsi="Times New Roman" w:cs="Times New Roman"/>
          <w:sz w:val="24"/>
          <w:szCs w:val="24"/>
        </w:rPr>
        <w:tab/>
      </w:r>
      <w:r w:rsidRPr="008F213E">
        <w:rPr>
          <w:rFonts w:ascii="Times New Roman" w:hAnsi="Times New Roman" w:cs="Times New Roman"/>
          <w:sz w:val="24"/>
          <w:szCs w:val="24"/>
        </w:rPr>
        <w:tab/>
      </w:r>
      <w:r w:rsidRPr="008F213E">
        <w:rPr>
          <w:rFonts w:ascii="Times New Roman" w:hAnsi="Times New Roman" w:cs="Times New Roman"/>
          <w:sz w:val="24"/>
          <w:szCs w:val="24"/>
        </w:rPr>
        <w:tab/>
      </w:r>
      <w:r w:rsidRPr="008F213E">
        <w:rPr>
          <w:rFonts w:ascii="Times New Roman" w:hAnsi="Times New Roman" w:cs="Times New Roman"/>
          <w:sz w:val="24"/>
          <w:szCs w:val="24"/>
        </w:rPr>
        <w:tab/>
      </w:r>
      <w:r w:rsidRPr="008F213E">
        <w:rPr>
          <w:rFonts w:ascii="Times New Roman" w:hAnsi="Times New Roman" w:cs="Times New Roman"/>
          <w:sz w:val="24"/>
          <w:szCs w:val="24"/>
        </w:rPr>
        <w:tab/>
      </w:r>
      <w:r w:rsidRPr="008F213E">
        <w:rPr>
          <w:rFonts w:ascii="Times New Roman" w:hAnsi="Times New Roman" w:cs="Times New Roman"/>
          <w:sz w:val="24"/>
          <w:szCs w:val="24"/>
        </w:rPr>
        <w:tab/>
      </w:r>
      <w:r w:rsidRPr="008F213E">
        <w:rPr>
          <w:rFonts w:ascii="Times New Roman" w:hAnsi="Times New Roman" w:cs="Times New Roman"/>
          <w:sz w:val="24"/>
          <w:szCs w:val="24"/>
        </w:rPr>
        <w:tab/>
        <w:t xml:space="preserve">     </w:t>
      </w:r>
      <w:proofErr w:type="spellStart"/>
      <w:r w:rsidR="00094224" w:rsidRPr="008F213E">
        <w:rPr>
          <w:rFonts w:ascii="Times New Roman" w:hAnsi="Times New Roman" w:cs="Times New Roman"/>
          <w:sz w:val="24"/>
          <w:szCs w:val="24"/>
        </w:rPr>
        <w:t>Osvath</w:t>
      </w:r>
      <w:proofErr w:type="spellEnd"/>
      <w:r w:rsidR="00094224" w:rsidRPr="008F213E">
        <w:rPr>
          <w:rFonts w:ascii="Times New Roman" w:hAnsi="Times New Roman" w:cs="Times New Roman"/>
          <w:sz w:val="24"/>
          <w:szCs w:val="24"/>
        </w:rPr>
        <w:t xml:space="preserve"> Csaba</w:t>
      </w:r>
    </w:p>
    <w:p w14:paraId="5EFC8C6C" w14:textId="77777777" w:rsidR="00295276" w:rsidRPr="008F213E" w:rsidRDefault="00295276">
      <w:pPr>
        <w:spacing w:after="200" w:line="276" w:lineRule="auto"/>
        <w:rPr>
          <w:rFonts w:ascii="Times New Roman" w:hAnsi="Times New Roman" w:cs="Times New Roman"/>
          <w:sz w:val="24"/>
          <w:szCs w:val="24"/>
        </w:rPr>
      </w:pPr>
      <w:r w:rsidRPr="008F213E">
        <w:rPr>
          <w:rFonts w:ascii="Times New Roman" w:hAnsi="Times New Roman" w:cs="Times New Roman"/>
          <w:sz w:val="24"/>
          <w:szCs w:val="24"/>
        </w:rPr>
        <w:br w:type="page"/>
      </w:r>
    </w:p>
    <w:p w14:paraId="704C9382" w14:textId="77777777" w:rsidR="00A73DA8" w:rsidRPr="008F213E" w:rsidRDefault="00A73DA8" w:rsidP="00A73DA8">
      <w:pPr>
        <w:pStyle w:val="NoSpacing"/>
        <w:jc w:val="center"/>
        <w:rPr>
          <w:rFonts w:ascii="Times New Roman" w:hAnsi="Times New Roman" w:cs="Times New Roman"/>
          <w:sz w:val="24"/>
          <w:szCs w:val="24"/>
          <w:u w:val="single"/>
        </w:rPr>
      </w:pPr>
      <w:r w:rsidRPr="008F213E">
        <w:rPr>
          <w:rFonts w:ascii="Times New Roman" w:hAnsi="Times New Roman" w:cs="Times New Roman"/>
          <w:sz w:val="24"/>
          <w:szCs w:val="24"/>
          <w:u w:val="single"/>
        </w:rPr>
        <w:lastRenderedPageBreak/>
        <w:t>ROMÂNIA,</w:t>
      </w:r>
    </w:p>
    <w:p w14:paraId="44C3D9D0" w14:textId="77777777" w:rsidR="00A73DA8" w:rsidRPr="008F213E" w:rsidRDefault="00A73DA8" w:rsidP="00A73DA8">
      <w:pPr>
        <w:pStyle w:val="NoSpacing"/>
        <w:jc w:val="center"/>
        <w:rPr>
          <w:rFonts w:ascii="Times New Roman" w:hAnsi="Times New Roman" w:cs="Times New Roman"/>
          <w:sz w:val="24"/>
          <w:szCs w:val="24"/>
          <w:u w:val="single"/>
        </w:rPr>
      </w:pPr>
      <w:r w:rsidRPr="008F213E">
        <w:rPr>
          <w:rFonts w:ascii="Times New Roman" w:hAnsi="Times New Roman" w:cs="Times New Roman"/>
          <w:sz w:val="24"/>
          <w:szCs w:val="24"/>
          <w:u w:val="single"/>
        </w:rPr>
        <w:t>JUDEŢUL MUREŞ</w:t>
      </w:r>
    </w:p>
    <w:p w14:paraId="2887D682" w14:textId="77777777" w:rsidR="00A73DA8" w:rsidRPr="008F213E" w:rsidRDefault="00A73DA8" w:rsidP="00A73DA8">
      <w:pPr>
        <w:pStyle w:val="NoSpacing"/>
        <w:jc w:val="center"/>
        <w:rPr>
          <w:rFonts w:ascii="Times New Roman" w:hAnsi="Times New Roman" w:cs="Times New Roman"/>
          <w:sz w:val="24"/>
          <w:szCs w:val="24"/>
          <w:u w:val="single"/>
        </w:rPr>
      </w:pPr>
      <w:r w:rsidRPr="008F213E">
        <w:rPr>
          <w:rFonts w:ascii="Times New Roman" w:hAnsi="Times New Roman" w:cs="Times New Roman"/>
          <w:sz w:val="24"/>
          <w:szCs w:val="24"/>
          <w:u w:val="single"/>
        </w:rPr>
        <w:t>PRIMĂRIA COMUNEI ACĂŢARI</w:t>
      </w:r>
    </w:p>
    <w:p w14:paraId="7E3CF9D0" w14:textId="77777777" w:rsidR="00A73DA8" w:rsidRPr="008F213E" w:rsidRDefault="00A73DA8" w:rsidP="00A73DA8">
      <w:pPr>
        <w:pStyle w:val="NoSpacing"/>
        <w:jc w:val="center"/>
        <w:rPr>
          <w:rFonts w:ascii="Times New Roman" w:hAnsi="Times New Roman" w:cs="Times New Roman"/>
          <w:sz w:val="24"/>
          <w:szCs w:val="24"/>
          <w:u w:val="single"/>
        </w:rPr>
      </w:pPr>
      <w:r w:rsidRPr="008F213E">
        <w:rPr>
          <w:rFonts w:ascii="Times New Roman" w:hAnsi="Times New Roman" w:cs="Times New Roman"/>
          <w:sz w:val="24"/>
          <w:szCs w:val="24"/>
          <w:u w:val="single"/>
        </w:rPr>
        <w:t>Tel/Fax: 0265 333112, 0265 333298; e-mail</w:t>
      </w:r>
      <w:r w:rsidRPr="008F213E">
        <w:rPr>
          <w:rFonts w:ascii="Times New Roman" w:hAnsi="Times New Roman" w:cs="Times New Roman"/>
          <w:color w:val="000000"/>
          <w:sz w:val="24"/>
          <w:szCs w:val="24"/>
          <w:u w:val="single"/>
        </w:rPr>
        <w:t xml:space="preserve">: </w:t>
      </w:r>
      <w:hyperlink r:id="rId6" w:history="1">
        <w:r w:rsidRPr="008F213E">
          <w:rPr>
            <w:rStyle w:val="Hyperlink"/>
            <w:sz w:val="24"/>
            <w:szCs w:val="24"/>
          </w:rPr>
          <w:t>acatari@cjmures.ro</w:t>
        </w:r>
      </w:hyperlink>
      <w:r w:rsidRPr="008F213E">
        <w:rPr>
          <w:rFonts w:ascii="Times New Roman" w:hAnsi="Times New Roman" w:cs="Times New Roman"/>
          <w:sz w:val="24"/>
          <w:szCs w:val="24"/>
          <w:u w:val="single"/>
        </w:rPr>
        <w:t>, www.acatari.ro</w:t>
      </w:r>
    </w:p>
    <w:p w14:paraId="0448906F" w14:textId="77777777" w:rsidR="00A73DA8" w:rsidRPr="008F213E" w:rsidRDefault="00A73DA8" w:rsidP="00A73DA8">
      <w:pPr>
        <w:pStyle w:val="NoSpacing"/>
        <w:jc w:val="center"/>
        <w:rPr>
          <w:rFonts w:ascii="Times New Roman" w:hAnsi="Times New Roman" w:cs="Times New Roman"/>
          <w:sz w:val="24"/>
          <w:szCs w:val="24"/>
          <w:u w:val="single"/>
        </w:rPr>
      </w:pPr>
    </w:p>
    <w:p w14:paraId="6ED9AD24" w14:textId="77777777" w:rsidR="00A73DA8" w:rsidRPr="008F213E" w:rsidRDefault="00A73DA8" w:rsidP="00A73DA8">
      <w:pPr>
        <w:pStyle w:val="NoSpacing"/>
        <w:ind w:firstLine="720"/>
        <w:rPr>
          <w:rFonts w:ascii="Times New Roman" w:hAnsi="Times New Roman" w:cs="Times New Roman"/>
          <w:sz w:val="24"/>
          <w:szCs w:val="24"/>
        </w:rPr>
      </w:pPr>
      <w:r w:rsidRPr="008F213E">
        <w:rPr>
          <w:rFonts w:ascii="Times New Roman" w:hAnsi="Times New Roman" w:cs="Times New Roman"/>
          <w:sz w:val="24"/>
          <w:szCs w:val="24"/>
        </w:rPr>
        <w:t>Nr.5582/20 august 2021</w:t>
      </w:r>
    </w:p>
    <w:p w14:paraId="2FD42E79" w14:textId="77777777" w:rsidR="00A73DA8" w:rsidRPr="008F213E" w:rsidRDefault="00A73DA8" w:rsidP="00A73DA8">
      <w:pPr>
        <w:pStyle w:val="NoSpacing"/>
        <w:rPr>
          <w:rFonts w:ascii="Times New Roman" w:hAnsi="Times New Roman" w:cs="Times New Roman"/>
          <w:sz w:val="24"/>
          <w:szCs w:val="24"/>
        </w:rPr>
      </w:pPr>
      <w:r w:rsidRPr="008F213E">
        <w:rPr>
          <w:rFonts w:ascii="Times New Roman" w:hAnsi="Times New Roman" w:cs="Times New Roman"/>
          <w:sz w:val="24"/>
          <w:szCs w:val="24"/>
        </w:rPr>
        <w:tab/>
      </w:r>
      <w:r w:rsidRPr="008F213E">
        <w:rPr>
          <w:rFonts w:ascii="Times New Roman" w:hAnsi="Times New Roman" w:cs="Times New Roman"/>
          <w:sz w:val="24"/>
          <w:szCs w:val="24"/>
        </w:rPr>
        <w:tab/>
      </w:r>
      <w:r w:rsidRPr="008F213E">
        <w:rPr>
          <w:rFonts w:ascii="Times New Roman" w:hAnsi="Times New Roman" w:cs="Times New Roman"/>
          <w:sz w:val="24"/>
          <w:szCs w:val="24"/>
        </w:rPr>
        <w:tab/>
      </w:r>
      <w:r w:rsidRPr="008F213E">
        <w:rPr>
          <w:rFonts w:ascii="Times New Roman" w:hAnsi="Times New Roman" w:cs="Times New Roman"/>
          <w:sz w:val="24"/>
          <w:szCs w:val="24"/>
        </w:rPr>
        <w:tab/>
        <w:t xml:space="preserve">         </w:t>
      </w:r>
    </w:p>
    <w:p w14:paraId="7A079D1D" w14:textId="77777777" w:rsidR="00A73DA8" w:rsidRPr="008F213E" w:rsidRDefault="00A73DA8" w:rsidP="00A73DA8">
      <w:pPr>
        <w:pStyle w:val="NoSpacing"/>
        <w:rPr>
          <w:rFonts w:ascii="Times New Roman" w:hAnsi="Times New Roman" w:cs="Times New Roman"/>
          <w:sz w:val="24"/>
          <w:szCs w:val="24"/>
          <w:u w:val="single"/>
        </w:rPr>
      </w:pPr>
    </w:p>
    <w:p w14:paraId="1123547A" w14:textId="77777777" w:rsidR="00A73DA8" w:rsidRPr="008F213E" w:rsidRDefault="00A73DA8" w:rsidP="00A73DA8">
      <w:pPr>
        <w:pStyle w:val="NoSpacing"/>
        <w:jc w:val="center"/>
        <w:rPr>
          <w:rFonts w:ascii="Times New Roman" w:hAnsi="Times New Roman" w:cs="Times New Roman"/>
          <w:sz w:val="24"/>
          <w:szCs w:val="24"/>
          <w:u w:val="single"/>
        </w:rPr>
      </w:pPr>
      <w:r w:rsidRPr="008F213E">
        <w:rPr>
          <w:rFonts w:ascii="Times New Roman" w:hAnsi="Times New Roman" w:cs="Times New Roman"/>
          <w:sz w:val="24"/>
          <w:szCs w:val="24"/>
          <w:u w:val="single"/>
        </w:rPr>
        <w:t xml:space="preserve">R A P O R T </w:t>
      </w:r>
    </w:p>
    <w:p w14:paraId="41EE9070" w14:textId="77777777" w:rsidR="00295276" w:rsidRPr="008F213E" w:rsidRDefault="00295276" w:rsidP="00295276">
      <w:pPr>
        <w:pStyle w:val="NoSpacing"/>
        <w:jc w:val="center"/>
        <w:rPr>
          <w:rFonts w:ascii="Times New Roman" w:hAnsi="Times New Roman" w:cs="Times New Roman"/>
          <w:sz w:val="24"/>
          <w:szCs w:val="24"/>
          <w:u w:val="single"/>
        </w:rPr>
      </w:pPr>
      <w:r w:rsidRPr="008F213E">
        <w:rPr>
          <w:rFonts w:ascii="Times New Roman" w:hAnsi="Times New Roman" w:cs="Times New Roman"/>
          <w:sz w:val="24"/>
          <w:szCs w:val="24"/>
          <w:u w:val="single"/>
        </w:rPr>
        <w:t>privind aprobarea includerii- defalcarea- în domeniul public al comunei Acățari al unor imobile având destinația de curți și construcții, parc, în suprafață totală de 1026 mp</w:t>
      </w:r>
      <w:r w:rsidRPr="008F213E">
        <w:rPr>
          <w:rFonts w:ascii="Times New Roman" w:hAnsi="Times New Roman" w:cs="Times New Roman"/>
          <w:color w:val="C00000"/>
          <w:sz w:val="24"/>
          <w:szCs w:val="24"/>
          <w:u w:val="single"/>
        </w:rPr>
        <w:t>,</w:t>
      </w:r>
      <w:r w:rsidRPr="008F213E">
        <w:rPr>
          <w:rFonts w:ascii="Times New Roman" w:hAnsi="Times New Roman" w:cs="Times New Roman"/>
          <w:sz w:val="24"/>
          <w:szCs w:val="24"/>
          <w:u w:val="single"/>
        </w:rPr>
        <w:t xml:space="preserve"> situat în intravilanul localității, respectiv completarea Inventarului bunurilor imobile care aparțin domeniului public al comunei Acățari</w:t>
      </w:r>
    </w:p>
    <w:p w14:paraId="481E5C5D" w14:textId="77777777" w:rsidR="00BE024C" w:rsidRPr="008F213E" w:rsidRDefault="00BE024C" w:rsidP="00BE024C">
      <w:pPr>
        <w:pStyle w:val="NoSpacing"/>
        <w:rPr>
          <w:rFonts w:ascii="Times New Roman" w:hAnsi="Times New Roman" w:cs="Times New Roman"/>
          <w:sz w:val="24"/>
          <w:szCs w:val="24"/>
          <w:u w:val="single"/>
        </w:rPr>
      </w:pPr>
    </w:p>
    <w:p w14:paraId="4FCA2C2F" w14:textId="77777777" w:rsidR="00BE024C" w:rsidRPr="008F213E" w:rsidRDefault="00BE024C" w:rsidP="00BE024C">
      <w:pPr>
        <w:pStyle w:val="NoSpacing"/>
        <w:jc w:val="both"/>
        <w:rPr>
          <w:rFonts w:ascii="Times New Roman" w:hAnsi="Times New Roman" w:cs="Times New Roman"/>
          <w:sz w:val="24"/>
          <w:szCs w:val="24"/>
          <w:u w:val="single"/>
        </w:rPr>
      </w:pPr>
    </w:p>
    <w:p w14:paraId="1A0DDD18" w14:textId="77777777" w:rsidR="00BE024C" w:rsidRPr="008F213E" w:rsidRDefault="00BE024C" w:rsidP="00BE024C">
      <w:pPr>
        <w:pStyle w:val="NoSpacing"/>
        <w:jc w:val="both"/>
        <w:rPr>
          <w:rFonts w:ascii="Times New Roman" w:hAnsi="Times New Roman" w:cs="Times New Roman"/>
          <w:sz w:val="24"/>
          <w:szCs w:val="24"/>
        </w:rPr>
      </w:pPr>
      <w:r w:rsidRPr="008F213E">
        <w:rPr>
          <w:rFonts w:ascii="Times New Roman" w:hAnsi="Times New Roman" w:cs="Times New Roman"/>
          <w:sz w:val="24"/>
          <w:szCs w:val="24"/>
        </w:rPr>
        <w:tab/>
        <w:t xml:space="preserve">În conformitate cu prevederile art.186, alin.(4) din Ordonanța de Urgență nr.57/2019,privind Codul </w:t>
      </w:r>
      <w:proofErr w:type="spellStart"/>
      <w:r w:rsidRPr="008F213E">
        <w:rPr>
          <w:rFonts w:ascii="Times New Roman" w:hAnsi="Times New Roman" w:cs="Times New Roman"/>
          <w:sz w:val="24"/>
          <w:szCs w:val="24"/>
        </w:rPr>
        <w:t>adminitrativ</w:t>
      </w:r>
      <w:proofErr w:type="spellEnd"/>
      <w:r w:rsidRPr="008F213E">
        <w:rPr>
          <w:rFonts w:ascii="Times New Roman" w:hAnsi="Times New Roman" w:cs="Times New Roman"/>
          <w:sz w:val="24"/>
          <w:szCs w:val="24"/>
        </w:rPr>
        <w:t>,</w:t>
      </w:r>
      <w:r w:rsidR="000152A7" w:rsidRPr="008F213E">
        <w:rPr>
          <w:rFonts w:ascii="Times New Roman" w:eastAsia="Times New Roman" w:hAnsi="Times New Roman" w:cs="Times New Roman"/>
          <w:sz w:val="24"/>
          <w:szCs w:val="24"/>
          <w:lang w:val="pt-PT"/>
        </w:rPr>
        <w:t xml:space="preserve"> domeniul public al comunei, al oraşului sau al municipiului este alcătuit din bunurile prevăzute în anexa nr. 4, precum şi din alte bunuri de uz sau de interes public local, declarate ca atare prin hotărâre a consiliului local, dacă nu sunt declarate prin lege ca fiind bunuri de uz sau de interes public naţional ori judeţean</w:t>
      </w:r>
    </w:p>
    <w:p w14:paraId="20E7A947" w14:textId="77777777" w:rsidR="00A73DA8" w:rsidRPr="008F213E" w:rsidRDefault="00A73DA8" w:rsidP="00BE024C">
      <w:pPr>
        <w:spacing w:after="0"/>
        <w:ind w:firstLine="709"/>
        <w:jc w:val="both"/>
        <w:rPr>
          <w:rFonts w:ascii="Times New Roman" w:hAnsi="Times New Roman" w:cs="Times New Roman"/>
          <w:sz w:val="24"/>
          <w:szCs w:val="24"/>
        </w:rPr>
      </w:pPr>
    </w:p>
    <w:p w14:paraId="7255CE2C" w14:textId="77777777" w:rsidR="0043065F" w:rsidRPr="008F213E" w:rsidRDefault="0043065F" w:rsidP="0043065F">
      <w:pPr>
        <w:pStyle w:val="NoSpacing"/>
        <w:jc w:val="both"/>
        <w:rPr>
          <w:rFonts w:ascii="Times New Roman" w:hAnsi="Times New Roman" w:cs="Times New Roman"/>
          <w:sz w:val="24"/>
          <w:szCs w:val="24"/>
        </w:rPr>
      </w:pPr>
      <w:r w:rsidRPr="008F213E">
        <w:rPr>
          <w:rFonts w:ascii="Times New Roman" w:hAnsi="Times New Roman" w:cs="Times New Roman"/>
          <w:sz w:val="24"/>
          <w:szCs w:val="24"/>
        </w:rPr>
        <w:tab/>
        <w:t xml:space="preserve">Anexa 4 este </w:t>
      </w:r>
      <w:r w:rsidRPr="008F213E">
        <w:rPr>
          <w:rFonts w:ascii="Times New Roman" w:hAnsi="Times New Roman" w:cs="Times New Roman"/>
          <w:sz w:val="24"/>
          <w:szCs w:val="24"/>
          <w:lang w:val="pt-PT"/>
        </w:rPr>
        <w:t xml:space="preserve"> LISTA cuprinzând unele bunuri care aparţin domeniului public al comunei, al oraşului sau al municipiului</w:t>
      </w:r>
      <w:bookmarkStart w:id="1" w:name="do|ax4|pa1"/>
      <w:bookmarkEnd w:id="1"/>
      <w:r w:rsidRPr="008F213E">
        <w:rPr>
          <w:rFonts w:ascii="Times New Roman" w:hAnsi="Times New Roman" w:cs="Times New Roman"/>
          <w:sz w:val="24"/>
          <w:szCs w:val="24"/>
          <w:lang w:val="pt-PT"/>
        </w:rPr>
        <w:t>,care cuprinde:</w:t>
      </w:r>
    </w:p>
    <w:p w14:paraId="60D375D4" w14:textId="77777777" w:rsidR="0043065F" w:rsidRPr="008F213E" w:rsidRDefault="0043065F" w:rsidP="0043065F">
      <w:pPr>
        <w:pStyle w:val="NoSpacing"/>
        <w:ind w:firstLine="720"/>
        <w:jc w:val="both"/>
        <w:rPr>
          <w:rFonts w:ascii="Times New Roman" w:hAnsi="Times New Roman" w:cs="Times New Roman"/>
          <w:sz w:val="24"/>
          <w:szCs w:val="24"/>
          <w:lang w:val="pt-PT"/>
        </w:rPr>
      </w:pPr>
      <w:bookmarkStart w:id="2" w:name="do|ax4|pt1"/>
      <w:bookmarkEnd w:id="2"/>
      <w:r w:rsidRPr="008F213E">
        <w:rPr>
          <w:rFonts w:ascii="Times New Roman" w:hAnsi="Times New Roman" w:cs="Times New Roman"/>
          <w:sz w:val="24"/>
          <w:szCs w:val="24"/>
          <w:lang w:val="pt-PT"/>
        </w:rPr>
        <w:t>1.drumurile comunale, vicinale şi străzile;</w:t>
      </w:r>
    </w:p>
    <w:p w14:paraId="2B5C2BFF" w14:textId="77777777" w:rsidR="0043065F" w:rsidRPr="008F213E" w:rsidRDefault="0043065F" w:rsidP="0043065F">
      <w:pPr>
        <w:pStyle w:val="NoSpacing"/>
        <w:ind w:firstLine="720"/>
        <w:jc w:val="both"/>
        <w:rPr>
          <w:rFonts w:ascii="Times New Roman" w:hAnsi="Times New Roman" w:cs="Times New Roman"/>
          <w:sz w:val="24"/>
          <w:szCs w:val="24"/>
          <w:lang w:val="pt-PT"/>
        </w:rPr>
      </w:pPr>
      <w:bookmarkStart w:id="3" w:name="do|ax4|pt2"/>
      <w:bookmarkEnd w:id="3"/>
      <w:r w:rsidRPr="008F213E">
        <w:rPr>
          <w:rFonts w:ascii="Times New Roman" w:hAnsi="Times New Roman" w:cs="Times New Roman"/>
          <w:sz w:val="24"/>
          <w:szCs w:val="24"/>
          <w:lang w:val="pt-PT"/>
        </w:rPr>
        <w:t>2.pieţele publice, comerciale, târgurile, oboarele şi parcurile publice, precum şi zonele de agrement;</w:t>
      </w:r>
    </w:p>
    <w:p w14:paraId="0A109149" w14:textId="77777777" w:rsidR="0043065F" w:rsidRPr="008F213E" w:rsidRDefault="0043065F" w:rsidP="0043065F">
      <w:pPr>
        <w:pStyle w:val="NoSpacing"/>
        <w:ind w:firstLine="720"/>
        <w:jc w:val="both"/>
        <w:rPr>
          <w:rFonts w:ascii="Times New Roman" w:hAnsi="Times New Roman" w:cs="Times New Roman"/>
          <w:sz w:val="24"/>
          <w:szCs w:val="24"/>
          <w:lang w:val="pt-PT"/>
        </w:rPr>
      </w:pPr>
      <w:bookmarkStart w:id="4" w:name="do|ax4|pt3"/>
      <w:bookmarkEnd w:id="4"/>
      <w:r w:rsidRPr="008F213E">
        <w:rPr>
          <w:rFonts w:ascii="Times New Roman" w:hAnsi="Times New Roman" w:cs="Times New Roman"/>
          <w:sz w:val="24"/>
          <w:szCs w:val="24"/>
          <w:lang w:val="pt-PT"/>
        </w:rPr>
        <w:t>3.lacurile şi plajele care nu sunt declarate de interes public naţional sau judeţean;</w:t>
      </w:r>
    </w:p>
    <w:p w14:paraId="38A2411C" w14:textId="77777777" w:rsidR="0043065F" w:rsidRPr="008F213E" w:rsidRDefault="0043065F" w:rsidP="0043065F">
      <w:pPr>
        <w:pStyle w:val="NoSpacing"/>
        <w:ind w:firstLine="720"/>
        <w:jc w:val="both"/>
        <w:rPr>
          <w:rFonts w:ascii="Times New Roman" w:hAnsi="Times New Roman" w:cs="Times New Roman"/>
          <w:sz w:val="24"/>
          <w:szCs w:val="24"/>
          <w:lang w:val="pt-PT"/>
        </w:rPr>
      </w:pPr>
      <w:bookmarkStart w:id="5" w:name="do|ax4|pt4"/>
      <w:bookmarkEnd w:id="5"/>
      <w:r w:rsidRPr="008F213E">
        <w:rPr>
          <w:rFonts w:ascii="Times New Roman" w:hAnsi="Times New Roman" w:cs="Times New Roman"/>
          <w:sz w:val="24"/>
          <w:szCs w:val="24"/>
          <w:lang w:val="pt-PT"/>
        </w:rPr>
        <w:t>4.reţelele de alimentare cu apă, canalizare, termoficare, staţiile de tratare şi epurare a apelor uzate, cu instalaţiile, construcţiile şi terenurile aferente;</w:t>
      </w:r>
    </w:p>
    <w:p w14:paraId="43A8B3BA" w14:textId="77777777" w:rsidR="0043065F" w:rsidRPr="008F213E" w:rsidRDefault="0043065F" w:rsidP="0043065F">
      <w:pPr>
        <w:pStyle w:val="NoSpacing"/>
        <w:ind w:firstLine="720"/>
        <w:jc w:val="both"/>
        <w:rPr>
          <w:rFonts w:ascii="Times New Roman" w:hAnsi="Times New Roman" w:cs="Times New Roman"/>
          <w:sz w:val="24"/>
          <w:szCs w:val="24"/>
          <w:lang w:val="pt-PT"/>
        </w:rPr>
      </w:pPr>
      <w:bookmarkStart w:id="6" w:name="do|ax4|pt5"/>
      <w:bookmarkEnd w:id="6"/>
      <w:r w:rsidRPr="008F213E">
        <w:rPr>
          <w:rFonts w:ascii="Times New Roman" w:hAnsi="Times New Roman" w:cs="Times New Roman"/>
          <w:sz w:val="24"/>
          <w:szCs w:val="24"/>
          <w:lang w:val="pt-PT"/>
        </w:rPr>
        <w:t>5.terenurile şi clădirile în care îşi desfăşoară activitatea consiliul local şi primăria, precum şi instituţiile publice de interes local, cum sunt: teatrele, bibliotecile, muzeele, spitalele, policlinicile şi altele asemenea;</w:t>
      </w:r>
    </w:p>
    <w:p w14:paraId="3A03B745" w14:textId="77777777" w:rsidR="0043065F" w:rsidRPr="008F213E" w:rsidRDefault="0043065F" w:rsidP="0043065F">
      <w:pPr>
        <w:pStyle w:val="NoSpacing"/>
        <w:ind w:firstLine="720"/>
        <w:jc w:val="both"/>
        <w:rPr>
          <w:rFonts w:ascii="Times New Roman" w:hAnsi="Times New Roman" w:cs="Times New Roman"/>
          <w:sz w:val="24"/>
          <w:szCs w:val="24"/>
          <w:lang w:val="pt-PT"/>
        </w:rPr>
      </w:pPr>
      <w:bookmarkStart w:id="7" w:name="do|ax4|pt6"/>
      <w:bookmarkEnd w:id="7"/>
      <w:r w:rsidRPr="008F213E">
        <w:rPr>
          <w:rFonts w:ascii="Times New Roman" w:hAnsi="Times New Roman" w:cs="Times New Roman"/>
          <w:sz w:val="24"/>
          <w:szCs w:val="24"/>
          <w:lang w:val="pt-PT"/>
        </w:rPr>
        <w:t>6.locuinţele sociale;</w:t>
      </w:r>
    </w:p>
    <w:p w14:paraId="3B9A9D98" w14:textId="77777777" w:rsidR="0043065F" w:rsidRPr="008F213E" w:rsidRDefault="0043065F" w:rsidP="0043065F">
      <w:pPr>
        <w:pStyle w:val="NoSpacing"/>
        <w:ind w:firstLine="720"/>
        <w:jc w:val="both"/>
        <w:rPr>
          <w:rFonts w:ascii="Times New Roman" w:hAnsi="Times New Roman" w:cs="Times New Roman"/>
          <w:sz w:val="24"/>
          <w:szCs w:val="24"/>
          <w:lang w:val="pt-PT"/>
        </w:rPr>
      </w:pPr>
      <w:bookmarkStart w:id="8" w:name="do|ax4|pt7"/>
      <w:bookmarkEnd w:id="8"/>
      <w:r w:rsidRPr="008F213E">
        <w:rPr>
          <w:rFonts w:ascii="Times New Roman" w:hAnsi="Times New Roman" w:cs="Times New Roman"/>
          <w:sz w:val="24"/>
          <w:szCs w:val="24"/>
          <w:lang w:val="pt-PT"/>
        </w:rPr>
        <w:t>7.statuile şi monumentele, dacă nu au fost declarate de interes public naţional;</w:t>
      </w:r>
    </w:p>
    <w:p w14:paraId="359CADA8" w14:textId="77777777" w:rsidR="0043065F" w:rsidRPr="008F213E" w:rsidRDefault="0043065F" w:rsidP="0043065F">
      <w:pPr>
        <w:pStyle w:val="NoSpacing"/>
        <w:ind w:firstLine="720"/>
        <w:jc w:val="both"/>
        <w:rPr>
          <w:rFonts w:ascii="Times New Roman" w:hAnsi="Times New Roman" w:cs="Times New Roman"/>
          <w:sz w:val="24"/>
          <w:szCs w:val="24"/>
          <w:lang w:val="pt-PT"/>
        </w:rPr>
      </w:pPr>
      <w:bookmarkStart w:id="9" w:name="do|ax4|pt8"/>
      <w:bookmarkEnd w:id="9"/>
      <w:r w:rsidRPr="008F213E">
        <w:rPr>
          <w:rFonts w:ascii="Times New Roman" w:hAnsi="Times New Roman" w:cs="Times New Roman"/>
          <w:sz w:val="24"/>
          <w:szCs w:val="24"/>
          <w:lang w:val="pt-PT"/>
        </w:rPr>
        <w:t>8.bogăţiile de interes public ale subsolului, dacă prin natura lor sau prin declaraţia legii nu sunt de interes public naţional;</w:t>
      </w:r>
    </w:p>
    <w:p w14:paraId="56BECCEA" w14:textId="77777777" w:rsidR="0043065F" w:rsidRPr="008F213E" w:rsidRDefault="0043065F" w:rsidP="0043065F">
      <w:pPr>
        <w:pStyle w:val="NoSpacing"/>
        <w:ind w:firstLine="720"/>
        <w:jc w:val="both"/>
        <w:rPr>
          <w:rFonts w:ascii="Times New Roman" w:hAnsi="Times New Roman" w:cs="Times New Roman"/>
          <w:sz w:val="24"/>
          <w:szCs w:val="24"/>
          <w:lang w:val="pt-PT"/>
        </w:rPr>
      </w:pPr>
      <w:bookmarkStart w:id="10" w:name="do|ax4|pt9"/>
      <w:bookmarkEnd w:id="10"/>
      <w:r w:rsidRPr="008F213E">
        <w:rPr>
          <w:rFonts w:ascii="Times New Roman" w:hAnsi="Times New Roman" w:cs="Times New Roman"/>
          <w:sz w:val="24"/>
          <w:szCs w:val="24"/>
          <w:lang w:val="pt-PT"/>
        </w:rPr>
        <w:t>9.terenurile cu destinaţie forestieră, dacă nu fac parte din domeniul privat al statului şi dacă nu sunt proprietatea persoanelor fizice ori a persoanelor juridice de drept privat;</w:t>
      </w:r>
    </w:p>
    <w:p w14:paraId="70C80066" w14:textId="77777777" w:rsidR="0043065F" w:rsidRPr="008F213E" w:rsidRDefault="0043065F" w:rsidP="0043065F">
      <w:pPr>
        <w:pStyle w:val="NoSpacing"/>
        <w:ind w:firstLine="720"/>
        <w:jc w:val="both"/>
        <w:rPr>
          <w:rFonts w:ascii="Times New Roman" w:hAnsi="Times New Roman" w:cs="Times New Roman"/>
          <w:sz w:val="24"/>
          <w:szCs w:val="24"/>
          <w:lang w:val="pt-PT"/>
        </w:rPr>
      </w:pPr>
      <w:bookmarkStart w:id="11" w:name="do|ax4|pt10"/>
      <w:bookmarkEnd w:id="11"/>
      <w:r w:rsidRPr="008F213E">
        <w:rPr>
          <w:rFonts w:ascii="Times New Roman" w:hAnsi="Times New Roman" w:cs="Times New Roman"/>
          <w:sz w:val="24"/>
          <w:szCs w:val="24"/>
          <w:lang w:val="pt-PT"/>
        </w:rPr>
        <w:t>10.cimitirele orăşeneşti şi comunale;</w:t>
      </w:r>
    </w:p>
    <w:p w14:paraId="43C44FA0" w14:textId="77777777" w:rsidR="0043065F" w:rsidRPr="008F213E" w:rsidRDefault="0043065F" w:rsidP="0043065F">
      <w:pPr>
        <w:pStyle w:val="NoSpacing"/>
        <w:ind w:firstLine="720"/>
        <w:jc w:val="both"/>
        <w:rPr>
          <w:rFonts w:ascii="Times New Roman" w:hAnsi="Times New Roman" w:cs="Times New Roman"/>
          <w:sz w:val="24"/>
          <w:szCs w:val="24"/>
          <w:lang w:val="pt-PT"/>
        </w:rPr>
      </w:pPr>
      <w:bookmarkStart w:id="12" w:name="do|ax4|pt11"/>
      <w:bookmarkEnd w:id="12"/>
      <w:r w:rsidRPr="008F213E">
        <w:rPr>
          <w:rFonts w:ascii="Times New Roman" w:hAnsi="Times New Roman" w:cs="Times New Roman"/>
          <w:sz w:val="24"/>
          <w:szCs w:val="24"/>
          <w:lang w:val="pt-PT"/>
        </w:rPr>
        <w:t>11.porturile de agrement - terenurile pe care sunt situate acestea, cu drumurile de acces aferente, diguri, cheiuri, pereuri şi alte construcţii hidrotehnice destinate pentru acostarea navelor de agrement, de croazieră, de pasageri sau a altor nave care efectuează un serviciu public de transport pasageri, inclusiv faleza aferentă - care nu sunt declarate de interes public naţional sau judeţean;</w:t>
      </w:r>
    </w:p>
    <w:p w14:paraId="5D2F8FA7" w14:textId="77777777" w:rsidR="0043065F" w:rsidRPr="008F213E" w:rsidRDefault="0043065F" w:rsidP="0043065F">
      <w:pPr>
        <w:pStyle w:val="NoSpacing"/>
        <w:ind w:firstLine="720"/>
        <w:jc w:val="both"/>
        <w:rPr>
          <w:rFonts w:ascii="Times New Roman" w:hAnsi="Times New Roman" w:cs="Times New Roman"/>
          <w:sz w:val="24"/>
          <w:szCs w:val="24"/>
          <w:lang w:val="pt-PT"/>
        </w:rPr>
      </w:pPr>
      <w:bookmarkStart w:id="13" w:name="do|ax4|pt12"/>
      <w:bookmarkEnd w:id="13"/>
      <w:r w:rsidRPr="008F213E">
        <w:rPr>
          <w:rFonts w:ascii="Times New Roman" w:hAnsi="Times New Roman" w:cs="Times New Roman"/>
          <w:sz w:val="24"/>
          <w:szCs w:val="24"/>
          <w:lang w:val="pt-PT"/>
        </w:rPr>
        <w:t>12.ansamblurile şi siturile istorice şi arheologice care nu sunt declarate de interes public naţional sau judeţean;</w:t>
      </w:r>
    </w:p>
    <w:p w14:paraId="04A6F468" w14:textId="77777777" w:rsidR="0043065F" w:rsidRPr="008F213E" w:rsidRDefault="0043065F" w:rsidP="0043065F">
      <w:pPr>
        <w:pStyle w:val="NoSpacing"/>
        <w:ind w:firstLine="720"/>
        <w:jc w:val="both"/>
        <w:rPr>
          <w:rFonts w:ascii="Times New Roman" w:hAnsi="Times New Roman" w:cs="Times New Roman"/>
          <w:sz w:val="24"/>
          <w:szCs w:val="24"/>
          <w:lang w:val="pt-PT"/>
        </w:rPr>
      </w:pPr>
      <w:bookmarkStart w:id="14" w:name="do|ax4|pt13"/>
      <w:bookmarkEnd w:id="14"/>
      <w:r w:rsidRPr="008F213E">
        <w:rPr>
          <w:rFonts w:ascii="Times New Roman" w:hAnsi="Times New Roman" w:cs="Times New Roman"/>
          <w:sz w:val="24"/>
          <w:szCs w:val="24"/>
          <w:lang w:val="pt-PT"/>
        </w:rPr>
        <w:t>13.porturile fluviale civile - terenurile pe care sunt situate acestea, diguri, cheiuri, pereuri şi alte construcţii hidrotehnice pentru acostarea navelor şi pentru alte activităţi din navigaţia civilă, bazine, acvatorii şi şenale de acces, drumuri tehnologice în porturi, monumente istorice aflate în porturi, cheiuri şi pereuri situate pe malul căilor navigabile, în afara incintelor portuare destinate activităţilor de navigaţie care nu sunt declarate de interes public naţional sau judeţean;</w:t>
      </w:r>
    </w:p>
    <w:p w14:paraId="13FADB21" w14:textId="77777777" w:rsidR="0043065F" w:rsidRPr="008F213E" w:rsidRDefault="0043065F" w:rsidP="0043065F">
      <w:pPr>
        <w:spacing w:after="0"/>
        <w:ind w:firstLine="709"/>
        <w:jc w:val="both"/>
        <w:rPr>
          <w:rFonts w:ascii="Times New Roman" w:hAnsi="Times New Roman" w:cs="Times New Roman"/>
          <w:sz w:val="24"/>
          <w:szCs w:val="24"/>
        </w:rPr>
      </w:pPr>
      <w:r w:rsidRPr="008F213E">
        <w:rPr>
          <w:rFonts w:ascii="Times New Roman" w:hAnsi="Times New Roman" w:cs="Times New Roman"/>
          <w:sz w:val="24"/>
          <w:szCs w:val="24"/>
        </w:rPr>
        <w:t xml:space="preserve">Inventarul bunurilor care aparțin domeniului public al comunei Acățari, județul Mureș s-a efectua în baza Legii nr.213/1998 privind bunurile proprietate publică, cu modificările și completările ulterioare și a H.G. nr.548/1999 privind aprobarea Normelor tehnice pentru întocmirea inventarului bunurilor care alcătuiesc domeniul public al comunelor, orașelor, </w:t>
      </w:r>
      <w:r w:rsidRPr="008F213E">
        <w:rPr>
          <w:rFonts w:ascii="Times New Roman" w:hAnsi="Times New Roman" w:cs="Times New Roman"/>
          <w:sz w:val="24"/>
          <w:szCs w:val="24"/>
        </w:rPr>
        <w:lastRenderedPageBreak/>
        <w:t>municipiilor și județelor și a fost însoțit de către Consiliul local al comunei Acățari prin H.C.L. nr.18/2001.</w:t>
      </w:r>
    </w:p>
    <w:p w14:paraId="19B52DF3" w14:textId="77777777" w:rsidR="0043065F" w:rsidRPr="008F213E" w:rsidRDefault="0043065F" w:rsidP="0043065F">
      <w:pPr>
        <w:spacing w:after="0"/>
        <w:ind w:firstLine="709"/>
        <w:jc w:val="both"/>
        <w:rPr>
          <w:rFonts w:ascii="Times New Roman" w:hAnsi="Times New Roman" w:cs="Times New Roman"/>
          <w:sz w:val="24"/>
          <w:szCs w:val="24"/>
        </w:rPr>
      </w:pPr>
      <w:r w:rsidRPr="008F213E">
        <w:rPr>
          <w:rFonts w:ascii="Times New Roman" w:hAnsi="Times New Roman" w:cs="Times New Roman"/>
          <w:sz w:val="24"/>
          <w:szCs w:val="24"/>
        </w:rPr>
        <w:t>Acesta, împreună cu anexa a fost înaintat Guvernului României și a fost atestat prin H.G. nr. 964/2002 privind atestarea domeniului public al județului Mureș, pecum și a municipiilor, orașelor și a comunelor din județul Mureș.</w:t>
      </w:r>
    </w:p>
    <w:p w14:paraId="56B07627" w14:textId="77777777" w:rsidR="0043065F" w:rsidRPr="008F213E" w:rsidRDefault="0043065F" w:rsidP="0043065F">
      <w:pPr>
        <w:spacing w:after="0"/>
        <w:ind w:firstLine="709"/>
        <w:jc w:val="both"/>
        <w:rPr>
          <w:rFonts w:ascii="Times New Roman" w:hAnsi="Times New Roman" w:cs="Times New Roman"/>
          <w:sz w:val="24"/>
          <w:szCs w:val="24"/>
        </w:rPr>
      </w:pPr>
      <w:r w:rsidRPr="008F213E">
        <w:rPr>
          <w:rFonts w:ascii="Times New Roman" w:hAnsi="Times New Roman" w:cs="Times New Roman"/>
          <w:sz w:val="24"/>
          <w:szCs w:val="24"/>
        </w:rPr>
        <w:t xml:space="preserve">Potrivit prevederilor art. 607 alin. (4) din O.U.G. nr. 57/2019 privind Codul administrativ, modifcărilor inventarelor bunurilor aparținând domeniului public al unităților administrativ-teritoriale atestate prin hotărâre a Guvernului, anterior intrării în vigoare a prezentului cod, se atestă prin hotărâre a consiliului județean, respectiv a Consiliului General al Municipiului București sau a consiliului local al comunei, al orașului sau al municipiului, după caz. </w:t>
      </w:r>
    </w:p>
    <w:p w14:paraId="4AB19CD2" w14:textId="25CE6AA6" w:rsidR="0043065F" w:rsidRPr="008F213E" w:rsidRDefault="0043065F" w:rsidP="0043065F">
      <w:pPr>
        <w:pStyle w:val="NoSpacing"/>
        <w:ind w:firstLine="709"/>
        <w:jc w:val="both"/>
        <w:rPr>
          <w:rFonts w:ascii="Times New Roman" w:hAnsi="Times New Roman" w:cs="Times New Roman"/>
          <w:sz w:val="24"/>
          <w:szCs w:val="24"/>
        </w:rPr>
      </w:pPr>
      <w:r w:rsidRPr="008F213E">
        <w:rPr>
          <w:rFonts w:ascii="Times New Roman" w:hAnsi="Times New Roman" w:cs="Times New Roman"/>
          <w:sz w:val="24"/>
          <w:szCs w:val="24"/>
        </w:rPr>
        <w:t>Astfel, având în vedere Memoriu Tehnic întocmit de către SC Apulum Geo-Gis SRL</w:t>
      </w:r>
      <w:r w:rsidRPr="008F213E">
        <w:rPr>
          <w:rFonts w:ascii="Times New Roman" w:hAnsi="Times New Roman" w:cs="Times New Roman"/>
          <w:color w:val="C00000"/>
          <w:sz w:val="24"/>
          <w:szCs w:val="24"/>
        </w:rPr>
        <w:t xml:space="preserve"> </w:t>
      </w:r>
      <w:r w:rsidRPr="008F213E">
        <w:rPr>
          <w:rFonts w:ascii="Times New Roman" w:hAnsi="Times New Roman" w:cs="Times New Roman"/>
          <w:sz w:val="24"/>
          <w:szCs w:val="24"/>
        </w:rPr>
        <w:t xml:space="preserve">pozițiile 30-rețea stradală </w:t>
      </w:r>
      <w:proofErr w:type="spellStart"/>
      <w:r w:rsidRPr="008F213E">
        <w:rPr>
          <w:rFonts w:ascii="Times New Roman" w:hAnsi="Times New Roman" w:cs="Times New Roman"/>
          <w:sz w:val="24"/>
          <w:szCs w:val="24"/>
        </w:rPr>
        <w:t>Roteni</w:t>
      </w:r>
      <w:proofErr w:type="spellEnd"/>
      <w:r w:rsidRPr="008F213E">
        <w:rPr>
          <w:rFonts w:ascii="Times New Roman" w:hAnsi="Times New Roman" w:cs="Times New Roman"/>
          <w:sz w:val="24"/>
          <w:szCs w:val="24"/>
        </w:rPr>
        <w:t>, incluse în</w:t>
      </w:r>
      <w:r w:rsidRPr="008F213E">
        <w:rPr>
          <w:rFonts w:ascii="Times New Roman" w:hAnsi="Times New Roman" w:cs="Times New Roman"/>
          <w:color w:val="C00000"/>
          <w:sz w:val="24"/>
          <w:szCs w:val="24"/>
        </w:rPr>
        <w:t xml:space="preserve">  </w:t>
      </w:r>
      <w:r w:rsidR="00295276" w:rsidRPr="008F213E">
        <w:rPr>
          <w:rFonts w:ascii="Times New Roman" w:hAnsi="Times New Roman" w:cs="Times New Roman"/>
          <w:color w:val="C00000"/>
          <w:sz w:val="24"/>
          <w:szCs w:val="24"/>
        </w:rPr>
        <w:t xml:space="preserve">HGR </w:t>
      </w:r>
      <w:r w:rsidRPr="008F213E">
        <w:rPr>
          <w:rFonts w:ascii="Times New Roman" w:hAnsi="Times New Roman" w:cs="Times New Roman"/>
          <w:sz w:val="24"/>
          <w:szCs w:val="24"/>
        </w:rPr>
        <w:t>nr. 964/2002,  privind atestarea domeniului public al județului Mureș, pecum și a municipiilor, orașelor și a comunelor din județul Mureș, se defalcă astfel:</w:t>
      </w:r>
      <w:r w:rsidRPr="008F213E">
        <w:rPr>
          <w:rFonts w:ascii="Times New Roman" w:hAnsi="Times New Roman" w:cs="Times New Roman"/>
          <w:sz w:val="28"/>
          <w:szCs w:val="28"/>
        </w:rPr>
        <w:t xml:space="preserve"> </w:t>
      </w:r>
      <w:r w:rsidRPr="008F213E">
        <w:rPr>
          <w:rFonts w:ascii="Times New Roman" w:hAnsi="Times New Roman" w:cs="Times New Roman"/>
          <w:sz w:val="24"/>
          <w:szCs w:val="24"/>
        </w:rPr>
        <w:t xml:space="preserve">după poziția nr.30, se includ </w:t>
      </w:r>
      <w:r w:rsidR="00295276" w:rsidRPr="008F213E">
        <w:rPr>
          <w:rFonts w:ascii="Times New Roman" w:hAnsi="Times New Roman" w:cs="Times New Roman"/>
          <w:sz w:val="24"/>
          <w:szCs w:val="24"/>
        </w:rPr>
        <w:t>2</w:t>
      </w:r>
      <w:r w:rsidRPr="008F213E">
        <w:rPr>
          <w:rFonts w:ascii="Times New Roman" w:hAnsi="Times New Roman" w:cs="Times New Roman"/>
          <w:sz w:val="24"/>
          <w:szCs w:val="24"/>
        </w:rPr>
        <w:t xml:space="preserve"> noi poziții, pozițiile nr.30</w:t>
      </w:r>
      <w:r w:rsidRPr="008F213E">
        <w:rPr>
          <w:rFonts w:ascii="Times New Roman" w:hAnsi="Times New Roman" w:cs="Times New Roman"/>
          <w:sz w:val="24"/>
          <w:szCs w:val="24"/>
          <w:vertAlign w:val="superscript"/>
        </w:rPr>
        <w:t>1</w:t>
      </w:r>
      <w:r w:rsidR="00295276" w:rsidRPr="008F213E">
        <w:rPr>
          <w:rFonts w:ascii="Times New Roman" w:hAnsi="Times New Roman" w:cs="Times New Roman"/>
          <w:sz w:val="24"/>
          <w:szCs w:val="24"/>
          <w:vertAlign w:val="superscript"/>
        </w:rPr>
        <w:t>1</w:t>
      </w:r>
      <w:r w:rsidRPr="008F213E">
        <w:rPr>
          <w:rFonts w:ascii="Times New Roman" w:hAnsi="Times New Roman" w:cs="Times New Roman"/>
          <w:sz w:val="24"/>
          <w:szCs w:val="24"/>
        </w:rPr>
        <w:t xml:space="preserve"> – 30</w:t>
      </w:r>
      <w:r w:rsidRPr="008F213E">
        <w:rPr>
          <w:rFonts w:ascii="Times New Roman" w:hAnsi="Times New Roman" w:cs="Times New Roman"/>
          <w:sz w:val="24"/>
          <w:szCs w:val="24"/>
          <w:vertAlign w:val="superscript"/>
        </w:rPr>
        <w:t>1</w:t>
      </w:r>
      <w:r w:rsidR="00295276" w:rsidRPr="008F213E">
        <w:rPr>
          <w:rFonts w:ascii="Times New Roman" w:hAnsi="Times New Roman" w:cs="Times New Roman"/>
          <w:sz w:val="24"/>
          <w:szCs w:val="24"/>
          <w:vertAlign w:val="superscript"/>
        </w:rPr>
        <w:t>2</w:t>
      </w:r>
      <w:r w:rsidRPr="008F213E">
        <w:rPr>
          <w:rFonts w:ascii="Times New Roman" w:hAnsi="Times New Roman" w:cs="Times New Roman"/>
          <w:sz w:val="24"/>
          <w:szCs w:val="24"/>
        </w:rPr>
        <w:t>, conform Anexei.</w:t>
      </w:r>
    </w:p>
    <w:p w14:paraId="1AD9F849" w14:textId="77777777" w:rsidR="000B442C" w:rsidRPr="008F213E" w:rsidRDefault="000B442C" w:rsidP="0043065F">
      <w:pPr>
        <w:pStyle w:val="NoSpacing"/>
        <w:ind w:firstLine="709"/>
        <w:jc w:val="both"/>
        <w:rPr>
          <w:rFonts w:ascii="Times New Roman" w:hAnsi="Times New Roman" w:cs="Times New Roman"/>
          <w:sz w:val="24"/>
          <w:szCs w:val="24"/>
        </w:rPr>
      </w:pPr>
    </w:p>
    <w:p w14:paraId="3716D3C0" w14:textId="77777777" w:rsidR="00F3586B" w:rsidRPr="008F213E" w:rsidRDefault="0043065F" w:rsidP="00F3586B">
      <w:pPr>
        <w:spacing w:after="0"/>
        <w:ind w:firstLine="709"/>
        <w:jc w:val="both"/>
        <w:rPr>
          <w:rFonts w:ascii="Times New Roman" w:hAnsi="Times New Roman" w:cs="Times New Roman"/>
          <w:sz w:val="24"/>
          <w:szCs w:val="24"/>
        </w:rPr>
      </w:pPr>
      <w:r w:rsidRPr="008F213E">
        <w:rPr>
          <w:rFonts w:ascii="Times New Roman" w:hAnsi="Times New Roman" w:cs="Times New Roman"/>
          <w:sz w:val="24"/>
          <w:szCs w:val="24"/>
        </w:rPr>
        <w:tab/>
        <w:t xml:space="preserve">În consecință nu se dorește </w:t>
      </w:r>
      <w:r w:rsidR="00F3586B" w:rsidRPr="008F213E">
        <w:rPr>
          <w:rFonts w:ascii="Times New Roman" w:hAnsi="Times New Roman" w:cs="Times New Roman"/>
          <w:sz w:val="24"/>
          <w:szCs w:val="24"/>
        </w:rPr>
        <w:t>înscriere de noi bunuri în inventarul  atestat prin H.G. nr. 964/2002, privind atestarea domeniului public al județului Mureș, pecum și a municipiilor, orașelor și a comunelor din județul Mureș ci defalcarea celor înscrise ,la pozițiile 30-rețea stradală Roteni, poz.32-rețea stradală Murgești și poz.33-rețea stradală Acățari.</w:t>
      </w:r>
    </w:p>
    <w:p w14:paraId="01C62E51" w14:textId="77777777" w:rsidR="00F3586B" w:rsidRPr="008F213E" w:rsidRDefault="00F3586B" w:rsidP="00F3586B">
      <w:pPr>
        <w:spacing w:after="0"/>
        <w:ind w:firstLine="709"/>
        <w:jc w:val="both"/>
        <w:rPr>
          <w:rFonts w:ascii="Times New Roman" w:hAnsi="Times New Roman" w:cs="Times New Roman"/>
          <w:sz w:val="24"/>
          <w:szCs w:val="24"/>
        </w:rPr>
      </w:pPr>
    </w:p>
    <w:p w14:paraId="2AEB8A6E" w14:textId="77777777" w:rsidR="00F3586B" w:rsidRPr="008F213E" w:rsidRDefault="00F3586B" w:rsidP="00F3586B">
      <w:pPr>
        <w:spacing w:after="0"/>
        <w:ind w:firstLine="709"/>
        <w:jc w:val="both"/>
        <w:rPr>
          <w:rFonts w:ascii="Times New Roman" w:hAnsi="Times New Roman" w:cs="Times New Roman"/>
          <w:sz w:val="24"/>
          <w:szCs w:val="24"/>
        </w:rPr>
      </w:pPr>
      <w:r w:rsidRPr="008F213E">
        <w:rPr>
          <w:rFonts w:ascii="Times New Roman" w:hAnsi="Times New Roman" w:cs="Times New Roman"/>
          <w:sz w:val="24"/>
          <w:szCs w:val="24"/>
        </w:rPr>
        <w:t>Prin definiție bunurile de uz public sunt bunurile la care au acces toți membrii comunității (ex.drumuri,piețe,parcuri,etc) iar bunurile de interes public sunt bunurile care deși nu sunt accesibile uzului public,sunt afectate funcționării serviciilor publice (ex.clădirile instituțiilor publice,etc).</w:t>
      </w:r>
    </w:p>
    <w:p w14:paraId="292A6FDD" w14:textId="77777777" w:rsidR="00F3586B" w:rsidRPr="008F213E" w:rsidRDefault="00F3586B" w:rsidP="00F3586B">
      <w:pPr>
        <w:spacing w:after="0"/>
        <w:ind w:firstLine="709"/>
        <w:jc w:val="both"/>
        <w:rPr>
          <w:rFonts w:ascii="Times New Roman" w:hAnsi="Times New Roman" w:cs="Times New Roman"/>
          <w:sz w:val="24"/>
          <w:szCs w:val="24"/>
        </w:rPr>
      </w:pPr>
    </w:p>
    <w:p w14:paraId="5C1229DB" w14:textId="77777777" w:rsidR="00F3586B" w:rsidRPr="008F213E" w:rsidRDefault="00F3586B" w:rsidP="00F3586B">
      <w:pPr>
        <w:spacing w:after="0"/>
        <w:ind w:firstLine="709"/>
        <w:jc w:val="both"/>
        <w:rPr>
          <w:rFonts w:ascii="Times New Roman" w:hAnsi="Times New Roman" w:cs="Times New Roman"/>
          <w:sz w:val="24"/>
          <w:szCs w:val="24"/>
        </w:rPr>
      </w:pPr>
      <w:r w:rsidRPr="008F213E">
        <w:rPr>
          <w:rFonts w:ascii="Times New Roman" w:hAnsi="Times New Roman" w:cs="Times New Roman"/>
          <w:sz w:val="24"/>
          <w:szCs w:val="24"/>
        </w:rPr>
        <w:t>Față de cele de mai sus propunem declararea acestor terenuri ca bunuri de uz public local.</w:t>
      </w:r>
    </w:p>
    <w:p w14:paraId="3FDC95B8" w14:textId="77777777" w:rsidR="00F3586B" w:rsidRPr="008F213E" w:rsidRDefault="00F3586B" w:rsidP="00F3586B">
      <w:pPr>
        <w:spacing w:after="0"/>
        <w:ind w:firstLine="709"/>
        <w:jc w:val="both"/>
        <w:rPr>
          <w:rFonts w:ascii="Times New Roman" w:hAnsi="Times New Roman" w:cs="Times New Roman"/>
          <w:sz w:val="24"/>
          <w:szCs w:val="24"/>
        </w:rPr>
      </w:pPr>
    </w:p>
    <w:p w14:paraId="0C68818C" w14:textId="77777777" w:rsidR="00F3586B" w:rsidRPr="008F213E" w:rsidRDefault="00F3586B" w:rsidP="00F3586B">
      <w:pPr>
        <w:spacing w:after="0"/>
        <w:ind w:firstLine="709"/>
        <w:jc w:val="both"/>
        <w:rPr>
          <w:rFonts w:ascii="Times New Roman" w:hAnsi="Times New Roman" w:cs="Times New Roman"/>
          <w:sz w:val="24"/>
          <w:szCs w:val="24"/>
        </w:rPr>
      </w:pPr>
    </w:p>
    <w:p w14:paraId="203E9933" w14:textId="77777777" w:rsidR="00F3586B" w:rsidRPr="008F213E" w:rsidRDefault="00F3586B" w:rsidP="00F3586B">
      <w:pPr>
        <w:spacing w:after="0"/>
        <w:ind w:firstLine="709"/>
        <w:jc w:val="both"/>
        <w:rPr>
          <w:rFonts w:ascii="Times New Roman" w:hAnsi="Times New Roman" w:cs="Times New Roman"/>
          <w:sz w:val="24"/>
          <w:szCs w:val="24"/>
        </w:rPr>
      </w:pPr>
    </w:p>
    <w:p w14:paraId="1C87FBFE" w14:textId="77777777" w:rsidR="00F3586B" w:rsidRPr="008F213E" w:rsidRDefault="00F3586B" w:rsidP="00F3586B">
      <w:pPr>
        <w:spacing w:after="0"/>
        <w:ind w:firstLine="709"/>
        <w:jc w:val="both"/>
        <w:rPr>
          <w:rFonts w:ascii="Times New Roman" w:hAnsi="Times New Roman" w:cs="Times New Roman"/>
          <w:sz w:val="24"/>
          <w:szCs w:val="24"/>
        </w:rPr>
      </w:pPr>
      <w:r w:rsidRPr="008F213E">
        <w:rPr>
          <w:rFonts w:ascii="Times New Roman" w:hAnsi="Times New Roman" w:cs="Times New Roman"/>
          <w:sz w:val="24"/>
          <w:szCs w:val="24"/>
        </w:rPr>
        <w:tab/>
      </w:r>
      <w:r w:rsidRPr="008F213E">
        <w:rPr>
          <w:rFonts w:ascii="Times New Roman" w:hAnsi="Times New Roman" w:cs="Times New Roman"/>
          <w:sz w:val="24"/>
          <w:szCs w:val="24"/>
        </w:rPr>
        <w:tab/>
      </w:r>
      <w:r w:rsidRPr="008F213E">
        <w:rPr>
          <w:rFonts w:ascii="Times New Roman" w:hAnsi="Times New Roman" w:cs="Times New Roman"/>
          <w:sz w:val="24"/>
          <w:szCs w:val="24"/>
        </w:rPr>
        <w:tab/>
      </w:r>
      <w:r w:rsidRPr="008F213E">
        <w:rPr>
          <w:rFonts w:ascii="Times New Roman" w:hAnsi="Times New Roman" w:cs="Times New Roman"/>
          <w:sz w:val="24"/>
          <w:szCs w:val="24"/>
        </w:rPr>
        <w:tab/>
      </w:r>
      <w:r w:rsidRPr="008F213E">
        <w:rPr>
          <w:rFonts w:ascii="Times New Roman" w:hAnsi="Times New Roman" w:cs="Times New Roman"/>
          <w:sz w:val="24"/>
          <w:szCs w:val="24"/>
        </w:rPr>
        <w:tab/>
      </w:r>
      <w:r w:rsidRPr="008F213E">
        <w:rPr>
          <w:rFonts w:ascii="Times New Roman" w:hAnsi="Times New Roman" w:cs="Times New Roman"/>
          <w:sz w:val="24"/>
          <w:szCs w:val="24"/>
        </w:rPr>
        <w:tab/>
      </w:r>
      <w:r w:rsidRPr="008F213E">
        <w:rPr>
          <w:rFonts w:ascii="Times New Roman" w:hAnsi="Times New Roman" w:cs="Times New Roman"/>
          <w:sz w:val="24"/>
          <w:szCs w:val="24"/>
        </w:rPr>
        <w:tab/>
      </w:r>
      <w:r w:rsidRPr="008F213E">
        <w:rPr>
          <w:rFonts w:ascii="Times New Roman" w:hAnsi="Times New Roman" w:cs="Times New Roman"/>
          <w:sz w:val="24"/>
          <w:szCs w:val="24"/>
        </w:rPr>
        <w:tab/>
        <w:t>Secretar general,</w:t>
      </w:r>
    </w:p>
    <w:p w14:paraId="27DAF72C" w14:textId="77777777" w:rsidR="00F3586B" w:rsidRPr="008F213E" w:rsidRDefault="00F3586B" w:rsidP="00F3586B">
      <w:pPr>
        <w:spacing w:after="0"/>
        <w:ind w:firstLine="709"/>
        <w:jc w:val="both"/>
        <w:rPr>
          <w:rFonts w:ascii="Times New Roman" w:hAnsi="Times New Roman" w:cs="Times New Roman"/>
          <w:sz w:val="24"/>
          <w:szCs w:val="24"/>
        </w:rPr>
      </w:pPr>
      <w:r w:rsidRPr="008F213E">
        <w:rPr>
          <w:rFonts w:ascii="Times New Roman" w:hAnsi="Times New Roman" w:cs="Times New Roman"/>
          <w:sz w:val="24"/>
          <w:szCs w:val="24"/>
        </w:rPr>
        <w:tab/>
      </w:r>
      <w:r w:rsidRPr="008F213E">
        <w:rPr>
          <w:rFonts w:ascii="Times New Roman" w:hAnsi="Times New Roman" w:cs="Times New Roman"/>
          <w:sz w:val="24"/>
          <w:szCs w:val="24"/>
        </w:rPr>
        <w:tab/>
      </w:r>
      <w:r w:rsidRPr="008F213E">
        <w:rPr>
          <w:rFonts w:ascii="Times New Roman" w:hAnsi="Times New Roman" w:cs="Times New Roman"/>
          <w:sz w:val="24"/>
          <w:szCs w:val="24"/>
        </w:rPr>
        <w:tab/>
      </w:r>
      <w:r w:rsidRPr="008F213E">
        <w:rPr>
          <w:rFonts w:ascii="Times New Roman" w:hAnsi="Times New Roman" w:cs="Times New Roman"/>
          <w:sz w:val="24"/>
          <w:szCs w:val="24"/>
        </w:rPr>
        <w:tab/>
      </w:r>
      <w:r w:rsidRPr="008F213E">
        <w:rPr>
          <w:rFonts w:ascii="Times New Roman" w:hAnsi="Times New Roman" w:cs="Times New Roman"/>
          <w:sz w:val="24"/>
          <w:szCs w:val="24"/>
        </w:rPr>
        <w:tab/>
      </w:r>
      <w:r w:rsidRPr="008F213E">
        <w:rPr>
          <w:rFonts w:ascii="Times New Roman" w:hAnsi="Times New Roman" w:cs="Times New Roman"/>
          <w:sz w:val="24"/>
          <w:szCs w:val="24"/>
        </w:rPr>
        <w:tab/>
      </w:r>
      <w:r w:rsidRPr="008F213E">
        <w:rPr>
          <w:rFonts w:ascii="Times New Roman" w:hAnsi="Times New Roman" w:cs="Times New Roman"/>
          <w:sz w:val="24"/>
          <w:szCs w:val="24"/>
        </w:rPr>
        <w:tab/>
      </w:r>
      <w:r w:rsidRPr="008F213E">
        <w:rPr>
          <w:rFonts w:ascii="Times New Roman" w:hAnsi="Times New Roman" w:cs="Times New Roman"/>
          <w:sz w:val="24"/>
          <w:szCs w:val="24"/>
        </w:rPr>
        <w:tab/>
        <w:t xml:space="preserve">   Jozsa Ferenc</w:t>
      </w:r>
    </w:p>
    <w:p w14:paraId="164919CB" w14:textId="77777777" w:rsidR="00443CC2" w:rsidRPr="008F213E" w:rsidRDefault="00443CC2" w:rsidP="0043065F">
      <w:pPr>
        <w:pStyle w:val="NoSpacing"/>
        <w:jc w:val="both"/>
        <w:rPr>
          <w:rFonts w:ascii="Times New Roman" w:hAnsi="Times New Roman" w:cs="Times New Roman"/>
          <w:sz w:val="24"/>
          <w:szCs w:val="24"/>
        </w:rPr>
      </w:pPr>
    </w:p>
    <w:sectPr w:rsidR="00443CC2" w:rsidRPr="008F213E" w:rsidSect="00D043A7">
      <w:pgSz w:w="12240" w:h="15840"/>
      <w:pgMar w:top="18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F262C9"/>
    <w:multiLevelType w:val="hybridMultilevel"/>
    <w:tmpl w:val="E938959E"/>
    <w:lvl w:ilvl="0" w:tplc="BD10B29E">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75260497"/>
    <w:multiLevelType w:val="hybridMultilevel"/>
    <w:tmpl w:val="0B668A18"/>
    <w:lvl w:ilvl="0" w:tplc="7762631E">
      <w:numFmt w:val="bullet"/>
      <w:lvlText w:val="-"/>
      <w:lvlJc w:val="left"/>
      <w:pPr>
        <w:ind w:left="1800" w:hanging="360"/>
      </w:pPr>
      <w:rPr>
        <w:rFonts w:ascii="Arial" w:eastAsia="Times New Roman" w:hAnsi="Arial" w:cs="Aria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num w:numId="1" w16cid:durableId="1375078365">
    <w:abstractNumId w:val="0"/>
  </w:num>
  <w:num w:numId="2" w16cid:durableId="949083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0A6"/>
    <w:rsid w:val="000152A7"/>
    <w:rsid w:val="00094224"/>
    <w:rsid w:val="000B36E6"/>
    <w:rsid w:val="000B442C"/>
    <w:rsid w:val="000E0813"/>
    <w:rsid w:val="00216BFA"/>
    <w:rsid w:val="00295276"/>
    <w:rsid w:val="0043065F"/>
    <w:rsid w:val="00443CC2"/>
    <w:rsid w:val="004640A6"/>
    <w:rsid w:val="00556046"/>
    <w:rsid w:val="005A24B3"/>
    <w:rsid w:val="00603913"/>
    <w:rsid w:val="00615E5E"/>
    <w:rsid w:val="006B2C88"/>
    <w:rsid w:val="006E05B6"/>
    <w:rsid w:val="007829E8"/>
    <w:rsid w:val="00793079"/>
    <w:rsid w:val="007A2037"/>
    <w:rsid w:val="007E5EFA"/>
    <w:rsid w:val="008F213E"/>
    <w:rsid w:val="008F302B"/>
    <w:rsid w:val="0095661A"/>
    <w:rsid w:val="00A73DA8"/>
    <w:rsid w:val="00BA5143"/>
    <w:rsid w:val="00BB37E7"/>
    <w:rsid w:val="00BE024C"/>
    <w:rsid w:val="00C666EC"/>
    <w:rsid w:val="00CB6AC1"/>
    <w:rsid w:val="00D043A7"/>
    <w:rsid w:val="00D675E3"/>
    <w:rsid w:val="00E11493"/>
    <w:rsid w:val="00E17C87"/>
    <w:rsid w:val="00F358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51C3C"/>
  <w15:docId w15:val="{EF5517F5-EA6F-40AF-A8EA-A487441DA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0A6"/>
    <w:pPr>
      <w:spacing w:after="160" w:line="256" w:lineRule="auto"/>
    </w:pPr>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A24B3"/>
    <w:pPr>
      <w:spacing w:after="0" w:line="240" w:lineRule="auto"/>
    </w:pPr>
    <w:rPr>
      <w:lang w:val="ro-RO"/>
    </w:rPr>
  </w:style>
  <w:style w:type="paragraph" w:styleId="ListParagraph">
    <w:name w:val="List Paragraph"/>
    <w:basedOn w:val="Normal"/>
    <w:uiPriority w:val="34"/>
    <w:qFormat/>
    <w:rsid w:val="00556046"/>
    <w:pPr>
      <w:spacing w:after="0" w:line="240" w:lineRule="auto"/>
      <w:ind w:left="720"/>
      <w:contextualSpacing/>
    </w:pPr>
    <w:rPr>
      <w:rFonts w:ascii="Times New Roman" w:eastAsia="Times New Roman" w:hAnsi="Times New Roman" w:cs="Times New Roman"/>
      <w:sz w:val="24"/>
      <w:szCs w:val="24"/>
      <w:lang w:eastAsia="ro-RO"/>
    </w:rPr>
  </w:style>
  <w:style w:type="character" w:styleId="Hyperlink">
    <w:name w:val="Hyperlink"/>
    <w:basedOn w:val="DefaultParagraphFont"/>
    <w:semiHidden/>
    <w:unhideWhenUsed/>
    <w:rsid w:val="00D043A7"/>
    <w:rPr>
      <w:rFonts w:ascii="Times New Roman" w:hAnsi="Times New Roman" w:cs="Times New Roman" w:hint="default"/>
      <w:color w:val="0000FF"/>
      <w:u w:val="single"/>
    </w:rPr>
  </w:style>
  <w:style w:type="paragraph" w:styleId="BalloonText">
    <w:name w:val="Balloon Text"/>
    <w:basedOn w:val="Normal"/>
    <w:link w:val="BalloonTextChar"/>
    <w:uiPriority w:val="99"/>
    <w:semiHidden/>
    <w:unhideWhenUsed/>
    <w:rsid w:val="000E08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0813"/>
    <w:rPr>
      <w:rFonts w:ascii="Segoe UI"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56590">
      <w:bodyDiv w:val="1"/>
      <w:marLeft w:val="0"/>
      <w:marRight w:val="0"/>
      <w:marTop w:val="0"/>
      <w:marBottom w:val="0"/>
      <w:divBdr>
        <w:top w:val="none" w:sz="0" w:space="0" w:color="auto"/>
        <w:left w:val="none" w:sz="0" w:space="0" w:color="auto"/>
        <w:bottom w:val="none" w:sz="0" w:space="0" w:color="auto"/>
        <w:right w:val="none" w:sz="0" w:space="0" w:color="auto"/>
      </w:divBdr>
    </w:div>
    <w:div w:id="727535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catari@cjmures.ro" TargetMode="External"/><Relationship Id="rId5" Type="http://schemas.openxmlformats.org/officeDocument/2006/relationships/hyperlink" Target="mailto:acatari@cjmures.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1726</Words>
  <Characters>10013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Primaria Acatari</cp:lastModifiedBy>
  <cp:revision>5</cp:revision>
  <cp:lastPrinted>2025-08-22T08:12:00Z</cp:lastPrinted>
  <dcterms:created xsi:type="dcterms:W3CDTF">2025-08-22T07:14:00Z</dcterms:created>
  <dcterms:modified xsi:type="dcterms:W3CDTF">2025-08-22T08:12:00Z</dcterms:modified>
</cp:coreProperties>
</file>